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000000"/>
          <w:sz w:val="28"/>
          <w:szCs w:val="28"/>
        </w:rPr>
        <w:t>Муниципальное дошкольное образовательное учреждение</w:t>
      </w: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комбинированного вида «детский сад № 28»</w:t>
      </w: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32"/>
          <w:szCs w:val="32"/>
        </w:rPr>
      </w:pPr>
    </w:p>
    <w:p w:rsidR="006712C0" w:rsidRDefault="000043FB" w:rsidP="00DB2422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/>
          <w:bCs/>
          <w:iCs/>
          <w:color w:val="000000"/>
          <w:sz w:val="36"/>
          <w:szCs w:val="36"/>
        </w:rPr>
      </w:pPr>
      <w:r w:rsidRPr="00DB2422">
        <w:rPr>
          <w:rStyle w:val="c1"/>
          <w:b/>
          <w:bCs/>
          <w:color w:val="000000"/>
          <w:sz w:val="36"/>
          <w:szCs w:val="36"/>
        </w:rPr>
        <w:t xml:space="preserve"> «</w:t>
      </w:r>
      <w:r w:rsidR="006712C0">
        <w:rPr>
          <w:b/>
          <w:bCs/>
          <w:iCs/>
          <w:color w:val="000000"/>
          <w:sz w:val="36"/>
          <w:szCs w:val="36"/>
        </w:rPr>
        <w:t xml:space="preserve">Игровая деятельность </w:t>
      </w:r>
      <w:r w:rsidR="00DB2422" w:rsidRPr="00DB2422">
        <w:rPr>
          <w:b/>
          <w:bCs/>
          <w:iCs/>
          <w:color w:val="000000"/>
          <w:sz w:val="36"/>
          <w:szCs w:val="36"/>
        </w:rPr>
        <w:t xml:space="preserve">в системе </w:t>
      </w:r>
    </w:p>
    <w:p w:rsidR="000043FB" w:rsidRPr="00DB2422" w:rsidRDefault="00DB2422" w:rsidP="00DB2422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rStyle w:val="c18"/>
          <w:color w:val="000000"/>
          <w:sz w:val="36"/>
          <w:szCs w:val="36"/>
        </w:rPr>
      </w:pPr>
      <w:r w:rsidRPr="00DB2422">
        <w:rPr>
          <w:b/>
          <w:bCs/>
          <w:iCs/>
          <w:color w:val="000000"/>
          <w:sz w:val="36"/>
          <w:szCs w:val="36"/>
        </w:rPr>
        <w:t>физического воспит</w:t>
      </w:r>
      <w:r w:rsidRPr="00DB2422">
        <w:rPr>
          <w:b/>
          <w:bCs/>
          <w:iCs/>
          <w:color w:val="000000"/>
          <w:sz w:val="36"/>
          <w:szCs w:val="36"/>
        </w:rPr>
        <w:t>а</w:t>
      </w:r>
      <w:r w:rsidRPr="00DB2422">
        <w:rPr>
          <w:b/>
          <w:bCs/>
          <w:iCs/>
          <w:color w:val="000000"/>
          <w:sz w:val="36"/>
          <w:szCs w:val="36"/>
        </w:rPr>
        <w:t>ния дошкольников</w:t>
      </w:r>
      <w:r w:rsidR="000043FB" w:rsidRPr="00DB2422">
        <w:rPr>
          <w:rStyle w:val="c18"/>
          <w:b/>
          <w:bCs/>
          <w:color w:val="000000"/>
          <w:sz w:val="36"/>
          <w:szCs w:val="36"/>
        </w:rPr>
        <w:t>»</w:t>
      </w:r>
    </w:p>
    <w:p w:rsidR="000043FB" w:rsidRPr="00DB2422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8"/>
          <w:b/>
          <w:bCs/>
          <w:color w:val="000000"/>
          <w:sz w:val="36"/>
          <w:szCs w:val="36"/>
        </w:rPr>
      </w:pPr>
    </w:p>
    <w:p w:rsidR="000043FB" w:rsidRPr="000E7B1C" w:rsidRDefault="000043FB" w:rsidP="000043F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</w:p>
    <w:p w:rsidR="000043FB" w:rsidRPr="000E7B1C" w:rsidRDefault="000043FB" w:rsidP="000043FB">
      <w:pPr>
        <w:pStyle w:val="c19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  <w:r w:rsidRPr="000E7B1C">
        <w:rPr>
          <w:rStyle w:val="c1"/>
          <w:color w:val="000000"/>
          <w:sz w:val="28"/>
          <w:szCs w:val="28"/>
        </w:rPr>
        <w:t xml:space="preserve">                                                   Составила: инструктор </w:t>
      </w:r>
    </w:p>
    <w:p w:rsidR="000043FB" w:rsidRPr="000E7B1C" w:rsidRDefault="000043FB" w:rsidP="000043FB">
      <w:pPr>
        <w:pStyle w:val="c19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8"/>
          <w:szCs w:val="28"/>
        </w:rPr>
      </w:pPr>
      <w:r w:rsidRPr="000E7B1C">
        <w:rPr>
          <w:rStyle w:val="c1"/>
          <w:color w:val="000000"/>
          <w:sz w:val="28"/>
          <w:szCs w:val="28"/>
        </w:rPr>
        <w:t>по физической культуре</w:t>
      </w:r>
    </w:p>
    <w:p w:rsidR="000043FB" w:rsidRPr="000E7B1C" w:rsidRDefault="000043FB" w:rsidP="000043FB">
      <w:pPr>
        <w:pStyle w:val="c3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/>
          <w:color w:val="000000"/>
          <w:sz w:val="28"/>
          <w:szCs w:val="28"/>
        </w:rPr>
      </w:pPr>
      <w:r w:rsidRPr="000E7B1C">
        <w:rPr>
          <w:rStyle w:val="c1"/>
          <w:color w:val="000000"/>
          <w:sz w:val="28"/>
          <w:szCs w:val="28"/>
        </w:rPr>
        <w:t>                                                                        Грачева И.А.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0043FB" w:rsidRPr="000E7B1C" w:rsidRDefault="000043FB" w:rsidP="00DB2422">
      <w:pPr>
        <w:pStyle w:val="a3"/>
        <w:shd w:val="clear" w:color="auto" w:fill="FFFFFF"/>
        <w:spacing w:before="0" w:beforeAutospacing="0" w:after="0" w:afterAutospacing="0" w:line="254" w:lineRule="atLeast"/>
        <w:rPr>
          <w:b/>
          <w:bCs/>
          <w:i/>
          <w:iCs/>
          <w:color w:val="000000"/>
          <w:sz w:val="28"/>
          <w:szCs w:val="28"/>
        </w:rPr>
      </w:pPr>
    </w:p>
    <w:p w:rsidR="000043FB" w:rsidRPr="000E7B1C" w:rsidRDefault="000043FB" w:rsidP="000E7B1C">
      <w:pPr>
        <w:pStyle w:val="a3"/>
        <w:shd w:val="clear" w:color="auto" w:fill="FFFFFF"/>
        <w:spacing w:before="0" w:beforeAutospacing="0" w:after="0" w:afterAutospacing="0" w:line="254" w:lineRule="atLeast"/>
        <w:rPr>
          <w:bCs/>
          <w:iCs/>
          <w:color w:val="000000"/>
          <w:sz w:val="28"/>
          <w:szCs w:val="28"/>
        </w:rPr>
      </w:pP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Cs/>
          <w:iCs/>
          <w:color w:val="000000"/>
          <w:sz w:val="28"/>
          <w:szCs w:val="28"/>
        </w:rPr>
      </w:pPr>
      <w:r w:rsidRPr="000E7B1C">
        <w:rPr>
          <w:bCs/>
          <w:iCs/>
          <w:color w:val="000000"/>
          <w:sz w:val="28"/>
          <w:szCs w:val="28"/>
        </w:rPr>
        <w:t>г. Ржев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bCs/>
          <w:iCs/>
          <w:color w:val="000000"/>
          <w:sz w:val="28"/>
          <w:szCs w:val="28"/>
        </w:rPr>
      </w:pPr>
      <w:r w:rsidRPr="000E7B1C">
        <w:rPr>
          <w:bCs/>
          <w:iCs/>
          <w:color w:val="000000"/>
          <w:sz w:val="28"/>
          <w:szCs w:val="28"/>
        </w:rPr>
        <w:t>2020 г.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jc w:val="center"/>
        <w:rPr>
          <w:color w:val="000000"/>
          <w:sz w:val="28"/>
          <w:szCs w:val="28"/>
        </w:rPr>
      </w:pP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lastRenderedPageBreak/>
        <w:t>Интерес к здоровью детей обусловлен всё возрастающей тенденцией к росту заболеваем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сти, снижением функциональных способностей детей и темпов их физического и умс</w:t>
      </w:r>
      <w:r w:rsidRPr="000E7B1C">
        <w:rPr>
          <w:color w:val="000000"/>
          <w:sz w:val="28"/>
          <w:szCs w:val="28"/>
        </w:rPr>
        <w:t>т</w:t>
      </w:r>
      <w:r w:rsidRPr="000E7B1C">
        <w:rPr>
          <w:color w:val="000000"/>
          <w:sz w:val="28"/>
          <w:szCs w:val="28"/>
        </w:rPr>
        <w:t>венного развития.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Формирование у детей ответственности за индивидуальное здоровье – это пед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гогическая проблема, и только медицинскими средствами ее не решить.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        Многие ученые (Н.М.Амосов, И.А.Аршавский, </w:t>
      </w:r>
      <w:proofErr w:type="spellStart"/>
      <w:r w:rsidRPr="000E7B1C">
        <w:rPr>
          <w:color w:val="000000"/>
          <w:sz w:val="28"/>
          <w:szCs w:val="28"/>
        </w:rPr>
        <w:t>В.К.Бальсевич</w:t>
      </w:r>
      <w:proofErr w:type="spellEnd"/>
      <w:r w:rsidRPr="000E7B1C">
        <w:rPr>
          <w:color w:val="000000"/>
          <w:sz w:val="28"/>
          <w:szCs w:val="28"/>
        </w:rPr>
        <w:t>, А.Г.Щедрина и др.) главным фактором  укрепления и сохранения здоровья считают систематическую двигательную активность, формирующуюся в процессе физического воспитания. Именно физическое воспитание в образ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вательных учреждениях, в том числе дошкольных, призвано формировать у ребенка правильное и осознанное отношение к себе и своему здоровью. В дошкольном возрасте биологическая потребность в движении является в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дущей и оказывает мобилизирующее влияние на интеллектуальное и эм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циональное развитие ребенка, его привычки и поведение. На интересе детей к физкультурной деятельности следует формировать умения и навыки здор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вой жизнедеятельности, мотивацию на здоровье. Этот принцип и лежит в о</w:t>
      </w:r>
      <w:r w:rsidRPr="000E7B1C">
        <w:rPr>
          <w:color w:val="000000"/>
          <w:sz w:val="28"/>
          <w:szCs w:val="28"/>
        </w:rPr>
        <w:t>с</w:t>
      </w:r>
      <w:r w:rsidRPr="000E7B1C">
        <w:rPr>
          <w:color w:val="000000"/>
          <w:sz w:val="28"/>
          <w:szCs w:val="28"/>
        </w:rPr>
        <w:t xml:space="preserve">нове игровой </w:t>
      </w:r>
      <w:proofErr w:type="gramStart"/>
      <w:r w:rsidRPr="000E7B1C">
        <w:rPr>
          <w:color w:val="000000"/>
          <w:sz w:val="28"/>
          <w:szCs w:val="28"/>
        </w:rPr>
        <w:t>технологии целенаправленного формирования ценностного о</w:t>
      </w:r>
      <w:r w:rsidRPr="000E7B1C">
        <w:rPr>
          <w:color w:val="000000"/>
          <w:sz w:val="28"/>
          <w:szCs w:val="28"/>
        </w:rPr>
        <w:t>т</w:t>
      </w:r>
      <w:r w:rsidRPr="000E7B1C">
        <w:rPr>
          <w:color w:val="000000"/>
          <w:sz w:val="28"/>
          <w:szCs w:val="28"/>
        </w:rPr>
        <w:t>ношения детей дошкольного возраста</w:t>
      </w:r>
      <w:proofErr w:type="gramEnd"/>
      <w:r w:rsidRPr="000E7B1C">
        <w:rPr>
          <w:color w:val="000000"/>
          <w:sz w:val="28"/>
          <w:szCs w:val="28"/>
        </w:rPr>
        <w:t xml:space="preserve"> к здоровью и здоровому образу жи</w:t>
      </w:r>
      <w:r w:rsidRPr="000E7B1C">
        <w:rPr>
          <w:color w:val="000000"/>
          <w:sz w:val="28"/>
          <w:szCs w:val="28"/>
        </w:rPr>
        <w:t>з</w:t>
      </w:r>
      <w:r w:rsidRPr="000E7B1C">
        <w:rPr>
          <w:color w:val="000000"/>
          <w:sz w:val="28"/>
          <w:szCs w:val="28"/>
        </w:rPr>
        <w:t>ни.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Игра представляет собой особую деятельность, которая расцветает в детские годы и сопровождает человека на протяжении всей его жизни. Не удивител</w:t>
      </w:r>
      <w:r w:rsidRPr="000E7B1C">
        <w:rPr>
          <w:color w:val="000000"/>
          <w:sz w:val="28"/>
          <w:szCs w:val="28"/>
        </w:rPr>
        <w:t>ь</w:t>
      </w:r>
      <w:r w:rsidRPr="000E7B1C">
        <w:rPr>
          <w:color w:val="000000"/>
          <w:sz w:val="28"/>
          <w:szCs w:val="28"/>
        </w:rPr>
        <w:t>но, что проблема игры привлекала и привлекает к себе внимание исследов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телей: педагогов, психологов, философов, социологов, искусствоведов, би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логов. Детство является ключевым периодом жи</w:t>
      </w:r>
      <w:r w:rsidRPr="000E7B1C">
        <w:rPr>
          <w:color w:val="000000"/>
          <w:sz w:val="28"/>
          <w:szCs w:val="28"/>
        </w:rPr>
        <w:t>з</w:t>
      </w:r>
      <w:r w:rsidRPr="000E7B1C">
        <w:rPr>
          <w:color w:val="000000"/>
          <w:sz w:val="28"/>
          <w:szCs w:val="28"/>
        </w:rPr>
        <w:t>ни, когда формируются все морфологические и функциональные структуры, определяющие потенциал</w:t>
      </w:r>
      <w:r w:rsidRPr="000E7B1C">
        <w:rPr>
          <w:color w:val="000000"/>
          <w:sz w:val="28"/>
          <w:szCs w:val="28"/>
        </w:rPr>
        <w:t>ь</w:t>
      </w:r>
      <w:r w:rsidRPr="000E7B1C">
        <w:rPr>
          <w:color w:val="000000"/>
          <w:sz w:val="28"/>
          <w:szCs w:val="28"/>
        </w:rPr>
        <w:t>ные возможности взрослого человека. Поэтому на этапе дошкольного возра</w:t>
      </w:r>
      <w:r w:rsidRPr="000E7B1C">
        <w:rPr>
          <w:color w:val="000000"/>
          <w:sz w:val="28"/>
          <w:szCs w:val="28"/>
        </w:rPr>
        <w:t>с</w:t>
      </w:r>
      <w:r w:rsidRPr="000E7B1C">
        <w:rPr>
          <w:color w:val="000000"/>
          <w:sz w:val="28"/>
          <w:szCs w:val="28"/>
        </w:rPr>
        <w:t>та, когда жизненные установки детей еще недостаточно прочны и нервная система отличается особой пластичностью, необходимо формировать мот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вацию на здоровье и ориентацию их жизненных интересов на здоровый образ жизни.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Понятие «</w:t>
      </w:r>
      <w:r w:rsidRPr="000E7B1C">
        <w:rPr>
          <w:b/>
          <w:bCs/>
          <w:i/>
          <w:iCs/>
          <w:color w:val="000000"/>
          <w:sz w:val="28"/>
          <w:szCs w:val="28"/>
        </w:rPr>
        <w:t>игровые педагогические технологии</w:t>
      </w:r>
      <w:r w:rsidRPr="000E7B1C">
        <w:rPr>
          <w:color w:val="000000"/>
          <w:sz w:val="28"/>
          <w:szCs w:val="28"/>
        </w:rPr>
        <w:t>» включает достаточно о</w:t>
      </w:r>
      <w:r w:rsidRPr="000E7B1C">
        <w:rPr>
          <w:color w:val="000000"/>
          <w:sz w:val="28"/>
          <w:szCs w:val="28"/>
        </w:rPr>
        <w:t>б</w:t>
      </w:r>
      <w:r w:rsidRPr="000E7B1C">
        <w:rPr>
          <w:color w:val="000000"/>
          <w:sz w:val="28"/>
          <w:szCs w:val="28"/>
        </w:rPr>
        <w:t>ширную группу методов и приемов организации педагогического процесса в форме разли</w:t>
      </w:r>
      <w:r w:rsidRPr="000E7B1C">
        <w:rPr>
          <w:color w:val="000000"/>
          <w:sz w:val="28"/>
          <w:szCs w:val="28"/>
        </w:rPr>
        <w:t>ч</w:t>
      </w:r>
      <w:r w:rsidRPr="000E7B1C">
        <w:rPr>
          <w:color w:val="000000"/>
          <w:sz w:val="28"/>
          <w:szCs w:val="28"/>
        </w:rPr>
        <w:t>ных </w:t>
      </w:r>
      <w:r w:rsidRPr="000E7B1C">
        <w:rPr>
          <w:i/>
          <w:iCs/>
          <w:color w:val="000000"/>
          <w:sz w:val="28"/>
          <w:szCs w:val="28"/>
        </w:rPr>
        <w:t>педагогических игр.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Педагогическая игра обладает существенным признаком - четко поставле</w:t>
      </w:r>
      <w:r w:rsidRPr="000E7B1C">
        <w:rPr>
          <w:color w:val="000000"/>
          <w:sz w:val="28"/>
          <w:szCs w:val="28"/>
        </w:rPr>
        <w:t>н</w:t>
      </w:r>
      <w:r w:rsidRPr="000E7B1C">
        <w:rPr>
          <w:color w:val="000000"/>
          <w:sz w:val="28"/>
          <w:szCs w:val="28"/>
        </w:rPr>
        <w:t>ной целью обучения и соответствующим ей педагогическим результатом, к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торые могут быть обоснованы, выделены в явном виде и характеризуются познав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тельной направленностью.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Игровая форма занятий создается при помощи игровых приемов и ситуаций, которые выступают как средство побуждения, стимулирования детей к п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знав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тельной деятельности.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Реализация игровых приемов и ситуаций в разных формах непосредственно образовательной деятельности происходит по таким основным направлен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ям: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 дидактическая цель ставится перед детьми в форме игровой задачи,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proofErr w:type="gramStart"/>
      <w:r w:rsidRPr="000E7B1C">
        <w:rPr>
          <w:color w:val="000000"/>
          <w:sz w:val="28"/>
          <w:szCs w:val="28"/>
        </w:rPr>
        <w:t xml:space="preserve">- познавательная деятельность подчиняется правилам игры; учебно-наглядный материал используется в качестве ее средства, в познавательную </w:t>
      </w:r>
      <w:r w:rsidRPr="000E7B1C">
        <w:rPr>
          <w:color w:val="000000"/>
          <w:sz w:val="28"/>
          <w:szCs w:val="28"/>
        </w:rPr>
        <w:lastRenderedPageBreak/>
        <w:t>деятельность вводится элемент соревнования, который переводит дидактич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скую задачу в игровую; успешное выполнение дидактического задания св</w:t>
      </w:r>
      <w:r w:rsidRPr="000E7B1C">
        <w:rPr>
          <w:color w:val="000000"/>
          <w:sz w:val="28"/>
          <w:szCs w:val="28"/>
        </w:rPr>
        <w:t>я</w:t>
      </w:r>
      <w:r w:rsidRPr="000E7B1C">
        <w:rPr>
          <w:color w:val="000000"/>
          <w:sz w:val="28"/>
          <w:szCs w:val="28"/>
        </w:rPr>
        <w:t>зывается с игровым результатом.</w:t>
      </w:r>
      <w:proofErr w:type="gramEnd"/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Место и роль игровой технологии в образовательном процессе, сочетание элементов игры и обучения во многом зависят от понимания педагогом функций и классификации педаг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гических игр.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В первую очередь следует разделить игры по виду деятельности </w:t>
      </w:r>
      <w:proofErr w:type="gramStart"/>
      <w:r w:rsidRPr="000E7B1C">
        <w:rPr>
          <w:color w:val="000000"/>
          <w:sz w:val="28"/>
          <w:szCs w:val="28"/>
        </w:rPr>
        <w:t>на</w:t>
      </w:r>
      <w:proofErr w:type="gramEnd"/>
      <w:r w:rsidRPr="000E7B1C">
        <w:rPr>
          <w:color w:val="000000"/>
          <w:sz w:val="28"/>
          <w:szCs w:val="28"/>
        </w:rPr>
        <w:t xml:space="preserve"> физич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ские (двиг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тельные), интеллектуальные (умственные), трудовые, социальные и пс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хологические.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По характеру педагогического процесса выделяются следующие группы игр: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а) обучающие, тренировочные, контролирующие и обобщающие;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б) познавательные, воспитательные, развивающие;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в) репродуктивные, продуктивные, творческие;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г) коммуникативные, диагностические, профориентационные, психотехнич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ские и др.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Обширна типология педагогических игр по характеру игровой методики. В д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школьной организации наиболее используемые: предметные, сюжетные, ролевые, деловые, имитационные и игры-драматизации. По предметной о</w:t>
      </w:r>
      <w:r w:rsidRPr="000E7B1C">
        <w:rPr>
          <w:color w:val="000000"/>
          <w:sz w:val="28"/>
          <w:szCs w:val="28"/>
        </w:rPr>
        <w:t>б</w:t>
      </w:r>
      <w:r w:rsidRPr="000E7B1C">
        <w:rPr>
          <w:color w:val="000000"/>
          <w:sz w:val="28"/>
          <w:szCs w:val="28"/>
        </w:rPr>
        <w:t>ласти выделяются игры по всем напра</w:t>
      </w:r>
      <w:r w:rsidRPr="000E7B1C">
        <w:rPr>
          <w:color w:val="000000"/>
          <w:sz w:val="28"/>
          <w:szCs w:val="28"/>
        </w:rPr>
        <w:t>в</w:t>
      </w:r>
      <w:r w:rsidRPr="000E7B1C">
        <w:rPr>
          <w:color w:val="000000"/>
          <w:sz w:val="28"/>
          <w:szCs w:val="28"/>
        </w:rPr>
        <w:t>лениям развития детей дошкольного возраста.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Игровая технология строится как целостное образование, охватывающее о</w:t>
      </w:r>
      <w:r w:rsidRPr="000E7B1C">
        <w:rPr>
          <w:color w:val="000000"/>
          <w:sz w:val="28"/>
          <w:szCs w:val="28"/>
        </w:rPr>
        <w:t>п</w:t>
      </w:r>
      <w:r w:rsidRPr="000E7B1C">
        <w:rPr>
          <w:color w:val="000000"/>
          <w:sz w:val="28"/>
          <w:szCs w:val="28"/>
        </w:rPr>
        <w:t xml:space="preserve">ределенную часть учебного процесса и объединенное общим содержанием, сюжетом, персонажем. </w:t>
      </w:r>
      <w:proofErr w:type="gramStart"/>
      <w:r w:rsidRPr="000E7B1C">
        <w:rPr>
          <w:color w:val="000000"/>
          <w:sz w:val="28"/>
          <w:szCs w:val="28"/>
        </w:rPr>
        <w:t>В нее включаются последовательно игры и упражн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ния, формирующие умение выделять основные, характерные признаки пре</w:t>
      </w:r>
      <w:r w:rsidRPr="000E7B1C">
        <w:rPr>
          <w:color w:val="000000"/>
          <w:sz w:val="28"/>
          <w:szCs w:val="28"/>
        </w:rPr>
        <w:t>д</w:t>
      </w:r>
      <w:r w:rsidRPr="000E7B1C">
        <w:rPr>
          <w:color w:val="000000"/>
          <w:sz w:val="28"/>
          <w:szCs w:val="28"/>
        </w:rPr>
        <w:t>метов, сра</w:t>
      </w:r>
      <w:r w:rsidRPr="000E7B1C">
        <w:rPr>
          <w:color w:val="000000"/>
          <w:sz w:val="28"/>
          <w:szCs w:val="28"/>
        </w:rPr>
        <w:t>в</w:t>
      </w:r>
      <w:r w:rsidRPr="000E7B1C">
        <w:rPr>
          <w:color w:val="000000"/>
          <w:sz w:val="28"/>
          <w:szCs w:val="28"/>
        </w:rPr>
        <w:t>нивать, сопоставлять их; группы игр на обобщение предметов по определенным признакам; группы игр, в процессе которых у дошкольников развивается ум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ние отличать реальные явления от нереальных; группы игр, воспитывающих умение владеть собой, быстроту реакции на слово, фонем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тический слух, см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калку и др.</w:t>
      </w:r>
      <w:proofErr w:type="gramEnd"/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При этом игровой сюжет развивается параллельно основному содержанию обучения, п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могает активизировать учебный процесс, осваивать ряд учебных элементов. Обучение в форме игры может и должно быть интересным, зан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мательным, но не развлекательным. Игра как метод обучения в качестве с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мостоятельных технологий для освоения понятия, темы и даже раздела уче</w:t>
      </w:r>
      <w:r w:rsidRPr="000E7B1C">
        <w:rPr>
          <w:color w:val="000000"/>
          <w:sz w:val="28"/>
          <w:szCs w:val="28"/>
        </w:rPr>
        <w:t>б</w:t>
      </w:r>
      <w:r w:rsidRPr="000E7B1C">
        <w:rPr>
          <w:color w:val="000000"/>
          <w:sz w:val="28"/>
          <w:szCs w:val="28"/>
        </w:rPr>
        <w:t>ного предмета; как элементы (иногда весьма существенные) б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лее обширной технологии; в качестве занятия или его части (введения, объяснения, закре</w:t>
      </w:r>
      <w:r w:rsidRPr="000E7B1C">
        <w:rPr>
          <w:color w:val="000000"/>
          <w:sz w:val="28"/>
          <w:szCs w:val="28"/>
        </w:rPr>
        <w:t>п</w:t>
      </w:r>
      <w:r w:rsidRPr="000E7B1C">
        <w:rPr>
          <w:color w:val="000000"/>
          <w:sz w:val="28"/>
          <w:szCs w:val="28"/>
        </w:rPr>
        <w:t>ления, упражнения, контроля); как технологии свободной деятельности.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По определению, игра - </w:t>
      </w:r>
      <w:r w:rsidRPr="000E7B1C">
        <w:rPr>
          <w:b/>
          <w:bCs/>
          <w:i/>
          <w:iCs/>
          <w:color w:val="000000"/>
          <w:sz w:val="28"/>
          <w:szCs w:val="28"/>
        </w:rPr>
        <w:t>это вид деятельности в условиях ситуаций, н</w:t>
      </w:r>
      <w:r w:rsidRPr="000E7B1C">
        <w:rPr>
          <w:b/>
          <w:bCs/>
          <w:i/>
          <w:iCs/>
          <w:color w:val="000000"/>
          <w:sz w:val="28"/>
          <w:szCs w:val="28"/>
        </w:rPr>
        <w:t>а</w:t>
      </w:r>
      <w:r w:rsidRPr="000E7B1C">
        <w:rPr>
          <w:b/>
          <w:bCs/>
          <w:i/>
          <w:iCs/>
          <w:color w:val="000000"/>
          <w:sz w:val="28"/>
          <w:szCs w:val="28"/>
        </w:rPr>
        <w:t>правленных на воссоздание и усвоение общественного опыта, в котором складывается и соверше</w:t>
      </w:r>
      <w:r w:rsidRPr="000E7B1C">
        <w:rPr>
          <w:b/>
          <w:bCs/>
          <w:i/>
          <w:iCs/>
          <w:color w:val="000000"/>
          <w:sz w:val="28"/>
          <w:szCs w:val="28"/>
        </w:rPr>
        <w:t>н</w:t>
      </w:r>
      <w:r w:rsidRPr="000E7B1C">
        <w:rPr>
          <w:b/>
          <w:bCs/>
          <w:i/>
          <w:iCs/>
          <w:color w:val="000000"/>
          <w:sz w:val="28"/>
          <w:szCs w:val="28"/>
        </w:rPr>
        <w:t>ствуется самоуправление поведением.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В человеческой практике игровая деятельность выполняет функции: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 </w:t>
      </w:r>
      <w:proofErr w:type="gramStart"/>
      <w:r w:rsidRPr="000E7B1C">
        <w:rPr>
          <w:b/>
          <w:bCs/>
          <w:i/>
          <w:iCs/>
          <w:color w:val="000000"/>
          <w:sz w:val="28"/>
          <w:szCs w:val="28"/>
        </w:rPr>
        <w:t>развлекательную</w:t>
      </w:r>
      <w:proofErr w:type="gramEnd"/>
      <w:r w:rsidRPr="000E7B1C">
        <w:rPr>
          <w:b/>
          <w:bCs/>
          <w:i/>
          <w:iCs/>
          <w:color w:val="000000"/>
          <w:sz w:val="28"/>
          <w:szCs w:val="28"/>
        </w:rPr>
        <w:t> </w:t>
      </w:r>
      <w:r w:rsidRPr="000E7B1C">
        <w:rPr>
          <w:color w:val="000000"/>
          <w:sz w:val="28"/>
          <w:szCs w:val="28"/>
        </w:rPr>
        <w:t>(это основная функция игры - развлечь, доставить уд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вольствие, в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одушевить, пробудить интерес);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 </w:t>
      </w:r>
      <w:proofErr w:type="gramStart"/>
      <w:r w:rsidRPr="000E7B1C">
        <w:rPr>
          <w:b/>
          <w:bCs/>
          <w:i/>
          <w:iCs/>
          <w:color w:val="000000"/>
          <w:sz w:val="28"/>
          <w:szCs w:val="28"/>
        </w:rPr>
        <w:t>коммуникативную</w:t>
      </w:r>
      <w:proofErr w:type="gramEnd"/>
      <w:r w:rsidRPr="000E7B1C">
        <w:rPr>
          <w:b/>
          <w:bCs/>
          <w:i/>
          <w:iCs/>
          <w:color w:val="000000"/>
          <w:sz w:val="28"/>
          <w:szCs w:val="28"/>
        </w:rPr>
        <w:t xml:space="preserve"> -</w:t>
      </w:r>
      <w:r w:rsidRPr="000E7B1C">
        <w:rPr>
          <w:color w:val="000000"/>
          <w:sz w:val="28"/>
          <w:szCs w:val="28"/>
        </w:rPr>
        <w:t> великолепное средство для общения;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lastRenderedPageBreak/>
        <w:t>-  </w:t>
      </w:r>
      <w:r w:rsidRPr="000E7B1C">
        <w:rPr>
          <w:b/>
          <w:bCs/>
          <w:i/>
          <w:iCs/>
          <w:color w:val="000000"/>
          <w:sz w:val="28"/>
          <w:szCs w:val="28"/>
        </w:rPr>
        <w:t>самореализации </w:t>
      </w:r>
      <w:r w:rsidRPr="000E7B1C">
        <w:rPr>
          <w:color w:val="000000"/>
          <w:sz w:val="28"/>
          <w:szCs w:val="28"/>
        </w:rPr>
        <w:t>служит средством для достижения желаний и реализации возможн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стей;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 </w:t>
      </w:r>
      <w:r w:rsidRPr="000E7B1C">
        <w:rPr>
          <w:b/>
          <w:bCs/>
          <w:i/>
          <w:iCs/>
          <w:color w:val="000000"/>
          <w:sz w:val="28"/>
          <w:szCs w:val="28"/>
        </w:rPr>
        <w:t>игротерапевтическую: </w:t>
      </w:r>
      <w:r w:rsidRPr="000E7B1C">
        <w:rPr>
          <w:color w:val="000000"/>
          <w:sz w:val="28"/>
          <w:szCs w:val="28"/>
        </w:rPr>
        <w:t>преодоление различных трудностей, возникающих в других в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дах жизнедеятельности;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 </w:t>
      </w:r>
      <w:proofErr w:type="gramStart"/>
      <w:r w:rsidRPr="000E7B1C">
        <w:rPr>
          <w:b/>
          <w:bCs/>
          <w:i/>
          <w:iCs/>
          <w:color w:val="000000"/>
          <w:sz w:val="28"/>
          <w:szCs w:val="28"/>
        </w:rPr>
        <w:t>диагностическую</w:t>
      </w:r>
      <w:proofErr w:type="gramEnd"/>
      <w:r w:rsidRPr="000E7B1C">
        <w:rPr>
          <w:b/>
          <w:bCs/>
          <w:i/>
          <w:iCs/>
          <w:color w:val="000000"/>
          <w:sz w:val="28"/>
          <w:szCs w:val="28"/>
        </w:rPr>
        <w:t>: </w:t>
      </w:r>
      <w:r w:rsidRPr="000E7B1C">
        <w:rPr>
          <w:color w:val="000000"/>
          <w:sz w:val="28"/>
          <w:szCs w:val="28"/>
        </w:rPr>
        <w:t>выявление отклонений от нормативного поведения, с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мопознание в процессе игры; раскрываются скрытые таланты;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 функцию </w:t>
      </w:r>
      <w:r w:rsidRPr="000E7B1C">
        <w:rPr>
          <w:b/>
          <w:bCs/>
          <w:i/>
          <w:iCs/>
          <w:color w:val="000000"/>
          <w:sz w:val="28"/>
          <w:szCs w:val="28"/>
        </w:rPr>
        <w:t>коррекции: </w:t>
      </w:r>
      <w:r w:rsidRPr="000E7B1C">
        <w:rPr>
          <w:color w:val="000000"/>
          <w:sz w:val="28"/>
          <w:szCs w:val="28"/>
        </w:rPr>
        <w:t>внесение позитивных изменений в структуру личн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стных показ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телей;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  </w:t>
      </w:r>
      <w:r w:rsidRPr="000E7B1C">
        <w:rPr>
          <w:b/>
          <w:bCs/>
          <w:i/>
          <w:iCs/>
          <w:color w:val="000000"/>
          <w:sz w:val="28"/>
          <w:szCs w:val="28"/>
        </w:rPr>
        <w:t>межнациональной коммуникации: </w:t>
      </w:r>
      <w:r w:rsidRPr="000E7B1C">
        <w:rPr>
          <w:color w:val="000000"/>
          <w:sz w:val="28"/>
          <w:szCs w:val="28"/>
        </w:rPr>
        <w:t>усвоение единых для всех людей с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циально-культурных ценностей;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b/>
          <w:bCs/>
          <w:color w:val="000000"/>
          <w:sz w:val="28"/>
          <w:szCs w:val="28"/>
        </w:rPr>
        <w:t>- </w:t>
      </w:r>
      <w:r w:rsidRPr="000E7B1C">
        <w:rPr>
          <w:b/>
          <w:bCs/>
          <w:i/>
          <w:iCs/>
          <w:color w:val="000000"/>
          <w:sz w:val="28"/>
          <w:szCs w:val="28"/>
        </w:rPr>
        <w:t>социализации: </w:t>
      </w:r>
      <w:r w:rsidRPr="000E7B1C">
        <w:rPr>
          <w:color w:val="000000"/>
          <w:sz w:val="28"/>
          <w:szCs w:val="28"/>
        </w:rPr>
        <w:t>включение в систему общественных отношений, усвоение норм челов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ческого общежития;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</w:t>
      </w:r>
      <w:r w:rsidRPr="000E7B1C">
        <w:rPr>
          <w:b/>
          <w:bCs/>
          <w:i/>
          <w:iCs/>
          <w:color w:val="000000"/>
          <w:sz w:val="28"/>
          <w:szCs w:val="28"/>
        </w:rPr>
        <w:t>релаксационная функция</w:t>
      </w:r>
      <w:r w:rsidRPr="000E7B1C">
        <w:rPr>
          <w:b/>
          <w:bCs/>
          <w:color w:val="000000"/>
          <w:sz w:val="28"/>
          <w:szCs w:val="28"/>
        </w:rPr>
        <w:t> </w:t>
      </w:r>
      <w:r w:rsidRPr="000E7B1C">
        <w:rPr>
          <w:color w:val="000000"/>
          <w:sz w:val="28"/>
          <w:szCs w:val="28"/>
        </w:rPr>
        <w:t>- снижается излишнее напряжение;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- </w:t>
      </w:r>
      <w:r w:rsidRPr="000E7B1C">
        <w:rPr>
          <w:b/>
          <w:bCs/>
          <w:i/>
          <w:iCs/>
          <w:color w:val="000000"/>
          <w:sz w:val="28"/>
          <w:szCs w:val="28"/>
        </w:rPr>
        <w:t>компенсаторная функция</w:t>
      </w:r>
      <w:r w:rsidRPr="000E7B1C">
        <w:rPr>
          <w:b/>
          <w:bCs/>
          <w:color w:val="000000"/>
          <w:sz w:val="28"/>
          <w:szCs w:val="28"/>
        </w:rPr>
        <w:t> </w:t>
      </w:r>
      <w:r w:rsidRPr="000E7B1C">
        <w:rPr>
          <w:color w:val="000000"/>
          <w:sz w:val="28"/>
          <w:szCs w:val="28"/>
        </w:rPr>
        <w:t>- дает человеку то, что ему не хватает.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Сталь Анатольевич Шмаков выделял четыре главные черты игры: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•  </w:t>
      </w:r>
      <w:r w:rsidRPr="000E7B1C">
        <w:rPr>
          <w:b/>
          <w:bCs/>
          <w:i/>
          <w:iCs/>
          <w:color w:val="000000"/>
          <w:sz w:val="28"/>
          <w:szCs w:val="28"/>
        </w:rPr>
        <w:t>свободная </w:t>
      </w:r>
      <w:r w:rsidRPr="000E7B1C">
        <w:rPr>
          <w:color w:val="000000"/>
          <w:sz w:val="28"/>
          <w:szCs w:val="28"/>
        </w:rPr>
        <w:t>развивающая </w:t>
      </w:r>
      <w:r w:rsidRPr="000E7B1C">
        <w:rPr>
          <w:b/>
          <w:bCs/>
          <w:i/>
          <w:iCs/>
          <w:color w:val="000000"/>
          <w:sz w:val="28"/>
          <w:szCs w:val="28"/>
        </w:rPr>
        <w:t>деятельность, </w:t>
      </w:r>
      <w:r w:rsidRPr="000E7B1C">
        <w:rPr>
          <w:color w:val="000000"/>
          <w:sz w:val="28"/>
          <w:szCs w:val="28"/>
        </w:rPr>
        <w:t>предпринимаемая лишь по жел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нию ребенка, ради удовольствия от самого процесса деятельности, а не тол</w:t>
      </w:r>
      <w:r w:rsidRPr="000E7B1C">
        <w:rPr>
          <w:color w:val="000000"/>
          <w:sz w:val="28"/>
          <w:szCs w:val="28"/>
        </w:rPr>
        <w:t>ь</w:t>
      </w:r>
      <w:r w:rsidRPr="000E7B1C">
        <w:rPr>
          <w:color w:val="000000"/>
          <w:sz w:val="28"/>
          <w:szCs w:val="28"/>
        </w:rPr>
        <w:t>ко от результата (процеду</w:t>
      </w:r>
      <w:r w:rsidRPr="000E7B1C">
        <w:rPr>
          <w:color w:val="000000"/>
          <w:sz w:val="28"/>
          <w:szCs w:val="28"/>
        </w:rPr>
        <w:t>р</w:t>
      </w:r>
      <w:r w:rsidRPr="000E7B1C">
        <w:rPr>
          <w:color w:val="000000"/>
          <w:sz w:val="28"/>
          <w:szCs w:val="28"/>
        </w:rPr>
        <w:t>ное удовольствие);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•  </w:t>
      </w:r>
      <w:r w:rsidRPr="000E7B1C">
        <w:rPr>
          <w:b/>
          <w:bCs/>
          <w:i/>
          <w:iCs/>
          <w:color w:val="000000"/>
          <w:sz w:val="28"/>
          <w:szCs w:val="28"/>
        </w:rPr>
        <w:t>творческий, </w:t>
      </w:r>
      <w:r w:rsidRPr="000E7B1C">
        <w:rPr>
          <w:color w:val="000000"/>
          <w:sz w:val="28"/>
          <w:szCs w:val="28"/>
        </w:rPr>
        <w:t>в значительной мере импровизационный, очень акти</w:t>
      </w:r>
      <w:r w:rsidRPr="000E7B1C">
        <w:rPr>
          <w:color w:val="000000"/>
          <w:sz w:val="28"/>
          <w:szCs w:val="28"/>
        </w:rPr>
        <w:t>в</w:t>
      </w:r>
      <w:r w:rsidRPr="000E7B1C">
        <w:rPr>
          <w:color w:val="000000"/>
          <w:sz w:val="28"/>
          <w:szCs w:val="28"/>
        </w:rPr>
        <w:t>ный </w:t>
      </w:r>
      <w:r w:rsidRPr="000E7B1C">
        <w:rPr>
          <w:b/>
          <w:bCs/>
          <w:i/>
          <w:iCs/>
          <w:color w:val="000000"/>
          <w:sz w:val="28"/>
          <w:szCs w:val="28"/>
        </w:rPr>
        <w:t>характер</w:t>
      </w:r>
      <w:r w:rsidR="000E7B1C" w:rsidRPr="000E7B1C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0E7B1C">
        <w:rPr>
          <w:color w:val="000000"/>
          <w:sz w:val="28"/>
          <w:szCs w:val="28"/>
        </w:rPr>
        <w:t>этой деятельности («поле творчества»);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proofErr w:type="gramStart"/>
      <w:r w:rsidRPr="000E7B1C">
        <w:rPr>
          <w:color w:val="000000"/>
          <w:sz w:val="28"/>
          <w:szCs w:val="28"/>
        </w:rPr>
        <w:t>•   </w:t>
      </w:r>
      <w:r w:rsidRPr="000E7B1C">
        <w:rPr>
          <w:b/>
          <w:bCs/>
          <w:i/>
          <w:iCs/>
          <w:color w:val="000000"/>
          <w:sz w:val="28"/>
          <w:szCs w:val="28"/>
        </w:rPr>
        <w:t>эмоциональная приподнятость </w:t>
      </w:r>
      <w:r w:rsidRPr="000E7B1C">
        <w:rPr>
          <w:color w:val="000000"/>
          <w:sz w:val="28"/>
          <w:szCs w:val="28"/>
        </w:rPr>
        <w:t>деятельности, соперничество, состяз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тельность, конкуренция, аттракция и т.п. (чувственная природа игры, «эм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ционал</w:t>
      </w:r>
      <w:r w:rsidRPr="000E7B1C">
        <w:rPr>
          <w:color w:val="000000"/>
          <w:sz w:val="28"/>
          <w:szCs w:val="28"/>
        </w:rPr>
        <w:t>ь</w:t>
      </w:r>
      <w:r w:rsidRPr="000E7B1C">
        <w:rPr>
          <w:color w:val="000000"/>
          <w:sz w:val="28"/>
          <w:szCs w:val="28"/>
        </w:rPr>
        <w:t>ное напряжение»);</w:t>
      </w:r>
      <w:proofErr w:type="gramEnd"/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•   </w:t>
      </w:r>
      <w:r w:rsidRPr="000E7B1C">
        <w:rPr>
          <w:b/>
          <w:bCs/>
          <w:i/>
          <w:iCs/>
          <w:color w:val="000000"/>
          <w:sz w:val="28"/>
          <w:szCs w:val="28"/>
        </w:rPr>
        <w:t>наличие </w:t>
      </w:r>
      <w:r w:rsidRPr="000E7B1C">
        <w:rPr>
          <w:color w:val="000000"/>
          <w:sz w:val="28"/>
          <w:szCs w:val="28"/>
        </w:rPr>
        <w:t>прямых или косвенных </w:t>
      </w:r>
      <w:r w:rsidRPr="000E7B1C">
        <w:rPr>
          <w:b/>
          <w:bCs/>
          <w:i/>
          <w:iCs/>
          <w:color w:val="000000"/>
          <w:sz w:val="28"/>
          <w:szCs w:val="28"/>
        </w:rPr>
        <w:t>правил, </w:t>
      </w:r>
      <w:r w:rsidRPr="000E7B1C">
        <w:rPr>
          <w:color w:val="000000"/>
          <w:sz w:val="28"/>
          <w:szCs w:val="28"/>
        </w:rPr>
        <w:t>отражающих содержание игры, лог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ческую и временную последовательность ее развития.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В структуру игры как деятельности органично входит целеполагание, план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рование, ре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лизация цели, а также анализ результатов, в которых личность полностью реализует себя как субъект. Мотивация игровой деятельности обеспечивается ее добровольностью, во</w:t>
      </w:r>
      <w:r w:rsidRPr="000E7B1C">
        <w:rPr>
          <w:color w:val="000000"/>
          <w:sz w:val="28"/>
          <w:szCs w:val="28"/>
        </w:rPr>
        <w:t>з</w:t>
      </w:r>
      <w:r w:rsidRPr="000E7B1C">
        <w:rPr>
          <w:color w:val="000000"/>
          <w:sz w:val="28"/>
          <w:szCs w:val="28"/>
        </w:rPr>
        <w:t>можностями выбора и элементами соревновательности, удовлетворения потребности в самоутверждении, сам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реализации.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В структуру игры как </w:t>
      </w:r>
      <w:r w:rsidRPr="000E7B1C">
        <w:rPr>
          <w:b/>
          <w:bCs/>
          <w:i/>
          <w:iCs/>
          <w:color w:val="000000"/>
          <w:sz w:val="28"/>
          <w:szCs w:val="28"/>
        </w:rPr>
        <w:t>процесса </w:t>
      </w:r>
      <w:r w:rsidRPr="000E7B1C">
        <w:rPr>
          <w:color w:val="000000"/>
          <w:sz w:val="28"/>
          <w:szCs w:val="28"/>
        </w:rPr>
        <w:t>входят: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а) роли, взятые на себя </w:t>
      </w:r>
      <w:proofErr w:type="gramStart"/>
      <w:r w:rsidRPr="000E7B1C">
        <w:rPr>
          <w:color w:val="000000"/>
          <w:sz w:val="28"/>
          <w:szCs w:val="28"/>
        </w:rPr>
        <w:t>играющими</w:t>
      </w:r>
      <w:proofErr w:type="gramEnd"/>
      <w:r w:rsidRPr="000E7B1C">
        <w:rPr>
          <w:color w:val="000000"/>
          <w:sz w:val="28"/>
          <w:szCs w:val="28"/>
        </w:rPr>
        <w:t>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б) игровые действия как средство реализации этих ролей;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в) игровое употребление предметов, т.е. замещение реальных вещей </w:t>
      </w:r>
      <w:proofErr w:type="gramStart"/>
      <w:r w:rsidRPr="000E7B1C">
        <w:rPr>
          <w:color w:val="000000"/>
          <w:sz w:val="28"/>
          <w:szCs w:val="28"/>
        </w:rPr>
        <w:t>игров</w:t>
      </w:r>
      <w:r w:rsidRPr="000E7B1C">
        <w:rPr>
          <w:color w:val="000000"/>
          <w:sz w:val="28"/>
          <w:szCs w:val="28"/>
        </w:rPr>
        <w:t>ы</w:t>
      </w:r>
      <w:r w:rsidRPr="000E7B1C">
        <w:rPr>
          <w:color w:val="000000"/>
          <w:sz w:val="28"/>
          <w:szCs w:val="28"/>
        </w:rPr>
        <w:t>ми</w:t>
      </w:r>
      <w:proofErr w:type="gramEnd"/>
      <w:r w:rsidRPr="000E7B1C">
        <w:rPr>
          <w:color w:val="000000"/>
          <w:sz w:val="28"/>
          <w:szCs w:val="28"/>
        </w:rPr>
        <w:t>, условн</w:t>
      </w:r>
      <w:r w:rsidRPr="000E7B1C">
        <w:rPr>
          <w:color w:val="000000"/>
          <w:sz w:val="28"/>
          <w:szCs w:val="28"/>
        </w:rPr>
        <w:t>ы</w:t>
      </w:r>
      <w:r w:rsidRPr="000E7B1C">
        <w:rPr>
          <w:color w:val="000000"/>
          <w:sz w:val="28"/>
          <w:szCs w:val="28"/>
        </w:rPr>
        <w:t>ми;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г) реальные отношения между </w:t>
      </w:r>
      <w:proofErr w:type="gramStart"/>
      <w:r w:rsidRPr="000E7B1C">
        <w:rPr>
          <w:color w:val="000000"/>
          <w:sz w:val="28"/>
          <w:szCs w:val="28"/>
        </w:rPr>
        <w:t>играющими</w:t>
      </w:r>
      <w:proofErr w:type="gramEnd"/>
      <w:r w:rsidRPr="000E7B1C">
        <w:rPr>
          <w:color w:val="000000"/>
          <w:sz w:val="28"/>
          <w:szCs w:val="28"/>
        </w:rPr>
        <w:t>;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д) сюжет (содержание) - область действительности, условно воспроизвод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мая в игре.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 Феномен игры заключается в том, что, являясь развлечением, отдыхом, она способна перерасти в обучение, в творчество, в терапию, в модель типа чел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веческих отношений и проявлений в труде.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Выделяются три класса игр: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• </w:t>
      </w:r>
      <w:r w:rsidRPr="000E7B1C">
        <w:rPr>
          <w:b/>
          <w:bCs/>
          <w:i/>
          <w:iCs/>
          <w:color w:val="000000"/>
          <w:sz w:val="28"/>
          <w:szCs w:val="28"/>
        </w:rPr>
        <w:t>Игры, возникающие по инициативе детей</w:t>
      </w:r>
      <w:r w:rsidRPr="000E7B1C">
        <w:rPr>
          <w:color w:val="000000"/>
          <w:sz w:val="28"/>
          <w:szCs w:val="28"/>
        </w:rPr>
        <w:t> – самодеятельные и самосто</w:t>
      </w:r>
      <w:r w:rsidRPr="000E7B1C">
        <w:rPr>
          <w:color w:val="000000"/>
          <w:sz w:val="28"/>
          <w:szCs w:val="28"/>
        </w:rPr>
        <w:t>я</w:t>
      </w:r>
      <w:r w:rsidRPr="000E7B1C">
        <w:rPr>
          <w:color w:val="000000"/>
          <w:sz w:val="28"/>
          <w:szCs w:val="28"/>
        </w:rPr>
        <w:t>тел</w:t>
      </w:r>
      <w:r w:rsidRPr="000E7B1C">
        <w:rPr>
          <w:color w:val="000000"/>
          <w:sz w:val="28"/>
          <w:szCs w:val="28"/>
        </w:rPr>
        <w:t>ь</w:t>
      </w:r>
      <w:r w:rsidRPr="000E7B1C">
        <w:rPr>
          <w:color w:val="000000"/>
          <w:sz w:val="28"/>
          <w:szCs w:val="28"/>
        </w:rPr>
        <w:t>ные игры.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lastRenderedPageBreak/>
        <w:t xml:space="preserve">На </w:t>
      </w:r>
      <w:r w:rsidR="000E7B1C" w:rsidRPr="000E7B1C">
        <w:rPr>
          <w:color w:val="000000"/>
          <w:sz w:val="28"/>
          <w:szCs w:val="28"/>
        </w:rPr>
        <w:t xml:space="preserve">некоторых </w:t>
      </w:r>
      <w:r w:rsidRPr="000E7B1C">
        <w:rPr>
          <w:color w:val="000000"/>
          <w:sz w:val="28"/>
          <w:szCs w:val="28"/>
        </w:rPr>
        <w:t>физкультурных занятиях в на</w:t>
      </w:r>
      <w:r w:rsidR="000E7B1C" w:rsidRPr="000E7B1C">
        <w:rPr>
          <w:color w:val="000000"/>
          <w:sz w:val="28"/>
          <w:szCs w:val="28"/>
        </w:rPr>
        <w:t>шем детском саду детям предл</w:t>
      </w:r>
      <w:r w:rsidR="000E7B1C" w:rsidRPr="000E7B1C">
        <w:rPr>
          <w:color w:val="000000"/>
          <w:sz w:val="28"/>
          <w:szCs w:val="28"/>
        </w:rPr>
        <w:t>а</w:t>
      </w:r>
      <w:r w:rsidR="000E7B1C" w:rsidRPr="000E7B1C">
        <w:rPr>
          <w:color w:val="000000"/>
          <w:sz w:val="28"/>
          <w:szCs w:val="28"/>
        </w:rPr>
        <w:t>гае</w:t>
      </w:r>
      <w:r w:rsidRPr="000E7B1C">
        <w:rPr>
          <w:color w:val="000000"/>
          <w:sz w:val="28"/>
          <w:szCs w:val="28"/>
        </w:rPr>
        <w:t>тся сам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стоятельно организовать подвижные игры. Такие игровые задания проводятся и как часть занятия, так и целое занятие выстроено на играх, предложенных детьми. Также детям предлагается придумать новый вариант игры.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Этот класс игр представляется наиболее продуктивным для развития инте</w:t>
      </w:r>
      <w:r w:rsidRPr="000E7B1C">
        <w:rPr>
          <w:color w:val="000000"/>
          <w:sz w:val="28"/>
          <w:szCs w:val="28"/>
        </w:rPr>
        <w:t>л</w:t>
      </w:r>
      <w:r w:rsidRPr="000E7B1C">
        <w:rPr>
          <w:color w:val="000000"/>
          <w:sz w:val="28"/>
          <w:szCs w:val="28"/>
        </w:rPr>
        <w:t>лектуальной инициативы, творчества ребенка, которое проявляется в пост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новке себе и другим играющим новых игровых задач; для возникновения н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вых мотивов и видов деятельности. Игры, возникающие по инициативе с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мих детей, наиболее ярко представляют игру как форму практического ра</w:t>
      </w:r>
      <w:r w:rsidRPr="000E7B1C">
        <w:rPr>
          <w:color w:val="000000"/>
          <w:sz w:val="28"/>
          <w:szCs w:val="28"/>
        </w:rPr>
        <w:t>з</w:t>
      </w:r>
      <w:r w:rsidRPr="000E7B1C">
        <w:rPr>
          <w:color w:val="000000"/>
          <w:sz w:val="28"/>
          <w:szCs w:val="28"/>
        </w:rPr>
        <w:t>мышления на материале знаний об окружающей действительности. Дети должны за очень коро</w:t>
      </w:r>
      <w:r w:rsidRPr="000E7B1C">
        <w:rPr>
          <w:color w:val="000000"/>
          <w:sz w:val="28"/>
          <w:szCs w:val="28"/>
        </w:rPr>
        <w:t>т</w:t>
      </w:r>
      <w:r w:rsidRPr="000E7B1C">
        <w:rPr>
          <w:color w:val="000000"/>
          <w:sz w:val="28"/>
          <w:szCs w:val="28"/>
        </w:rPr>
        <w:t>кое время суметь договориться, принять решение.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• </w:t>
      </w:r>
      <w:r w:rsidRPr="000E7B1C">
        <w:rPr>
          <w:b/>
          <w:bCs/>
          <w:i/>
          <w:iCs/>
          <w:color w:val="000000"/>
          <w:sz w:val="28"/>
          <w:szCs w:val="28"/>
        </w:rPr>
        <w:t>Игры, возникающие по инициативе взрослого</w:t>
      </w:r>
      <w:r w:rsidRPr="000E7B1C">
        <w:rPr>
          <w:color w:val="000000"/>
          <w:sz w:val="28"/>
          <w:szCs w:val="28"/>
        </w:rPr>
        <w:t>, внедряющего их с образ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вательной и воспитательной целью. Эти игры могут быть и самостоятельн</w:t>
      </w:r>
      <w:r w:rsidRPr="000E7B1C">
        <w:rPr>
          <w:color w:val="000000"/>
          <w:sz w:val="28"/>
          <w:szCs w:val="28"/>
        </w:rPr>
        <w:t>ы</w:t>
      </w:r>
      <w:r w:rsidRPr="000E7B1C">
        <w:rPr>
          <w:color w:val="000000"/>
          <w:sz w:val="28"/>
          <w:szCs w:val="28"/>
        </w:rPr>
        <w:t>ми, но они никогда не являются самодеятельными, так как за самостоятел</w:t>
      </w:r>
      <w:r w:rsidRPr="000E7B1C">
        <w:rPr>
          <w:color w:val="000000"/>
          <w:sz w:val="28"/>
          <w:szCs w:val="28"/>
        </w:rPr>
        <w:t>ь</w:t>
      </w:r>
      <w:r w:rsidRPr="000E7B1C">
        <w:rPr>
          <w:color w:val="000000"/>
          <w:sz w:val="28"/>
          <w:szCs w:val="28"/>
        </w:rPr>
        <w:t>ностью в них стоит выученность пр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вил, а не исходная инициатива ребенка в постановке игровой задачи. Часть игр этого класса может быть отнесена к определенному виду тренинга. Воспитательное и развивающее значение п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добных игр огромно. Они формируют культуру игры; служат в д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школьный период жизни естестве</w:t>
      </w:r>
      <w:r w:rsidRPr="000E7B1C">
        <w:rPr>
          <w:color w:val="000000"/>
          <w:sz w:val="28"/>
          <w:szCs w:val="28"/>
        </w:rPr>
        <w:t>н</w:t>
      </w:r>
      <w:r w:rsidRPr="000E7B1C">
        <w:rPr>
          <w:color w:val="000000"/>
          <w:sz w:val="28"/>
          <w:szCs w:val="28"/>
        </w:rPr>
        <w:t>ной формой передачи детям знаний.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• </w:t>
      </w:r>
      <w:r w:rsidRPr="000E7B1C">
        <w:rPr>
          <w:b/>
          <w:bCs/>
          <w:i/>
          <w:iCs/>
          <w:color w:val="000000"/>
          <w:sz w:val="28"/>
          <w:szCs w:val="28"/>
        </w:rPr>
        <w:t>Игры, идущие от исторически сложившихся традиций этноса</w:t>
      </w:r>
      <w:r w:rsidRPr="000E7B1C">
        <w:rPr>
          <w:color w:val="000000"/>
          <w:sz w:val="28"/>
          <w:szCs w:val="28"/>
        </w:rPr>
        <w:t>, - наро</w:t>
      </w:r>
      <w:r w:rsidRPr="000E7B1C">
        <w:rPr>
          <w:color w:val="000000"/>
          <w:sz w:val="28"/>
          <w:szCs w:val="28"/>
        </w:rPr>
        <w:t>д</w:t>
      </w:r>
      <w:r w:rsidRPr="000E7B1C">
        <w:rPr>
          <w:color w:val="000000"/>
          <w:sz w:val="28"/>
          <w:szCs w:val="28"/>
        </w:rPr>
        <w:t>ные игры, к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торые могут возникать как по инициативе взрослого, так и более ста</w:t>
      </w:r>
      <w:r w:rsidRPr="000E7B1C">
        <w:rPr>
          <w:color w:val="000000"/>
          <w:sz w:val="28"/>
          <w:szCs w:val="28"/>
        </w:rPr>
        <w:t>р</w:t>
      </w:r>
      <w:r w:rsidRPr="000E7B1C">
        <w:rPr>
          <w:color w:val="000000"/>
          <w:sz w:val="28"/>
          <w:szCs w:val="28"/>
        </w:rPr>
        <w:t xml:space="preserve">ших детей. Это игры - традиционные, или народные. Исторически они лежат в основе многих игр, относящихся </w:t>
      </w:r>
      <w:proofErr w:type="gramStart"/>
      <w:r w:rsidRPr="000E7B1C">
        <w:rPr>
          <w:color w:val="000000"/>
          <w:sz w:val="28"/>
          <w:szCs w:val="28"/>
        </w:rPr>
        <w:t>к</w:t>
      </w:r>
      <w:proofErr w:type="gramEnd"/>
      <w:r w:rsidRPr="000E7B1C">
        <w:rPr>
          <w:color w:val="000000"/>
          <w:sz w:val="28"/>
          <w:szCs w:val="28"/>
        </w:rPr>
        <w:t xml:space="preserve"> обучающим и досуговым.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Предметная среда народных игр так же традиционна, как они сами, и чаще представлена в музеях, а не на детских игровых площадках.</w:t>
      </w:r>
    </w:p>
    <w:p w:rsidR="000E7B1C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Этот пласт игр должен стать неотъемлемой составляющей организации жи</w:t>
      </w:r>
      <w:r w:rsidRPr="000E7B1C">
        <w:rPr>
          <w:color w:val="000000"/>
          <w:sz w:val="28"/>
          <w:szCs w:val="28"/>
        </w:rPr>
        <w:t>з</w:t>
      </w:r>
      <w:r w:rsidRPr="000E7B1C">
        <w:rPr>
          <w:color w:val="000000"/>
          <w:sz w:val="28"/>
          <w:szCs w:val="28"/>
        </w:rPr>
        <w:t>ни ребенка в современном детском саду, важнейшим источником усвоения общечеловеческих ценн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стей. Для обеспечения развивающего потенциала игр нужны не только разнообразные и</w:t>
      </w:r>
      <w:r w:rsidRPr="000E7B1C">
        <w:rPr>
          <w:color w:val="000000"/>
          <w:sz w:val="28"/>
          <w:szCs w:val="28"/>
        </w:rPr>
        <w:t>г</w:t>
      </w:r>
      <w:r w:rsidRPr="000E7B1C">
        <w:rPr>
          <w:color w:val="000000"/>
          <w:sz w:val="28"/>
          <w:szCs w:val="28"/>
        </w:rPr>
        <w:t>рушки и пособия, особая творческая аура, создаваемая взрослыми, увлеченными работой с детьми, но и соотве</w:t>
      </w:r>
      <w:r w:rsidRPr="000E7B1C">
        <w:rPr>
          <w:color w:val="000000"/>
          <w:sz w:val="28"/>
          <w:szCs w:val="28"/>
        </w:rPr>
        <w:t>т</w:t>
      </w:r>
      <w:r w:rsidRPr="000E7B1C">
        <w:rPr>
          <w:color w:val="000000"/>
          <w:sz w:val="28"/>
          <w:szCs w:val="28"/>
        </w:rPr>
        <w:t>ствующая пре</w:t>
      </w:r>
      <w:r w:rsidRPr="000E7B1C">
        <w:rPr>
          <w:color w:val="000000"/>
          <w:sz w:val="28"/>
          <w:szCs w:val="28"/>
        </w:rPr>
        <w:t>д</w:t>
      </w:r>
      <w:r w:rsidRPr="000E7B1C">
        <w:rPr>
          <w:color w:val="000000"/>
          <w:sz w:val="28"/>
          <w:szCs w:val="28"/>
        </w:rPr>
        <w:t xml:space="preserve">метно-пространственная среда. 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 xml:space="preserve">В условиях реализации ФГОС </w:t>
      </w:r>
      <w:proofErr w:type="gramStart"/>
      <w:r w:rsidRPr="000E7B1C">
        <w:rPr>
          <w:color w:val="000000"/>
          <w:sz w:val="28"/>
          <w:szCs w:val="28"/>
        </w:rPr>
        <w:t>ДО</w:t>
      </w:r>
      <w:proofErr w:type="gramEnd"/>
      <w:r w:rsidR="000E7B1C" w:rsidRPr="000E7B1C">
        <w:rPr>
          <w:color w:val="000000"/>
          <w:sz w:val="28"/>
          <w:szCs w:val="28"/>
        </w:rPr>
        <w:t>,</w:t>
      </w:r>
      <w:r w:rsidRPr="000E7B1C">
        <w:rPr>
          <w:color w:val="000000"/>
          <w:sz w:val="28"/>
          <w:szCs w:val="28"/>
        </w:rPr>
        <w:t xml:space="preserve"> </w:t>
      </w:r>
      <w:proofErr w:type="gramStart"/>
      <w:r w:rsidRPr="000E7B1C">
        <w:rPr>
          <w:color w:val="000000"/>
          <w:sz w:val="28"/>
          <w:szCs w:val="28"/>
        </w:rPr>
        <w:t>все</w:t>
      </w:r>
      <w:proofErr w:type="gramEnd"/>
      <w:r w:rsidRPr="000E7B1C">
        <w:rPr>
          <w:color w:val="000000"/>
          <w:sz w:val="28"/>
          <w:szCs w:val="28"/>
        </w:rPr>
        <w:t xml:space="preserve"> занятия, в том числе и физкультурные, должны начинаться с постановки проблемы. Это может быть письмо – просьба с участием знакомого детям персонажа. Так, например, с детьми старшего дошкольного возраста было провед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но занятие «В поисках весны», где дети отправились спасать весну, для детей младшего дошкольного во</w:t>
      </w:r>
      <w:r w:rsidRPr="000E7B1C">
        <w:rPr>
          <w:color w:val="000000"/>
          <w:sz w:val="28"/>
          <w:szCs w:val="28"/>
        </w:rPr>
        <w:t>з</w:t>
      </w:r>
      <w:r w:rsidRPr="000E7B1C">
        <w:rPr>
          <w:color w:val="000000"/>
          <w:sz w:val="28"/>
          <w:szCs w:val="28"/>
        </w:rPr>
        <w:t>раста было проведено занятие по сказке «Доктор Айболит», где дети помог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ли доктору Айб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литу спасать больных животных.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Предлагаемые игры – путешествия включают все виды двигательной акти</w:t>
      </w:r>
      <w:r w:rsidRPr="000E7B1C">
        <w:rPr>
          <w:color w:val="000000"/>
          <w:sz w:val="28"/>
          <w:szCs w:val="28"/>
        </w:rPr>
        <w:t>в</w:t>
      </w:r>
      <w:r w:rsidRPr="000E7B1C">
        <w:rPr>
          <w:color w:val="000000"/>
          <w:sz w:val="28"/>
          <w:szCs w:val="28"/>
        </w:rPr>
        <w:t>ности. Каждая игра имеет цель, сюжет и итог. Каждое из физических упра</w:t>
      </w:r>
      <w:r w:rsidRPr="000E7B1C">
        <w:rPr>
          <w:color w:val="000000"/>
          <w:sz w:val="28"/>
          <w:szCs w:val="28"/>
        </w:rPr>
        <w:t>ж</w:t>
      </w:r>
      <w:r w:rsidRPr="000E7B1C">
        <w:rPr>
          <w:color w:val="000000"/>
          <w:sz w:val="28"/>
          <w:szCs w:val="28"/>
        </w:rPr>
        <w:t>нений, составляющих такую композицию, оказывает определенное воздейс</w:t>
      </w:r>
      <w:r w:rsidRPr="000E7B1C">
        <w:rPr>
          <w:color w:val="000000"/>
          <w:sz w:val="28"/>
          <w:szCs w:val="28"/>
        </w:rPr>
        <w:t>т</w:t>
      </w:r>
      <w:r w:rsidRPr="000E7B1C">
        <w:rPr>
          <w:color w:val="000000"/>
          <w:sz w:val="28"/>
          <w:szCs w:val="28"/>
        </w:rPr>
        <w:t>вие на ребенка, решает конкретные задачи программы. Особенно запомн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лись детям такие игры-путешествия «Космическое путешествие», «Паров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зик из Ромашково». На занятии «Где укрепить здоровье», с использован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 xml:space="preserve">ем </w:t>
      </w:r>
      <w:r w:rsidRPr="000E7B1C">
        <w:rPr>
          <w:color w:val="000000"/>
          <w:sz w:val="28"/>
          <w:szCs w:val="28"/>
        </w:rPr>
        <w:lastRenderedPageBreak/>
        <w:t>технологии «Путешествие по карте» дети отправились в путешествие по ка</w:t>
      </w:r>
      <w:r w:rsidRPr="000E7B1C">
        <w:rPr>
          <w:color w:val="000000"/>
          <w:sz w:val="28"/>
          <w:szCs w:val="28"/>
        </w:rPr>
        <w:t>р</w:t>
      </w:r>
      <w:r w:rsidRPr="000E7B1C">
        <w:rPr>
          <w:color w:val="000000"/>
          <w:sz w:val="28"/>
          <w:szCs w:val="28"/>
        </w:rPr>
        <w:t>те сказочного города  и выяснили, в каких учреждениях города можно з</w:t>
      </w:r>
      <w:r w:rsidRPr="000E7B1C">
        <w:rPr>
          <w:color w:val="000000"/>
          <w:sz w:val="28"/>
          <w:szCs w:val="28"/>
        </w:rPr>
        <w:t>а</w:t>
      </w:r>
      <w:r w:rsidRPr="000E7B1C">
        <w:rPr>
          <w:color w:val="000000"/>
          <w:sz w:val="28"/>
          <w:szCs w:val="28"/>
        </w:rPr>
        <w:t>няться спортом.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proofErr w:type="gramStart"/>
      <w:r w:rsidRPr="000E7B1C">
        <w:rPr>
          <w:color w:val="000000"/>
          <w:sz w:val="28"/>
          <w:szCs w:val="28"/>
        </w:rPr>
        <w:t>Используемый</w:t>
      </w:r>
      <w:proofErr w:type="gramEnd"/>
      <w:r w:rsidRPr="000E7B1C">
        <w:rPr>
          <w:color w:val="000000"/>
          <w:sz w:val="28"/>
          <w:szCs w:val="28"/>
        </w:rPr>
        <w:t xml:space="preserve"> в практике игровой самомассаж является основой закаливания и оздоро</w:t>
      </w:r>
      <w:r w:rsidRPr="000E7B1C">
        <w:rPr>
          <w:color w:val="000000"/>
          <w:sz w:val="28"/>
          <w:szCs w:val="28"/>
        </w:rPr>
        <w:t>в</w:t>
      </w:r>
      <w:r w:rsidRPr="000E7B1C">
        <w:rPr>
          <w:color w:val="000000"/>
          <w:sz w:val="28"/>
          <w:szCs w:val="28"/>
        </w:rPr>
        <w:t>ления. Выполняя его, дети обычно приходят в хорошее настроение. Такие упражнения способствуют также формированию у них сознательного стремления быть здоровыми.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Игропластика основывается на нетрадиционной методике развития мыше</w:t>
      </w:r>
      <w:r w:rsidRPr="000E7B1C">
        <w:rPr>
          <w:color w:val="000000"/>
          <w:sz w:val="28"/>
          <w:szCs w:val="28"/>
        </w:rPr>
        <w:t>ч</w:t>
      </w:r>
      <w:r w:rsidRPr="000E7B1C">
        <w:rPr>
          <w:color w:val="000000"/>
          <w:sz w:val="28"/>
          <w:szCs w:val="28"/>
        </w:rPr>
        <w:t>ной силы и гибкости, включающей элементы йоги – терапии и упражнения на раст</w:t>
      </w:r>
      <w:r w:rsidRPr="000E7B1C">
        <w:rPr>
          <w:color w:val="000000"/>
          <w:sz w:val="28"/>
          <w:szCs w:val="28"/>
        </w:rPr>
        <w:t>я</w:t>
      </w:r>
      <w:r w:rsidRPr="000E7B1C">
        <w:rPr>
          <w:color w:val="000000"/>
          <w:sz w:val="28"/>
          <w:szCs w:val="28"/>
        </w:rPr>
        <w:t>гивание.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Пальчиковая гимнастика, служащая основой для развития ручной умелости, мелкой мот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рики и координации движений рук, оказывает положительное воздействие на память, мышление, фантазию.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Также в работу включаются креативная гимнастика, нестандартные упра</w:t>
      </w:r>
      <w:r w:rsidRPr="000E7B1C">
        <w:rPr>
          <w:color w:val="000000"/>
          <w:sz w:val="28"/>
          <w:szCs w:val="28"/>
        </w:rPr>
        <w:t>ж</w:t>
      </w:r>
      <w:r w:rsidRPr="000E7B1C">
        <w:rPr>
          <w:color w:val="000000"/>
          <w:sz w:val="28"/>
          <w:szCs w:val="28"/>
        </w:rPr>
        <w:t>нения, специальные задания, творческие игры, направленные на развитие выдумки, творческой ин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циативы, познавательной активности, мышления, свободного самовыражения.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Итак, основой методики проведения занятий по формированию ценностного отношения к здоровью является использование игровой технол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гии. Основная цель педагогического руководства - будить воображение р</w:t>
      </w:r>
      <w:r w:rsidRPr="000E7B1C">
        <w:rPr>
          <w:color w:val="000000"/>
          <w:sz w:val="28"/>
          <w:szCs w:val="28"/>
        </w:rPr>
        <w:t>е</w:t>
      </w:r>
      <w:r w:rsidRPr="000E7B1C">
        <w:rPr>
          <w:color w:val="000000"/>
          <w:sz w:val="28"/>
          <w:szCs w:val="28"/>
        </w:rPr>
        <w:t>бенка,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создавать условия для того, чтобы как можно больше изобретательности, творчества пр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явили сами дети. Каждый вид игры отвечает своим целям и задачам и определяет орган</w:t>
      </w:r>
      <w:r w:rsidRPr="000E7B1C">
        <w:rPr>
          <w:color w:val="000000"/>
          <w:sz w:val="28"/>
          <w:szCs w:val="28"/>
        </w:rPr>
        <w:t>и</w:t>
      </w:r>
      <w:r w:rsidRPr="000E7B1C">
        <w:rPr>
          <w:color w:val="000000"/>
          <w:sz w:val="28"/>
          <w:szCs w:val="28"/>
        </w:rPr>
        <w:t>зацию игрового пространства в группе.</w:t>
      </w:r>
    </w:p>
    <w:p w:rsidR="000043FB" w:rsidRPr="000E7B1C" w:rsidRDefault="000043FB" w:rsidP="000043FB">
      <w:pPr>
        <w:pStyle w:val="a3"/>
        <w:shd w:val="clear" w:color="auto" w:fill="FFFFFF"/>
        <w:spacing w:before="0" w:beforeAutospacing="0" w:after="0" w:afterAutospacing="0" w:line="254" w:lineRule="atLeast"/>
        <w:rPr>
          <w:color w:val="000000"/>
          <w:sz w:val="28"/>
          <w:szCs w:val="28"/>
        </w:rPr>
      </w:pPr>
      <w:r w:rsidRPr="000E7B1C">
        <w:rPr>
          <w:color w:val="000000"/>
          <w:sz w:val="28"/>
          <w:szCs w:val="28"/>
        </w:rPr>
        <w:t>Единственный язык, который легко даѐтся детям - это язык игры. Именно и</w:t>
      </w:r>
      <w:r w:rsidRPr="000E7B1C">
        <w:rPr>
          <w:color w:val="000000"/>
          <w:sz w:val="28"/>
          <w:szCs w:val="28"/>
        </w:rPr>
        <w:t>г</w:t>
      </w:r>
      <w:r w:rsidRPr="000E7B1C">
        <w:rPr>
          <w:color w:val="000000"/>
          <w:sz w:val="28"/>
          <w:szCs w:val="28"/>
        </w:rPr>
        <w:t>ра позволяет скорректировать возникающие возрастные проблемы и сложн</w:t>
      </w:r>
      <w:r w:rsidRPr="000E7B1C">
        <w:rPr>
          <w:color w:val="000000"/>
          <w:sz w:val="28"/>
          <w:szCs w:val="28"/>
        </w:rPr>
        <w:t>о</w:t>
      </w:r>
      <w:r w:rsidRPr="000E7B1C">
        <w:rPr>
          <w:color w:val="000000"/>
          <w:sz w:val="28"/>
          <w:szCs w:val="28"/>
        </w:rPr>
        <w:t>сти в отношениях. Без игры жизнь ребѐнка невозможна!</w:t>
      </w:r>
    </w:p>
    <w:p w:rsidR="00DF3C37" w:rsidRPr="000E7B1C" w:rsidRDefault="00DF3C37">
      <w:pPr>
        <w:rPr>
          <w:rFonts w:ascii="Times New Roman" w:hAnsi="Times New Roman" w:cs="Times New Roman"/>
          <w:sz w:val="28"/>
          <w:szCs w:val="28"/>
        </w:rPr>
      </w:pPr>
    </w:p>
    <w:sectPr w:rsidR="00DF3C37" w:rsidRPr="000E7B1C" w:rsidSect="00DF3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autoHyphenation/>
  <w:characterSpacingControl w:val="doNotCompress"/>
  <w:compat/>
  <w:rsids>
    <w:rsidRoot w:val="000043FB"/>
    <w:rsid w:val="000043FB"/>
    <w:rsid w:val="000E7B1C"/>
    <w:rsid w:val="006712C0"/>
    <w:rsid w:val="00DB2422"/>
    <w:rsid w:val="00DF3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4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04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043FB"/>
  </w:style>
  <w:style w:type="character" w:customStyle="1" w:styleId="c13">
    <w:name w:val="c13"/>
    <w:basedOn w:val="a0"/>
    <w:rsid w:val="000043FB"/>
  </w:style>
  <w:style w:type="character" w:customStyle="1" w:styleId="c1">
    <w:name w:val="c1"/>
    <w:basedOn w:val="a0"/>
    <w:rsid w:val="000043FB"/>
  </w:style>
  <w:style w:type="character" w:customStyle="1" w:styleId="c15">
    <w:name w:val="c15"/>
    <w:basedOn w:val="a0"/>
    <w:rsid w:val="000043FB"/>
  </w:style>
  <w:style w:type="character" w:customStyle="1" w:styleId="c18">
    <w:name w:val="c18"/>
    <w:basedOn w:val="a0"/>
    <w:rsid w:val="000043FB"/>
  </w:style>
  <w:style w:type="paragraph" w:customStyle="1" w:styleId="c19">
    <w:name w:val="c19"/>
    <w:basedOn w:val="a"/>
    <w:rsid w:val="00004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9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1923</Words>
  <Characters>10963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ЛАМЕР</cp:lastModifiedBy>
  <cp:revision>3</cp:revision>
  <dcterms:created xsi:type="dcterms:W3CDTF">2020-01-26T11:27:00Z</dcterms:created>
  <dcterms:modified xsi:type="dcterms:W3CDTF">2020-01-26T11:51:00Z</dcterms:modified>
</cp:coreProperties>
</file>