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0E3" w:rsidRPr="00012254" w:rsidRDefault="00A020E3" w:rsidP="002B194B">
      <w:pPr>
        <w:tabs>
          <w:tab w:val="left" w:pos="5387"/>
        </w:tabs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12254">
        <w:rPr>
          <w:rFonts w:ascii="Times New Roman" w:hAnsi="Times New Roman"/>
          <w:b/>
          <w:color w:val="000000"/>
          <w:sz w:val="28"/>
          <w:szCs w:val="28"/>
        </w:rPr>
        <w:t>Педагогические методы и технологии обучения в профессиональном образовании</w:t>
      </w:r>
    </w:p>
    <w:p w:rsidR="00A020E3" w:rsidRPr="004D27D5" w:rsidRDefault="00A020E3" w:rsidP="002B194B">
      <w:pPr>
        <w:tabs>
          <w:tab w:val="left" w:pos="5387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0515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sz w:val="24"/>
          <w:szCs w:val="24"/>
        </w:rPr>
        <w:t xml:space="preserve">Одними из ожидаемых результатов реализации Доктрины </w:t>
      </w:r>
      <w:r w:rsidRPr="00475B8B">
        <w:rPr>
          <w:rFonts w:ascii="Times New Roman" w:hAnsi="Times New Roman"/>
          <w:bCs/>
          <w:sz w:val="24"/>
          <w:szCs w:val="24"/>
        </w:rPr>
        <w:t>среднего медиц</w:t>
      </w:r>
      <w:r w:rsidR="00012254">
        <w:rPr>
          <w:rFonts w:ascii="Times New Roman" w:hAnsi="Times New Roman"/>
          <w:bCs/>
          <w:sz w:val="24"/>
          <w:szCs w:val="24"/>
        </w:rPr>
        <w:t xml:space="preserve">инского </w:t>
      </w:r>
      <w:r w:rsidRPr="00475B8B">
        <w:rPr>
          <w:rFonts w:ascii="Times New Roman" w:hAnsi="Times New Roman"/>
          <w:bCs/>
          <w:sz w:val="24"/>
          <w:szCs w:val="24"/>
        </w:rPr>
        <w:t xml:space="preserve">образования в Российской Федерации является развитие творческого потенциала студентов для решения профессиональных задач и повышение эффективности учебного процесса.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С введением ФГОС СПО в процесс подготовки специалиста главенствующую роль приобретает ориентация на развитие его личности и профессиональной культуры, позволяющая существенно облегчить процесс адап</w:t>
      </w:r>
      <w:r w:rsidR="00120515">
        <w:rPr>
          <w:rFonts w:ascii="Times New Roman" w:hAnsi="Times New Roman"/>
          <w:bCs/>
          <w:sz w:val="24"/>
          <w:szCs w:val="24"/>
        </w:rPr>
        <w:t>тации в профессиональной среде.</w:t>
      </w:r>
      <w:r w:rsidRPr="00475B8B">
        <w:rPr>
          <w:rFonts w:ascii="Times New Roman" w:hAnsi="Times New Roman"/>
          <w:bCs/>
          <w:sz w:val="24"/>
          <w:szCs w:val="24"/>
        </w:rPr>
        <w:t xml:space="preserve"> Качественное профессиональное образование сегодня - это средство социальной защиты, гарант профессиональной стабильности, профессиональной самореализации человека на разных этапах жизни.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Поиск </w:t>
      </w:r>
      <w:proofErr w:type="gramStart"/>
      <w:r w:rsidRPr="00475B8B">
        <w:rPr>
          <w:rFonts w:ascii="Times New Roman" w:hAnsi="Times New Roman"/>
          <w:bCs/>
          <w:sz w:val="24"/>
          <w:szCs w:val="24"/>
        </w:rPr>
        <w:t>путей совершенствования качества подготовки специалистов среднего звена</w:t>
      </w:r>
      <w:proofErr w:type="gramEnd"/>
      <w:r w:rsidRPr="00475B8B">
        <w:rPr>
          <w:rFonts w:ascii="Times New Roman" w:hAnsi="Times New Roman"/>
          <w:bCs/>
          <w:sz w:val="24"/>
          <w:szCs w:val="24"/>
        </w:rPr>
        <w:t xml:space="preserve"> послужил основанием к развитию инновационных процессов, которые охватили разработку новых методов и приемов обучения, создание новых форм организации учебного процесса, применение принципиально новых средств обучения.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Важным направлением Программы развития ГБПОУ РО «РБМК» является создание устойчивой мотивации к учебной, практической деятельности и непрерывности обучения через стремление студен</w:t>
      </w:r>
      <w:r w:rsidR="00120515">
        <w:rPr>
          <w:rFonts w:ascii="Times New Roman" w:hAnsi="Times New Roman"/>
          <w:bCs/>
          <w:sz w:val="24"/>
          <w:szCs w:val="24"/>
        </w:rPr>
        <w:t xml:space="preserve">тов к рефлексии и </w:t>
      </w:r>
      <w:proofErr w:type="spellStart"/>
      <w:r w:rsidR="00120515">
        <w:rPr>
          <w:rFonts w:ascii="Times New Roman" w:hAnsi="Times New Roman"/>
          <w:bCs/>
          <w:sz w:val="24"/>
          <w:szCs w:val="24"/>
        </w:rPr>
        <w:t>саморефлексии</w:t>
      </w:r>
      <w:proofErr w:type="spellEnd"/>
      <w:r w:rsidR="00120515">
        <w:rPr>
          <w:rFonts w:ascii="Times New Roman" w:hAnsi="Times New Roman"/>
          <w:bCs/>
          <w:sz w:val="24"/>
          <w:szCs w:val="24"/>
        </w:rPr>
        <w:t>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Изменившиеся требования к подготовке будущего специалиста предполагают изменение системы организации образовательного процесса. Среди наиболее прогрессивных тенденций в решении проблем повышения качества образовательного процесса все большее значение приобретает проектирование педагогических технологий.</w:t>
      </w:r>
    </w:p>
    <w:p w:rsidR="00A020E3" w:rsidRPr="002B194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B194B">
        <w:rPr>
          <w:rFonts w:ascii="Times New Roman" w:hAnsi="Times New Roman"/>
          <w:b/>
          <w:bCs/>
          <w:sz w:val="24"/>
          <w:szCs w:val="24"/>
        </w:rPr>
        <w:t xml:space="preserve">В настоящее время существует два основных направления в образовании: </w:t>
      </w:r>
    </w:p>
    <w:p w:rsidR="00A020E3" w:rsidRPr="00475B8B" w:rsidRDefault="00A020E3" w:rsidP="002B194B">
      <w:pPr>
        <w:pStyle w:val="a4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2B194B">
        <w:rPr>
          <w:rFonts w:ascii="Times New Roman" w:hAnsi="Times New Roman"/>
          <w:b/>
          <w:bCs/>
          <w:sz w:val="24"/>
          <w:szCs w:val="24"/>
        </w:rPr>
        <w:t>модернизация традиционного обучения</w:t>
      </w:r>
      <w:r w:rsidRPr="00475B8B">
        <w:rPr>
          <w:rFonts w:ascii="Times New Roman" w:hAnsi="Times New Roman"/>
          <w:bCs/>
          <w:sz w:val="24"/>
          <w:szCs w:val="24"/>
        </w:rPr>
        <w:t xml:space="preserve"> в духе эффективной организации усвоения заданных образцов, достижения четко заданных эталонов. В рамках этого направления обновление учебного процесса ориентировано на традиционные дидактические задачи репродуктивного обучения, представление об обучении как «технологическом» конвейерном процессе, с детально описанным ожидаемым результатом; </w:t>
      </w:r>
    </w:p>
    <w:p w:rsidR="00A020E3" w:rsidRPr="00475B8B" w:rsidRDefault="00A020E3" w:rsidP="002B194B">
      <w:pPr>
        <w:pStyle w:val="a4"/>
        <w:numPr>
          <w:ilvl w:val="0"/>
          <w:numId w:val="10"/>
        </w:numPr>
        <w:spacing w:after="0" w:line="360" w:lineRule="auto"/>
        <w:ind w:left="0" w:firstLine="66"/>
        <w:jc w:val="both"/>
        <w:rPr>
          <w:rFonts w:ascii="Times New Roman" w:hAnsi="Times New Roman"/>
          <w:bCs/>
          <w:sz w:val="24"/>
          <w:szCs w:val="24"/>
        </w:rPr>
      </w:pPr>
      <w:r w:rsidRPr="002B194B">
        <w:rPr>
          <w:rFonts w:ascii="Times New Roman" w:hAnsi="Times New Roman"/>
          <w:b/>
          <w:bCs/>
          <w:sz w:val="24"/>
          <w:szCs w:val="24"/>
        </w:rPr>
        <w:t>инновационный подход к образовательному процессу</w:t>
      </w:r>
      <w:r w:rsidRPr="00475B8B">
        <w:rPr>
          <w:rFonts w:ascii="Times New Roman" w:hAnsi="Times New Roman"/>
          <w:bCs/>
          <w:sz w:val="24"/>
          <w:szCs w:val="24"/>
        </w:rPr>
        <w:t xml:space="preserve">, в котором целью обучения является развитие у обучающихся возможностей осваивать новый опыт на основе целенаправленного формирования творческого и критического мышления, опыта и инструментария учебно-исследовательской деятельности, ролевого и имитационного моделирования.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lastRenderedPageBreak/>
        <w:t>Безусловно, в рамках Федерального государственного образовательного стандарта, по которому мы все работаем, второе направление предпочтительнее.</w:t>
      </w:r>
    </w:p>
    <w:p w:rsidR="00A020E3" w:rsidRPr="00120515" w:rsidRDefault="00120515" w:rsidP="002B194B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120515">
        <w:rPr>
          <w:rFonts w:ascii="Times New Roman" w:hAnsi="Times New Roman"/>
          <w:b/>
          <w:bCs/>
          <w:sz w:val="24"/>
          <w:szCs w:val="24"/>
        </w:rPr>
        <w:t>В</w:t>
      </w:r>
      <w:r w:rsidR="00A020E3" w:rsidRPr="00120515">
        <w:rPr>
          <w:rFonts w:ascii="Times New Roman" w:hAnsi="Times New Roman"/>
          <w:b/>
          <w:bCs/>
          <w:sz w:val="24"/>
          <w:szCs w:val="24"/>
        </w:rPr>
        <w:t xml:space="preserve"> практической педагогической деятельности применяются различные современн</w:t>
      </w:r>
      <w:r w:rsidRPr="00120515">
        <w:rPr>
          <w:rFonts w:ascii="Times New Roman" w:hAnsi="Times New Roman"/>
          <w:b/>
          <w:bCs/>
          <w:sz w:val="24"/>
          <w:szCs w:val="24"/>
        </w:rPr>
        <w:t>ые педагогические технологии</w:t>
      </w:r>
      <w:r w:rsidR="00A020E3" w:rsidRPr="00120515">
        <w:rPr>
          <w:rFonts w:ascii="Times New Roman" w:hAnsi="Times New Roman"/>
          <w:b/>
          <w:bCs/>
          <w:sz w:val="24"/>
          <w:szCs w:val="24"/>
        </w:rPr>
        <w:t>.</w:t>
      </w:r>
    </w:p>
    <w:p w:rsidR="00A020E3" w:rsidRPr="00120515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120515">
        <w:rPr>
          <w:rFonts w:ascii="Times New Roman" w:hAnsi="Times New Roman"/>
          <w:b/>
          <w:bCs/>
          <w:sz w:val="24"/>
          <w:szCs w:val="24"/>
        </w:rPr>
        <w:t>Одним из таких методов является метод проектов.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Метод проектов не новость в </w:t>
      </w:r>
      <w:hyperlink r:id="rId5" w:tooltip="Педагогика" w:history="1">
        <w:r w:rsidRPr="00475B8B">
          <w:rPr>
            <w:rStyle w:val="a3"/>
            <w:rFonts w:ascii="Times New Roman" w:hAnsi="Times New Roman"/>
            <w:bCs/>
            <w:color w:val="auto"/>
            <w:sz w:val="24"/>
            <w:szCs w:val="24"/>
            <w:u w:val="none"/>
          </w:rPr>
          <w:t>педагогике</w:t>
        </w:r>
      </w:hyperlink>
      <w:r w:rsidRPr="00475B8B">
        <w:rPr>
          <w:rFonts w:ascii="Times New Roman" w:hAnsi="Times New Roman"/>
          <w:bCs/>
          <w:sz w:val="24"/>
          <w:szCs w:val="24"/>
        </w:rPr>
        <w:t>. В России метод проектов был известен ещё в </w:t>
      </w:r>
      <w:hyperlink r:id="rId6" w:tooltip="1905 год" w:history="1">
        <w:r w:rsidRPr="00475B8B">
          <w:rPr>
            <w:rStyle w:val="a3"/>
            <w:rFonts w:ascii="Times New Roman" w:hAnsi="Times New Roman"/>
            <w:bCs/>
            <w:color w:val="auto"/>
            <w:sz w:val="24"/>
            <w:szCs w:val="24"/>
            <w:u w:val="none"/>
          </w:rPr>
          <w:t>1905 году</w:t>
        </w:r>
      </w:hyperlink>
      <w:r w:rsidRPr="00475B8B">
        <w:rPr>
          <w:rFonts w:ascii="Times New Roman" w:hAnsi="Times New Roman"/>
          <w:bCs/>
          <w:sz w:val="24"/>
          <w:szCs w:val="24"/>
        </w:rPr>
        <w:t>. В тридцатые годы прошлого столетия метод проектов был запрещен и не использовался вплоть до конца 80-х годов.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Метод проектов широко внедряется в образовательную практику в России благодаря введению ФГОС.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Эпиграфом к проектному обучению может служить китайская пословица «</w:t>
      </w:r>
      <w:r w:rsidRPr="00475B8B">
        <w:rPr>
          <w:rFonts w:ascii="Times New Roman" w:hAnsi="Times New Roman"/>
          <w:bCs/>
          <w:iCs/>
          <w:sz w:val="24"/>
          <w:szCs w:val="24"/>
        </w:rPr>
        <w:t>Скажи мне - и я забуду. Покажи мне ~ и я запомню. Вовлеки меня - и я научусь».</w:t>
      </w:r>
    </w:p>
    <w:p w:rsidR="00120515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iCs/>
          <w:sz w:val="24"/>
          <w:szCs w:val="24"/>
        </w:rPr>
        <w:t>«Я знаю, для чего мне надо все, что я познаю. Я знаю, где и как я могу это применить» -</w:t>
      </w:r>
      <w:r w:rsidRPr="00475B8B">
        <w:rPr>
          <w:rFonts w:ascii="Times New Roman" w:hAnsi="Times New Roman"/>
          <w:bCs/>
          <w:i/>
          <w:iCs/>
          <w:sz w:val="24"/>
          <w:szCs w:val="24"/>
        </w:rPr>
        <w:t> </w:t>
      </w:r>
      <w:r w:rsidRPr="00475B8B">
        <w:rPr>
          <w:rFonts w:ascii="Times New Roman" w:hAnsi="Times New Roman"/>
          <w:bCs/>
          <w:sz w:val="24"/>
          <w:szCs w:val="24"/>
        </w:rPr>
        <w:t>вот основной тезис современного понимания метода проектов.</w:t>
      </w:r>
      <w:r w:rsidR="00120515">
        <w:rPr>
          <w:rFonts w:ascii="Times New Roman" w:hAnsi="Times New Roman"/>
          <w:bCs/>
          <w:sz w:val="24"/>
          <w:szCs w:val="24"/>
        </w:rPr>
        <w:t xml:space="preserve"> </w:t>
      </w:r>
    </w:p>
    <w:p w:rsidR="00A020E3" w:rsidRPr="00475B8B" w:rsidRDefault="00120515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Используе</w:t>
      </w:r>
      <w:r w:rsidR="00A020E3" w:rsidRPr="00475B8B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>ся</w:t>
      </w:r>
      <w:r w:rsidR="00A020E3" w:rsidRPr="00475B8B">
        <w:rPr>
          <w:rFonts w:ascii="Times New Roman" w:hAnsi="Times New Roman"/>
          <w:bCs/>
          <w:sz w:val="24"/>
          <w:szCs w:val="24"/>
        </w:rPr>
        <w:t xml:space="preserve"> метод проектов</w:t>
      </w:r>
      <w:r w:rsidR="00A020E3" w:rsidRPr="00475B8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020E3" w:rsidRPr="00475B8B">
        <w:rPr>
          <w:rFonts w:ascii="Times New Roman" w:hAnsi="Times New Roman"/>
          <w:bCs/>
          <w:sz w:val="24"/>
          <w:szCs w:val="24"/>
        </w:rPr>
        <w:t>как способ достижения дидактической цели через детальную разработку проблемы, которая должна завершиться вполне реальным, осязаемым практическим результатом, оформленным тем или иным образом; это совокупность приёмов, действий студентов в их определённой последовательности для достижения поставленной задачи - решения </w:t>
      </w:r>
      <w:hyperlink r:id="rId7" w:tooltip="Проблема" w:history="1">
        <w:r w:rsidR="00A020E3" w:rsidRPr="00475B8B">
          <w:rPr>
            <w:rStyle w:val="a3"/>
            <w:rFonts w:ascii="Times New Roman" w:hAnsi="Times New Roman"/>
            <w:bCs/>
            <w:color w:val="auto"/>
            <w:sz w:val="24"/>
            <w:szCs w:val="24"/>
            <w:u w:val="none"/>
          </w:rPr>
          <w:t>проблемы</w:t>
        </w:r>
      </w:hyperlink>
      <w:r w:rsidR="00A020E3" w:rsidRPr="00475B8B">
        <w:rPr>
          <w:rFonts w:ascii="Times New Roman" w:hAnsi="Times New Roman"/>
          <w:bCs/>
          <w:sz w:val="24"/>
          <w:szCs w:val="24"/>
        </w:rPr>
        <w:t>, лично значимой для обучающихся и оформленной в виде некоего конечного продукта.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Основное предназначение метода проектов состоит в предоставлении студентам возможности самостоятельного приобретения знаний в процессе решения практических задач или проблем, требующего интеграции знаний из различных предметных областей. </w:t>
      </w:r>
    </w:p>
    <w:p w:rsidR="00A020E3" w:rsidRPr="00665E38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665E38">
        <w:rPr>
          <w:rFonts w:ascii="Times New Roman" w:hAnsi="Times New Roman"/>
          <w:bCs/>
          <w:sz w:val="24"/>
          <w:szCs w:val="24"/>
          <w:u w:val="single"/>
        </w:rPr>
        <w:t xml:space="preserve">В практической педагогической деятельности используют различные виды проектов.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65E38">
        <w:rPr>
          <w:rFonts w:ascii="Times New Roman" w:hAnsi="Times New Roman"/>
          <w:b/>
          <w:bCs/>
          <w:sz w:val="24"/>
          <w:szCs w:val="24"/>
        </w:rPr>
        <w:t>Практико-ориентированный проект</w:t>
      </w:r>
      <w:r w:rsidRPr="00475B8B">
        <w:rPr>
          <w:rFonts w:ascii="Times New Roman" w:hAnsi="Times New Roman"/>
          <w:bCs/>
          <w:sz w:val="24"/>
          <w:szCs w:val="24"/>
        </w:rPr>
        <w:t xml:space="preserve"> нацелен на социальные интересы самих участников проекта или внешнего заказчика. Продукт заранее определён и используется в жизни колледжа, отделения, группы.</w:t>
      </w:r>
    </w:p>
    <w:p w:rsidR="00665E38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65E38">
        <w:rPr>
          <w:rFonts w:ascii="Times New Roman" w:hAnsi="Times New Roman"/>
          <w:b/>
          <w:bCs/>
          <w:sz w:val="24"/>
          <w:szCs w:val="24"/>
        </w:rPr>
        <w:t>Исследовательский проект</w:t>
      </w:r>
      <w:r w:rsidRPr="00475B8B">
        <w:rPr>
          <w:rFonts w:ascii="Times New Roman" w:hAnsi="Times New Roman"/>
          <w:bCs/>
          <w:sz w:val="24"/>
          <w:szCs w:val="24"/>
        </w:rPr>
        <w:t xml:space="preserve"> по структуре напоминает подлинно научное исследование. Он включает обоснование актуальности избранной темы, обозначение задач исследования, обязательное выдвижение гипотезы с последующей её проверкой, обсуждение полученных результатов.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65E38">
        <w:rPr>
          <w:rFonts w:ascii="Times New Roman" w:hAnsi="Times New Roman"/>
          <w:b/>
          <w:bCs/>
          <w:sz w:val="24"/>
          <w:szCs w:val="24"/>
        </w:rPr>
        <w:t>Информационный проект</w:t>
      </w:r>
      <w:r w:rsidRPr="00475B8B">
        <w:rPr>
          <w:rFonts w:ascii="Times New Roman" w:hAnsi="Times New Roman"/>
          <w:bCs/>
          <w:sz w:val="24"/>
          <w:szCs w:val="24"/>
        </w:rPr>
        <w:t xml:space="preserve"> направлен на сбор информации о каком-то объекте, явлении с целью её анализа, обобщения и представления для широкой аудитории. </w:t>
      </w:r>
    </w:p>
    <w:p w:rsidR="00665E38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65E38">
        <w:rPr>
          <w:rFonts w:ascii="Times New Roman" w:hAnsi="Times New Roman"/>
          <w:b/>
          <w:bCs/>
          <w:sz w:val="24"/>
          <w:szCs w:val="24"/>
        </w:rPr>
        <w:t>Творческий проект</w:t>
      </w:r>
      <w:r w:rsidRPr="00475B8B">
        <w:rPr>
          <w:rFonts w:ascii="Times New Roman" w:hAnsi="Times New Roman"/>
          <w:bCs/>
          <w:sz w:val="24"/>
          <w:szCs w:val="24"/>
        </w:rPr>
        <w:t xml:space="preserve"> предполагает максимально свободный и нетрадиционный подход к оформлению результатов. Это могут быть альманахи, театрализации, кинофильмы и т.п.</w:t>
      </w:r>
    </w:p>
    <w:p w:rsidR="00A77D78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665E38">
        <w:rPr>
          <w:rFonts w:ascii="Times New Roman" w:hAnsi="Times New Roman"/>
          <w:b/>
          <w:bCs/>
          <w:sz w:val="24"/>
          <w:szCs w:val="24"/>
        </w:rPr>
        <w:lastRenderedPageBreak/>
        <w:t>Ролевой проект</w:t>
      </w:r>
      <w:r w:rsidRPr="00475B8B">
        <w:rPr>
          <w:rFonts w:ascii="Times New Roman" w:hAnsi="Times New Roman"/>
          <w:bCs/>
          <w:sz w:val="24"/>
          <w:szCs w:val="24"/>
        </w:rPr>
        <w:t xml:space="preserve"> является наиболее сложным в разработке и реализации. Участвуя в нём, проектанты берут на себя роли каких-либо персонажей, выдуманных героев и т.п. Результат проекта остается открытым до самого окончания.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Проекты</w:t>
      </w:r>
      <w:r w:rsidR="00A77D78">
        <w:rPr>
          <w:rFonts w:ascii="Times New Roman" w:hAnsi="Times New Roman"/>
          <w:bCs/>
          <w:sz w:val="24"/>
          <w:szCs w:val="24"/>
        </w:rPr>
        <w:t xml:space="preserve"> </w:t>
      </w:r>
      <w:r w:rsidRPr="00475B8B">
        <w:rPr>
          <w:rFonts w:ascii="Times New Roman" w:hAnsi="Times New Roman"/>
          <w:bCs/>
          <w:sz w:val="24"/>
          <w:szCs w:val="24"/>
        </w:rPr>
        <w:t>различаются по комплексности, по продолжительности, по числу участников (индивидуальные и групповые). Наконец, наиболее существенное различие состоит в том, что одни проекты рассчитаны на реализацию в течение занятия («мини-проект»), другие охватывают серию занятий и самостоятельную внеаудиторную деятельность обучающихся, третьи относятся исключительно к сфере внеаудиторной деятельности.</w:t>
      </w:r>
    </w:p>
    <w:p w:rsidR="00A020E3" w:rsidRPr="002B194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B194B">
        <w:rPr>
          <w:rFonts w:ascii="Times New Roman" w:hAnsi="Times New Roman"/>
          <w:b/>
          <w:bCs/>
          <w:sz w:val="24"/>
          <w:szCs w:val="24"/>
        </w:rPr>
        <w:t>Основной алгоритм работы над учебным проектом таков:</w:t>
      </w:r>
    </w:p>
    <w:p w:rsidR="00A020E3" w:rsidRPr="00475B8B" w:rsidRDefault="00A020E3" w:rsidP="002B194B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проблема проекта – ПОЧЕМУ? (это важно) – актуальность проблемы – мотивация;</w:t>
      </w:r>
    </w:p>
    <w:p w:rsidR="00A020E3" w:rsidRPr="00475B8B" w:rsidRDefault="00A020E3" w:rsidP="002B194B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цель проекта – ЗАЧЕМ? (мы делаем проект) – </w:t>
      </w:r>
      <w:proofErr w:type="spellStart"/>
      <w:r w:rsidRPr="00475B8B">
        <w:rPr>
          <w:rFonts w:ascii="Times New Roman" w:hAnsi="Times New Roman"/>
          <w:bCs/>
          <w:sz w:val="24"/>
          <w:szCs w:val="24"/>
        </w:rPr>
        <w:t>целеполагание</w:t>
      </w:r>
      <w:proofErr w:type="spellEnd"/>
      <w:r w:rsidRPr="00475B8B">
        <w:rPr>
          <w:rFonts w:ascii="Times New Roman" w:hAnsi="Times New Roman"/>
          <w:bCs/>
          <w:sz w:val="24"/>
          <w:szCs w:val="24"/>
        </w:rPr>
        <w:t>;</w:t>
      </w:r>
    </w:p>
    <w:p w:rsidR="00A020E3" w:rsidRPr="00475B8B" w:rsidRDefault="00A020E3" w:rsidP="002B194B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задачи проекта – ЧТО? (мы делаем) – постановка задач;</w:t>
      </w:r>
    </w:p>
    <w:p w:rsidR="00A020E3" w:rsidRPr="00475B8B" w:rsidRDefault="00A020E3" w:rsidP="002B194B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методы и способы проекта – КАК? (мы это можем делать) – выбор способов и методов, планирование;</w:t>
      </w:r>
    </w:p>
    <w:p w:rsidR="00A020E3" w:rsidRPr="00475B8B" w:rsidRDefault="00A020E3" w:rsidP="002B194B">
      <w:pPr>
        <w:numPr>
          <w:ilvl w:val="0"/>
          <w:numId w:val="1"/>
        </w:numPr>
        <w:spacing w:after="0" w:line="36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результат – ЧТО ПОЛУЧИТСЯ? (как решение проблемы) – ожидаемый результат.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На каждом этапе практическая деятельность преподавателя и студентов четко разграничена.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B194B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2B194B">
        <w:rPr>
          <w:rFonts w:ascii="Times New Roman" w:hAnsi="Times New Roman"/>
          <w:b/>
          <w:bCs/>
          <w:sz w:val="24"/>
          <w:szCs w:val="24"/>
        </w:rPr>
        <w:t xml:space="preserve"> этап</w:t>
      </w:r>
      <w:r w:rsidRPr="00475B8B">
        <w:rPr>
          <w:rFonts w:ascii="Times New Roman" w:hAnsi="Times New Roman"/>
          <w:bCs/>
          <w:sz w:val="24"/>
          <w:szCs w:val="24"/>
        </w:rPr>
        <w:t xml:space="preserve"> – </w:t>
      </w:r>
      <w:r w:rsidRPr="002B194B">
        <w:rPr>
          <w:rFonts w:ascii="Times New Roman" w:hAnsi="Times New Roman"/>
          <w:b/>
          <w:bCs/>
          <w:sz w:val="24"/>
          <w:szCs w:val="24"/>
        </w:rPr>
        <w:t>погружение в проект –</w:t>
      </w:r>
      <w:r w:rsidRPr="00475B8B">
        <w:rPr>
          <w:rFonts w:ascii="Times New Roman" w:hAnsi="Times New Roman"/>
          <w:bCs/>
          <w:sz w:val="24"/>
          <w:szCs w:val="24"/>
        </w:rPr>
        <w:t xml:space="preserve"> </w:t>
      </w:r>
    </w:p>
    <w:p w:rsidR="00A020E3" w:rsidRPr="00475B8B" w:rsidRDefault="00A020E3" w:rsidP="002B194B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i/>
          <w:sz w:val="24"/>
          <w:szCs w:val="24"/>
        </w:rPr>
        <w:t>преподаватель</w:t>
      </w:r>
      <w:r w:rsidRPr="00475B8B">
        <w:rPr>
          <w:rFonts w:ascii="Times New Roman" w:hAnsi="Times New Roman"/>
          <w:bCs/>
          <w:sz w:val="24"/>
          <w:szCs w:val="24"/>
        </w:rPr>
        <w:t xml:space="preserve"> – формулирует проблему, сюжетную ситуацию, цели и задачи;</w:t>
      </w:r>
    </w:p>
    <w:p w:rsidR="00A020E3" w:rsidRPr="00475B8B" w:rsidRDefault="00A020E3" w:rsidP="002B194B">
      <w:pPr>
        <w:numPr>
          <w:ilvl w:val="0"/>
          <w:numId w:val="2"/>
        </w:numPr>
        <w:spacing w:after="0" w:line="36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i/>
          <w:sz w:val="24"/>
          <w:szCs w:val="24"/>
        </w:rPr>
        <w:t xml:space="preserve">студенты </w:t>
      </w:r>
      <w:r w:rsidRPr="00475B8B">
        <w:rPr>
          <w:rFonts w:ascii="Times New Roman" w:hAnsi="Times New Roman"/>
          <w:bCs/>
          <w:sz w:val="24"/>
          <w:szCs w:val="24"/>
        </w:rPr>
        <w:t>– вживание в ситуацию, принятие, уточнение и конкретизация целей и задач.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B194B">
        <w:rPr>
          <w:rFonts w:ascii="Times New Roman" w:hAnsi="Times New Roman"/>
          <w:b/>
          <w:bCs/>
          <w:sz w:val="24"/>
          <w:szCs w:val="24"/>
          <w:lang w:val="en-US"/>
        </w:rPr>
        <w:t>II</w:t>
      </w:r>
      <w:r w:rsidRPr="002B194B">
        <w:rPr>
          <w:rFonts w:ascii="Times New Roman" w:hAnsi="Times New Roman"/>
          <w:b/>
          <w:bCs/>
          <w:sz w:val="24"/>
          <w:szCs w:val="24"/>
        </w:rPr>
        <w:t xml:space="preserve"> этап</w:t>
      </w:r>
      <w:r w:rsidRPr="00475B8B">
        <w:rPr>
          <w:rFonts w:ascii="Times New Roman" w:hAnsi="Times New Roman"/>
          <w:bCs/>
          <w:sz w:val="24"/>
          <w:szCs w:val="24"/>
        </w:rPr>
        <w:t xml:space="preserve"> – </w:t>
      </w:r>
      <w:r w:rsidRPr="002B194B">
        <w:rPr>
          <w:rFonts w:ascii="Times New Roman" w:hAnsi="Times New Roman"/>
          <w:b/>
          <w:bCs/>
          <w:sz w:val="24"/>
          <w:szCs w:val="24"/>
        </w:rPr>
        <w:t>организация деятельности</w:t>
      </w:r>
      <w:r w:rsidRPr="00475B8B">
        <w:rPr>
          <w:rFonts w:ascii="Times New Roman" w:hAnsi="Times New Roman"/>
          <w:bCs/>
          <w:sz w:val="24"/>
          <w:szCs w:val="24"/>
        </w:rPr>
        <w:t xml:space="preserve"> – </w:t>
      </w:r>
    </w:p>
    <w:p w:rsidR="00A020E3" w:rsidRPr="00475B8B" w:rsidRDefault="00A020E3" w:rsidP="002B194B">
      <w:pPr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i/>
          <w:sz w:val="24"/>
          <w:szCs w:val="24"/>
        </w:rPr>
        <w:t>преподаватель</w:t>
      </w:r>
      <w:r w:rsidRPr="00475B8B">
        <w:rPr>
          <w:rFonts w:ascii="Times New Roman" w:hAnsi="Times New Roman"/>
          <w:bCs/>
          <w:sz w:val="24"/>
          <w:szCs w:val="24"/>
        </w:rPr>
        <w:t xml:space="preserve"> – организует деятельность студентов: формирует группы, определяет амплуа, планирует деятельность студентов, предлагает возможные формы презентации результатов;</w:t>
      </w:r>
    </w:p>
    <w:p w:rsidR="00A020E3" w:rsidRPr="00475B8B" w:rsidRDefault="00A020E3" w:rsidP="002B194B">
      <w:pPr>
        <w:numPr>
          <w:ilvl w:val="0"/>
          <w:numId w:val="3"/>
        </w:numPr>
        <w:spacing w:after="0" w:line="36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i/>
          <w:sz w:val="24"/>
          <w:szCs w:val="24"/>
        </w:rPr>
        <w:t>студенты</w:t>
      </w:r>
      <w:r w:rsidRPr="00475B8B">
        <w:rPr>
          <w:rFonts w:ascii="Times New Roman" w:hAnsi="Times New Roman"/>
          <w:bCs/>
          <w:sz w:val="24"/>
          <w:szCs w:val="24"/>
        </w:rPr>
        <w:t xml:space="preserve"> – распределяются по группам, выбирают роли в группе, планируют работу, выбирают формы и способы презентации проекта.</w:t>
      </w:r>
    </w:p>
    <w:p w:rsidR="00A020E3" w:rsidRPr="002B194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2B194B">
        <w:rPr>
          <w:rFonts w:ascii="Times New Roman" w:hAnsi="Times New Roman"/>
          <w:b/>
          <w:bCs/>
          <w:sz w:val="24"/>
          <w:szCs w:val="24"/>
          <w:lang w:val="en-US"/>
        </w:rPr>
        <w:t>III</w:t>
      </w:r>
      <w:r w:rsidRPr="002B194B">
        <w:rPr>
          <w:rFonts w:ascii="Times New Roman" w:hAnsi="Times New Roman"/>
          <w:b/>
          <w:bCs/>
          <w:sz w:val="24"/>
          <w:szCs w:val="24"/>
        </w:rPr>
        <w:t xml:space="preserve"> этап – осуществление деятельности – </w:t>
      </w:r>
    </w:p>
    <w:p w:rsidR="00A020E3" w:rsidRPr="00475B8B" w:rsidRDefault="00A020E3" w:rsidP="002B194B">
      <w:pPr>
        <w:numPr>
          <w:ilvl w:val="0"/>
          <w:numId w:val="4"/>
        </w:numPr>
        <w:spacing w:after="0" w:line="36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i/>
          <w:sz w:val="24"/>
          <w:szCs w:val="24"/>
        </w:rPr>
        <w:t>преподаватель</w:t>
      </w:r>
      <w:r w:rsidRPr="00475B8B">
        <w:rPr>
          <w:rFonts w:ascii="Times New Roman" w:hAnsi="Times New Roman"/>
          <w:bCs/>
          <w:sz w:val="24"/>
          <w:szCs w:val="24"/>
        </w:rPr>
        <w:t xml:space="preserve"> – не участвует – консультирует, ненавязчиво контролирует, при необходимости дает новые знания, репетирует презентацию;</w:t>
      </w:r>
    </w:p>
    <w:p w:rsidR="00A020E3" w:rsidRPr="00475B8B" w:rsidRDefault="00A020E3" w:rsidP="002B194B">
      <w:pPr>
        <w:numPr>
          <w:ilvl w:val="0"/>
          <w:numId w:val="4"/>
        </w:numPr>
        <w:spacing w:after="0" w:line="36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i/>
          <w:sz w:val="24"/>
          <w:szCs w:val="24"/>
        </w:rPr>
        <w:t>студенты</w:t>
      </w:r>
      <w:r w:rsidRPr="00475B8B">
        <w:rPr>
          <w:rFonts w:ascii="Times New Roman" w:hAnsi="Times New Roman"/>
          <w:bCs/>
          <w:sz w:val="24"/>
          <w:szCs w:val="24"/>
        </w:rPr>
        <w:t xml:space="preserve"> – работают активно и самостоятельно – каждый в соответствии со своим амплуа и сообща, консультируются, добывают недостающие знания, подготавливают презентацию.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2B194B">
        <w:rPr>
          <w:rFonts w:ascii="Times New Roman" w:hAnsi="Times New Roman"/>
          <w:b/>
          <w:bCs/>
          <w:sz w:val="24"/>
          <w:szCs w:val="24"/>
          <w:lang w:val="en-US"/>
        </w:rPr>
        <w:t>IV</w:t>
      </w:r>
      <w:r w:rsidRPr="002B194B">
        <w:rPr>
          <w:rFonts w:ascii="Times New Roman" w:hAnsi="Times New Roman"/>
          <w:b/>
          <w:bCs/>
          <w:sz w:val="24"/>
          <w:szCs w:val="24"/>
        </w:rPr>
        <w:t xml:space="preserve"> этап – презентация результатов</w:t>
      </w:r>
      <w:r w:rsidRPr="00475B8B">
        <w:rPr>
          <w:rFonts w:ascii="Times New Roman" w:hAnsi="Times New Roman"/>
          <w:bCs/>
          <w:sz w:val="24"/>
          <w:szCs w:val="24"/>
        </w:rPr>
        <w:t xml:space="preserve"> – </w:t>
      </w:r>
    </w:p>
    <w:p w:rsidR="00A020E3" w:rsidRPr="00475B8B" w:rsidRDefault="00A020E3" w:rsidP="002B194B">
      <w:pPr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i/>
          <w:sz w:val="24"/>
          <w:szCs w:val="24"/>
        </w:rPr>
        <w:lastRenderedPageBreak/>
        <w:t xml:space="preserve">преподаватель </w:t>
      </w:r>
      <w:r w:rsidRPr="00475B8B">
        <w:rPr>
          <w:rFonts w:ascii="Times New Roman" w:hAnsi="Times New Roman"/>
          <w:bCs/>
          <w:sz w:val="24"/>
          <w:szCs w:val="24"/>
        </w:rPr>
        <w:t>– принимает отчет: обобщает, резюмирует полученные результаты, оценивает умения общаться, слушать, обосновывать свое мнение, умение работать в группе на общий результат;</w:t>
      </w:r>
    </w:p>
    <w:p w:rsidR="00A020E3" w:rsidRPr="00475B8B" w:rsidRDefault="00A020E3" w:rsidP="002B194B">
      <w:pPr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 </w:t>
      </w:r>
      <w:r w:rsidRPr="00475B8B">
        <w:rPr>
          <w:rFonts w:ascii="Times New Roman" w:hAnsi="Times New Roman"/>
          <w:bCs/>
          <w:i/>
          <w:sz w:val="24"/>
          <w:szCs w:val="24"/>
        </w:rPr>
        <w:t>студенты</w:t>
      </w:r>
      <w:r w:rsidRPr="00475B8B">
        <w:rPr>
          <w:rFonts w:ascii="Times New Roman" w:hAnsi="Times New Roman"/>
          <w:bCs/>
          <w:sz w:val="24"/>
          <w:szCs w:val="24"/>
        </w:rPr>
        <w:t xml:space="preserve"> – демонстрируют понимание проблемы, цели и задач, умение планировать и осуществлять работу, найденный способ решения проблемы, рефлексию деятельности и результата, </w:t>
      </w:r>
      <w:proofErr w:type="spellStart"/>
      <w:r w:rsidRPr="00475B8B">
        <w:rPr>
          <w:rFonts w:ascii="Times New Roman" w:hAnsi="Times New Roman"/>
          <w:bCs/>
          <w:sz w:val="24"/>
          <w:szCs w:val="24"/>
        </w:rPr>
        <w:t>взаимооценка</w:t>
      </w:r>
      <w:proofErr w:type="spellEnd"/>
      <w:r w:rsidRPr="00475B8B">
        <w:rPr>
          <w:rFonts w:ascii="Times New Roman" w:hAnsi="Times New Roman"/>
          <w:bCs/>
          <w:sz w:val="24"/>
          <w:szCs w:val="24"/>
        </w:rPr>
        <w:t xml:space="preserve"> деятельности.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Таким образом, проект - это «5 </w:t>
      </w:r>
      <w:proofErr w:type="gramStart"/>
      <w:r w:rsidRPr="00475B8B">
        <w:rPr>
          <w:rFonts w:ascii="Times New Roman" w:hAnsi="Times New Roman"/>
          <w:bCs/>
          <w:sz w:val="24"/>
          <w:szCs w:val="24"/>
        </w:rPr>
        <w:t>П</w:t>
      </w:r>
      <w:proofErr w:type="gramEnd"/>
      <w:r w:rsidRPr="00475B8B">
        <w:rPr>
          <w:rFonts w:ascii="Times New Roman" w:hAnsi="Times New Roman"/>
          <w:bCs/>
          <w:sz w:val="24"/>
          <w:szCs w:val="24"/>
        </w:rPr>
        <w:t>» - проблема - планирование (проектирование) - поиск - продукт - презентация.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Шестое </w:t>
      </w:r>
      <w:proofErr w:type="gramStart"/>
      <w:r w:rsidRPr="00475B8B">
        <w:rPr>
          <w:rFonts w:ascii="Times New Roman" w:hAnsi="Times New Roman"/>
          <w:bCs/>
          <w:sz w:val="24"/>
          <w:szCs w:val="24"/>
        </w:rPr>
        <w:t>П</w:t>
      </w:r>
      <w:proofErr w:type="gramEnd"/>
      <w:r w:rsidRPr="00475B8B">
        <w:rPr>
          <w:rFonts w:ascii="Times New Roman" w:hAnsi="Times New Roman"/>
          <w:bCs/>
          <w:sz w:val="24"/>
          <w:szCs w:val="24"/>
        </w:rPr>
        <w:t xml:space="preserve"> - портфолио, папка в которой собраны все рабочие материалы (черновики, дневные планы, отчеты и др.).</w:t>
      </w:r>
    </w:p>
    <w:p w:rsidR="00A020E3" w:rsidRPr="00A77D78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A77D78">
        <w:rPr>
          <w:rFonts w:ascii="Times New Roman" w:hAnsi="Times New Roman"/>
          <w:b/>
          <w:bCs/>
          <w:sz w:val="24"/>
          <w:szCs w:val="24"/>
        </w:rPr>
        <w:t>С каждым годом в колледже возрастает число учебных занятий в стиле ТЭД.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Если говорить обобщенно, то учебное занятие в стиле                                                           ТЭД – это преподнесение сложного теоретического материала в простой доступной форме, простым понятным языком,  опираясь на элементарный жизненный опыт студентов.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Помочь студентам понять сложное, увидеть перспективу и научиться составлять свое мнение – девиз данной педагогической технологии.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Существует несколько приемов в рамках стиля ТЭД, позволяющих интересно, а главное, результативно провести учебное занятие.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Можно всегда основать занятие на четырех базовых потребностях человека: потребность быть любимым и принадлежать кому-то, личный интерес, личностное развитие и надежда на будущее.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  <w:u w:val="single"/>
        </w:rPr>
        <w:t>Новизна:</w:t>
      </w:r>
      <w:r w:rsidRPr="00475B8B">
        <w:rPr>
          <w:rFonts w:ascii="Times New Roman" w:hAnsi="Times New Roman"/>
          <w:bCs/>
          <w:sz w:val="24"/>
          <w:szCs w:val="24"/>
        </w:rPr>
        <w:t xml:space="preserve"> откройте доселе неизвестное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Наш мозг любит все новое. Незнакомый, непривычный и неожиданный элемент в презентации завораживает аудиторию, заставляет ее пересмотреть прежние представления и дает возможность иначе взглянуть на мир.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  <w:u w:val="single"/>
        </w:rPr>
        <w:t>Научите аудиторию новому</w:t>
      </w:r>
      <w:r w:rsidRPr="00475B8B">
        <w:rPr>
          <w:rFonts w:ascii="Times New Roman" w:hAnsi="Times New Roman"/>
          <w:bCs/>
          <w:sz w:val="24"/>
          <w:szCs w:val="24"/>
        </w:rPr>
        <w:t>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Поделитесь абсолютно новой информации в оригинальной форме. </w:t>
      </w:r>
      <w:proofErr w:type="spellStart"/>
      <w:r w:rsidRPr="00475B8B">
        <w:rPr>
          <w:rFonts w:ascii="Times New Roman" w:hAnsi="Times New Roman"/>
          <w:bCs/>
          <w:sz w:val="24"/>
          <w:szCs w:val="24"/>
        </w:rPr>
        <w:t>Нейробиологи</w:t>
      </w:r>
      <w:proofErr w:type="spellEnd"/>
      <w:r w:rsidRPr="00475B8B">
        <w:rPr>
          <w:rFonts w:ascii="Times New Roman" w:hAnsi="Times New Roman"/>
          <w:bCs/>
          <w:sz w:val="24"/>
          <w:szCs w:val="24"/>
        </w:rPr>
        <w:t xml:space="preserve"> утверждают, что это действенный способ привлечь внимание.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  <w:u w:val="single"/>
        </w:rPr>
        <w:t>Не ограничивайтесь банальными примерами</w:t>
      </w:r>
      <w:r w:rsidRPr="00475B8B">
        <w:rPr>
          <w:rFonts w:ascii="Times New Roman" w:hAnsi="Times New Roman"/>
          <w:bCs/>
          <w:sz w:val="24"/>
          <w:szCs w:val="24"/>
        </w:rPr>
        <w:t>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Шокирующий, впечатляющий пример позволяет полностью овладеть вниманием студентов.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  <w:u w:val="single"/>
        </w:rPr>
        <w:t>Внесите нотку несерьезности</w:t>
      </w:r>
      <w:r w:rsidRPr="00475B8B">
        <w:rPr>
          <w:rFonts w:ascii="Times New Roman" w:hAnsi="Times New Roman"/>
          <w:bCs/>
          <w:sz w:val="24"/>
          <w:szCs w:val="24"/>
        </w:rPr>
        <w:t>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Не стоит относиться к себе и своей теме слишком строго. Пусть аудитория посмеется. Юмор разрушает защитный барьер, что делает студентов более чувственными к вашему сообщению.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lastRenderedPageBreak/>
        <w:t>Как построить учебное занятие в стиле ТЭД? Несколько аксиом лежат в основе.</w:t>
      </w:r>
    </w:p>
    <w:p w:rsidR="00A020E3" w:rsidRPr="00475B8B" w:rsidRDefault="00A020E3" w:rsidP="002B194B">
      <w:pPr>
        <w:numPr>
          <w:ilvl w:val="0"/>
          <w:numId w:val="6"/>
        </w:numPr>
        <w:spacing w:after="0" w:line="360" w:lineRule="auto"/>
        <w:ind w:left="0" w:firstLine="6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/>
          <w:bCs/>
          <w:sz w:val="24"/>
          <w:szCs w:val="24"/>
        </w:rPr>
        <w:t>Преподаватель всегда увлечен своей учебной дисциплиной, междисциплинарным курсом.</w:t>
      </w:r>
      <w:r w:rsidRPr="00475B8B">
        <w:rPr>
          <w:rFonts w:ascii="Times New Roman" w:hAnsi="Times New Roman"/>
          <w:bCs/>
          <w:sz w:val="24"/>
          <w:szCs w:val="24"/>
        </w:rPr>
        <w:t xml:space="preserve"> Идея TED отражена в </w:t>
      </w:r>
      <w:proofErr w:type="spellStart"/>
      <w:r w:rsidRPr="00475B8B">
        <w:rPr>
          <w:rFonts w:ascii="Times New Roman" w:hAnsi="Times New Roman"/>
          <w:bCs/>
          <w:sz w:val="24"/>
          <w:szCs w:val="24"/>
        </w:rPr>
        <w:t>слогане</w:t>
      </w:r>
      <w:proofErr w:type="spellEnd"/>
      <w:r w:rsidRPr="00475B8B">
        <w:rPr>
          <w:rFonts w:ascii="Times New Roman" w:hAnsi="Times New Roman"/>
          <w:bCs/>
          <w:sz w:val="24"/>
          <w:szCs w:val="24"/>
        </w:rPr>
        <w:t xml:space="preserve"> «Идеи, достойные распространения». </w:t>
      </w:r>
    </w:p>
    <w:p w:rsidR="00A020E3" w:rsidRPr="00475B8B" w:rsidRDefault="00A020E3" w:rsidP="002B194B">
      <w:pPr>
        <w:numPr>
          <w:ilvl w:val="0"/>
          <w:numId w:val="6"/>
        </w:numPr>
        <w:spacing w:after="0" w:line="360" w:lineRule="auto"/>
        <w:ind w:left="0" w:firstLine="6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/>
          <w:bCs/>
          <w:sz w:val="24"/>
          <w:szCs w:val="24"/>
        </w:rPr>
        <w:t xml:space="preserve">Преподаватель всегда хорошо знает содержание своей учебной дисциплины, междисциплинарного курса. </w:t>
      </w:r>
    </w:p>
    <w:p w:rsidR="00A020E3" w:rsidRPr="00475B8B" w:rsidRDefault="00A020E3" w:rsidP="002B194B">
      <w:pPr>
        <w:numPr>
          <w:ilvl w:val="0"/>
          <w:numId w:val="6"/>
        </w:numPr>
        <w:spacing w:after="0" w:line="360" w:lineRule="auto"/>
        <w:ind w:left="0" w:firstLine="6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/>
          <w:bCs/>
          <w:sz w:val="24"/>
          <w:szCs w:val="24"/>
        </w:rPr>
        <w:t>Преподаватель всегда может оценить важность темы для студенческой аудитории</w:t>
      </w:r>
      <w:r w:rsidRPr="00475B8B">
        <w:rPr>
          <w:rFonts w:ascii="Times New Roman" w:hAnsi="Times New Roman"/>
          <w:bCs/>
          <w:sz w:val="24"/>
          <w:szCs w:val="24"/>
        </w:rPr>
        <w:t xml:space="preserve">. Лекция, практическое занятие должны быть сфокусированы на нуждах и интересах обучающихся. </w:t>
      </w:r>
    </w:p>
    <w:p w:rsidR="00A020E3" w:rsidRPr="00475B8B" w:rsidRDefault="00A020E3" w:rsidP="002B194B">
      <w:pPr>
        <w:numPr>
          <w:ilvl w:val="0"/>
          <w:numId w:val="7"/>
        </w:numPr>
        <w:spacing w:after="0" w:line="360" w:lineRule="auto"/>
        <w:ind w:left="0" w:firstLine="6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/>
          <w:bCs/>
          <w:sz w:val="24"/>
          <w:szCs w:val="24"/>
        </w:rPr>
        <w:t>Преподаватель всегда может определить и уточнить тезис занятия, главную идею занятия</w:t>
      </w:r>
      <w:r w:rsidRPr="00475B8B">
        <w:rPr>
          <w:rFonts w:ascii="Times New Roman" w:hAnsi="Times New Roman"/>
          <w:bCs/>
          <w:sz w:val="24"/>
          <w:szCs w:val="24"/>
        </w:rPr>
        <w:t>. Тезис должен быть не больше 1 - 2 предложений.</w:t>
      </w:r>
    </w:p>
    <w:p w:rsidR="00A020E3" w:rsidRPr="00475B8B" w:rsidRDefault="00A020E3" w:rsidP="002B194B">
      <w:pPr>
        <w:numPr>
          <w:ilvl w:val="0"/>
          <w:numId w:val="7"/>
        </w:numPr>
        <w:spacing w:after="0" w:line="360" w:lineRule="auto"/>
        <w:ind w:left="0" w:firstLine="6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/>
          <w:bCs/>
          <w:sz w:val="24"/>
          <w:szCs w:val="24"/>
        </w:rPr>
        <w:t>Преподаватель всегда может определить главную цель лекции, практического занятия</w:t>
      </w:r>
      <w:r w:rsidRPr="00475B8B">
        <w:rPr>
          <w:rFonts w:ascii="Times New Roman" w:hAnsi="Times New Roman"/>
          <w:bCs/>
          <w:sz w:val="24"/>
          <w:szCs w:val="24"/>
        </w:rPr>
        <w:t xml:space="preserve">. </w:t>
      </w:r>
    </w:p>
    <w:p w:rsidR="00A020E3" w:rsidRPr="00475B8B" w:rsidRDefault="00A020E3" w:rsidP="002B194B">
      <w:pPr>
        <w:numPr>
          <w:ilvl w:val="0"/>
          <w:numId w:val="7"/>
        </w:numPr>
        <w:spacing w:after="0" w:line="360" w:lineRule="auto"/>
        <w:ind w:left="0" w:firstLine="6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/>
          <w:bCs/>
          <w:sz w:val="24"/>
          <w:szCs w:val="24"/>
        </w:rPr>
        <w:t>Преподаватель всегда помнит про временное ограничение</w:t>
      </w:r>
      <w:r w:rsidRPr="00475B8B">
        <w:rPr>
          <w:rFonts w:ascii="Times New Roman" w:hAnsi="Times New Roman"/>
          <w:bCs/>
          <w:sz w:val="24"/>
          <w:szCs w:val="24"/>
        </w:rPr>
        <w:t xml:space="preserve">. TED </w:t>
      </w:r>
      <w:proofErr w:type="spellStart"/>
      <w:r w:rsidRPr="00475B8B">
        <w:rPr>
          <w:rFonts w:ascii="Times New Roman" w:hAnsi="Times New Roman"/>
          <w:bCs/>
          <w:sz w:val="24"/>
          <w:szCs w:val="24"/>
        </w:rPr>
        <w:t>Talks</w:t>
      </w:r>
      <w:proofErr w:type="spellEnd"/>
      <w:r w:rsidRPr="00475B8B">
        <w:rPr>
          <w:rFonts w:ascii="Times New Roman" w:hAnsi="Times New Roman"/>
          <w:bCs/>
          <w:sz w:val="24"/>
          <w:szCs w:val="24"/>
        </w:rPr>
        <w:t xml:space="preserve"> должны быть не дольше 18 минут. Преподавателю не обязательно занимать все 18 минут; некоторые идеи могут быть полностью и внятно выражены за 5 минут или меньше. Однако преподаватель не можете говорить больше 18 минут в стиле ТЭД.</w:t>
      </w:r>
    </w:p>
    <w:p w:rsidR="00A020E3" w:rsidRPr="00A77D78" w:rsidRDefault="00A77D78" w:rsidP="002B194B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A77D78">
        <w:rPr>
          <w:rFonts w:ascii="Times New Roman" w:hAnsi="Times New Roman"/>
          <w:b/>
          <w:bCs/>
          <w:sz w:val="24"/>
          <w:szCs w:val="24"/>
        </w:rPr>
        <w:t>В</w:t>
      </w:r>
      <w:r w:rsidR="00A020E3" w:rsidRPr="00A77D78">
        <w:rPr>
          <w:rFonts w:ascii="Times New Roman" w:hAnsi="Times New Roman"/>
          <w:b/>
          <w:bCs/>
          <w:sz w:val="24"/>
          <w:szCs w:val="24"/>
        </w:rPr>
        <w:t xml:space="preserve"> педагогическую практику прочно вошел метод </w:t>
      </w:r>
      <w:proofErr w:type="spellStart"/>
      <w:r w:rsidR="00A020E3" w:rsidRPr="00A77D78">
        <w:rPr>
          <w:rFonts w:ascii="Times New Roman" w:hAnsi="Times New Roman"/>
          <w:b/>
          <w:bCs/>
          <w:sz w:val="24"/>
          <w:szCs w:val="24"/>
        </w:rPr>
        <w:t>case-study</w:t>
      </w:r>
      <w:proofErr w:type="spellEnd"/>
      <w:r w:rsidR="00A020E3" w:rsidRPr="00A77D78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Метод </w:t>
      </w:r>
      <w:proofErr w:type="spellStart"/>
      <w:r w:rsidRPr="00475B8B">
        <w:rPr>
          <w:rFonts w:ascii="Times New Roman" w:hAnsi="Times New Roman"/>
          <w:bCs/>
          <w:sz w:val="24"/>
          <w:szCs w:val="24"/>
        </w:rPr>
        <w:t>case-study</w:t>
      </w:r>
      <w:proofErr w:type="spellEnd"/>
      <w:r w:rsidRPr="00475B8B">
        <w:rPr>
          <w:rFonts w:ascii="Times New Roman" w:hAnsi="Times New Roman"/>
          <w:bCs/>
          <w:sz w:val="24"/>
          <w:szCs w:val="24"/>
        </w:rPr>
        <w:t xml:space="preserve"> или метод конкретных ситуаций – метод активного проблемно-ситуационного анализа, основанный на обучении путем решения конкретных задач – ситуаций (решение кейсов).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Метод конкретных ситуаций (метод </w:t>
      </w:r>
      <w:proofErr w:type="spellStart"/>
      <w:r w:rsidRPr="00475B8B">
        <w:rPr>
          <w:rFonts w:ascii="Times New Roman" w:hAnsi="Times New Roman"/>
          <w:bCs/>
          <w:sz w:val="24"/>
          <w:szCs w:val="24"/>
        </w:rPr>
        <w:t>case-study</w:t>
      </w:r>
      <w:proofErr w:type="spellEnd"/>
      <w:r w:rsidRPr="00475B8B">
        <w:rPr>
          <w:rFonts w:ascii="Times New Roman" w:hAnsi="Times New Roman"/>
          <w:bCs/>
          <w:sz w:val="24"/>
          <w:szCs w:val="24"/>
        </w:rPr>
        <w:t>) относится к неигровым имитационным активным методам обучения.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Непосредственная цель метода </w:t>
      </w:r>
      <w:proofErr w:type="spellStart"/>
      <w:r w:rsidRPr="00475B8B">
        <w:rPr>
          <w:rFonts w:ascii="Times New Roman" w:hAnsi="Times New Roman"/>
          <w:bCs/>
          <w:sz w:val="24"/>
          <w:szCs w:val="24"/>
        </w:rPr>
        <w:t>case-study</w:t>
      </w:r>
      <w:proofErr w:type="spellEnd"/>
      <w:r w:rsidRPr="00475B8B">
        <w:rPr>
          <w:rFonts w:ascii="Times New Roman" w:hAnsi="Times New Roman"/>
          <w:bCs/>
          <w:sz w:val="24"/>
          <w:szCs w:val="24"/>
        </w:rPr>
        <w:t xml:space="preserve"> – совместными усилиями группы студентов проанализировать ситуацию - </w:t>
      </w:r>
      <w:proofErr w:type="spellStart"/>
      <w:r w:rsidRPr="00475B8B">
        <w:rPr>
          <w:rFonts w:ascii="Times New Roman" w:hAnsi="Times New Roman"/>
          <w:bCs/>
          <w:sz w:val="24"/>
          <w:szCs w:val="24"/>
        </w:rPr>
        <w:t>case</w:t>
      </w:r>
      <w:proofErr w:type="spellEnd"/>
      <w:r w:rsidRPr="00475B8B">
        <w:rPr>
          <w:rFonts w:ascii="Times New Roman" w:hAnsi="Times New Roman"/>
          <w:bCs/>
          <w:sz w:val="24"/>
          <w:szCs w:val="24"/>
        </w:rPr>
        <w:t>, возникающую при конкретном положении дел, и выработать практическое решение; окончание процесса – оценка предложенных алгоритмов и выбор лучшего в контексте поставленной проблемы.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В зависимости от целей обучения используемые кейсы отличаются по содержанию и организации</w:t>
      </w:r>
      <w:r w:rsidRPr="00475B8B">
        <w:rPr>
          <w:rFonts w:ascii="Times New Roman" w:hAnsi="Times New Roman"/>
          <w:bCs/>
          <w:iCs/>
          <w:sz w:val="24"/>
          <w:szCs w:val="24"/>
        </w:rPr>
        <w:t> </w:t>
      </w:r>
      <w:r w:rsidRPr="00475B8B">
        <w:rPr>
          <w:rFonts w:ascii="Times New Roman" w:hAnsi="Times New Roman"/>
          <w:bCs/>
          <w:sz w:val="24"/>
          <w:szCs w:val="24"/>
        </w:rPr>
        <w:t>представленного в них материала:</w:t>
      </w:r>
    </w:p>
    <w:p w:rsidR="00A020E3" w:rsidRPr="00475B8B" w:rsidRDefault="00A020E3" w:rsidP="002B194B">
      <w:pPr>
        <w:numPr>
          <w:ilvl w:val="0"/>
          <w:numId w:val="8"/>
        </w:numPr>
        <w:spacing w:after="0" w:line="360" w:lineRule="auto"/>
        <w:ind w:left="0" w:firstLine="6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кейсы, обучающие анализу и оценке;</w:t>
      </w:r>
    </w:p>
    <w:p w:rsidR="00A020E3" w:rsidRPr="00475B8B" w:rsidRDefault="00A020E3" w:rsidP="002B194B">
      <w:pPr>
        <w:numPr>
          <w:ilvl w:val="0"/>
          <w:numId w:val="8"/>
        </w:numPr>
        <w:spacing w:after="0" w:line="360" w:lineRule="auto"/>
        <w:ind w:left="0" w:firstLine="6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кейсы, обучающие решению проблем и принятию решений;</w:t>
      </w:r>
    </w:p>
    <w:p w:rsidR="00A020E3" w:rsidRPr="00475B8B" w:rsidRDefault="00A020E3" w:rsidP="002B194B">
      <w:pPr>
        <w:numPr>
          <w:ilvl w:val="0"/>
          <w:numId w:val="8"/>
        </w:numPr>
        <w:spacing w:after="0" w:line="360" w:lineRule="auto"/>
        <w:ind w:left="0" w:firstLine="66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кейсы, иллюстрирующие проблему и ее решение.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Для оценки определенных каче</w:t>
      </w:r>
      <w:proofErr w:type="gramStart"/>
      <w:r w:rsidRPr="00475B8B">
        <w:rPr>
          <w:rFonts w:ascii="Times New Roman" w:hAnsi="Times New Roman"/>
          <w:bCs/>
          <w:sz w:val="24"/>
          <w:szCs w:val="24"/>
        </w:rPr>
        <w:t>ств пр</w:t>
      </w:r>
      <w:proofErr w:type="gramEnd"/>
      <w:r w:rsidRPr="00475B8B">
        <w:rPr>
          <w:rFonts w:ascii="Times New Roman" w:hAnsi="Times New Roman"/>
          <w:bCs/>
          <w:sz w:val="24"/>
          <w:szCs w:val="24"/>
        </w:rPr>
        <w:t>еподавателями учебных дисциплин и междисциплинарных курсов используются четыре типа кейсов.</w:t>
      </w:r>
    </w:p>
    <w:p w:rsidR="00A020E3" w:rsidRPr="00475B8B" w:rsidRDefault="00A020E3" w:rsidP="002B194B">
      <w:pPr>
        <w:numPr>
          <w:ilvl w:val="0"/>
          <w:numId w:val="9"/>
        </w:numPr>
        <w:tabs>
          <w:tab w:val="left" w:pos="284"/>
        </w:tabs>
        <w:spacing w:after="0" w:line="360" w:lineRule="auto"/>
        <w:ind w:left="0" w:firstLine="66"/>
        <w:jc w:val="both"/>
        <w:rPr>
          <w:rFonts w:ascii="Times New Roman" w:hAnsi="Times New Roman"/>
          <w:bCs/>
          <w:sz w:val="24"/>
          <w:szCs w:val="24"/>
        </w:rPr>
      </w:pPr>
      <w:r w:rsidRPr="00501D71">
        <w:rPr>
          <w:rFonts w:ascii="Times New Roman" w:hAnsi="Times New Roman"/>
          <w:b/>
          <w:bCs/>
          <w:sz w:val="24"/>
          <w:szCs w:val="24"/>
        </w:rPr>
        <w:lastRenderedPageBreak/>
        <w:t>Строгий или структурированный кейс</w:t>
      </w:r>
      <w:r w:rsidRPr="00475B8B">
        <w:rPr>
          <w:rFonts w:ascii="Times New Roman" w:hAnsi="Times New Roman"/>
          <w:bCs/>
          <w:sz w:val="24"/>
          <w:szCs w:val="24"/>
        </w:rPr>
        <w:t xml:space="preserve">, содержащий краткое и точное изложение ситуации с использованием конкретных данных. Для решения такого кейса существует один правильный ответ. </w:t>
      </w:r>
      <w:proofErr w:type="gramStart"/>
      <w:r w:rsidRPr="00475B8B">
        <w:rPr>
          <w:rFonts w:ascii="Times New Roman" w:hAnsi="Times New Roman"/>
          <w:bCs/>
          <w:sz w:val="24"/>
          <w:szCs w:val="24"/>
        </w:rPr>
        <w:t>Предназначен</w:t>
      </w:r>
      <w:proofErr w:type="gramEnd"/>
      <w:r w:rsidRPr="00475B8B">
        <w:rPr>
          <w:rFonts w:ascii="Times New Roman" w:hAnsi="Times New Roman"/>
          <w:bCs/>
          <w:sz w:val="24"/>
          <w:szCs w:val="24"/>
        </w:rPr>
        <w:t xml:space="preserve"> для оценки знания или умения использовать одну формулу, методику в определенной области знаний.</w:t>
      </w:r>
    </w:p>
    <w:p w:rsidR="00A020E3" w:rsidRPr="00475B8B" w:rsidRDefault="00A020E3" w:rsidP="002B194B">
      <w:pPr>
        <w:numPr>
          <w:ilvl w:val="0"/>
          <w:numId w:val="9"/>
        </w:numPr>
        <w:tabs>
          <w:tab w:val="left" w:pos="284"/>
        </w:tabs>
        <w:spacing w:after="0" w:line="360" w:lineRule="auto"/>
        <w:ind w:left="0" w:firstLine="66"/>
        <w:jc w:val="both"/>
        <w:rPr>
          <w:rFonts w:ascii="Times New Roman" w:hAnsi="Times New Roman"/>
          <w:bCs/>
          <w:sz w:val="24"/>
          <w:szCs w:val="24"/>
        </w:rPr>
      </w:pPr>
      <w:r w:rsidRPr="00501D71">
        <w:rPr>
          <w:rFonts w:ascii="Times New Roman" w:hAnsi="Times New Roman"/>
          <w:b/>
          <w:bCs/>
          <w:sz w:val="24"/>
          <w:szCs w:val="24"/>
        </w:rPr>
        <w:t>Неструктурированный кейс</w:t>
      </w:r>
      <w:r w:rsidRPr="00475B8B">
        <w:rPr>
          <w:rFonts w:ascii="Times New Roman" w:hAnsi="Times New Roman"/>
          <w:bCs/>
          <w:sz w:val="24"/>
          <w:szCs w:val="24"/>
        </w:rPr>
        <w:t xml:space="preserve"> представляет собой материал с большим количеством данных. Использование такого типа кейса позволяет преподавателю оценить стиль и скорость мышления студента, умения отделять главное от второстепенного, позволяет выяснить </w:t>
      </w:r>
      <w:proofErr w:type="gramStart"/>
      <w:r w:rsidRPr="00475B8B">
        <w:rPr>
          <w:rFonts w:ascii="Times New Roman" w:hAnsi="Times New Roman"/>
          <w:bCs/>
          <w:sz w:val="24"/>
          <w:szCs w:val="24"/>
        </w:rPr>
        <w:t>умения</w:t>
      </w:r>
      <w:proofErr w:type="gramEnd"/>
      <w:r w:rsidRPr="00475B8B">
        <w:rPr>
          <w:rFonts w:ascii="Times New Roman" w:hAnsi="Times New Roman"/>
          <w:bCs/>
          <w:sz w:val="24"/>
          <w:szCs w:val="24"/>
        </w:rPr>
        <w:t xml:space="preserve"> обучающегося в определенной области. </w:t>
      </w:r>
    </w:p>
    <w:p w:rsidR="00A020E3" w:rsidRPr="00475B8B" w:rsidRDefault="00A020E3" w:rsidP="002B194B">
      <w:pPr>
        <w:numPr>
          <w:ilvl w:val="0"/>
          <w:numId w:val="9"/>
        </w:numPr>
        <w:tabs>
          <w:tab w:val="left" w:pos="284"/>
        </w:tabs>
        <w:spacing w:after="0" w:line="360" w:lineRule="auto"/>
        <w:ind w:left="0" w:firstLine="66"/>
        <w:jc w:val="both"/>
        <w:rPr>
          <w:rFonts w:ascii="Times New Roman" w:hAnsi="Times New Roman"/>
          <w:bCs/>
          <w:sz w:val="24"/>
          <w:szCs w:val="24"/>
        </w:rPr>
      </w:pPr>
      <w:r w:rsidRPr="00501D71">
        <w:rPr>
          <w:rFonts w:ascii="Times New Roman" w:hAnsi="Times New Roman"/>
          <w:b/>
          <w:bCs/>
          <w:sz w:val="24"/>
          <w:szCs w:val="24"/>
        </w:rPr>
        <w:t>Первооткрывательский кейс</w:t>
      </w:r>
      <w:r w:rsidRPr="00475B8B">
        <w:rPr>
          <w:rFonts w:ascii="Times New Roman" w:hAnsi="Times New Roman"/>
          <w:bCs/>
          <w:sz w:val="24"/>
          <w:szCs w:val="24"/>
        </w:rPr>
        <w:t xml:space="preserve"> по объему материала может быть самым разным. Здесь важен не правильный ответ, а способность к нестандартному мышлению и выдвижению </w:t>
      </w:r>
      <w:proofErr w:type="spellStart"/>
      <w:r w:rsidRPr="00475B8B">
        <w:rPr>
          <w:rFonts w:ascii="Times New Roman" w:hAnsi="Times New Roman"/>
          <w:bCs/>
          <w:sz w:val="24"/>
          <w:szCs w:val="24"/>
        </w:rPr>
        <w:t>креативных</w:t>
      </w:r>
      <w:proofErr w:type="spellEnd"/>
      <w:r w:rsidRPr="00475B8B">
        <w:rPr>
          <w:rFonts w:ascii="Times New Roman" w:hAnsi="Times New Roman"/>
          <w:bCs/>
          <w:sz w:val="24"/>
          <w:szCs w:val="24"/>
        </w:rPr>
        <w:t xml:space="preserve"> идей. </w:t>
      </w:r>
    </w:p>
    <w:p w:rsidR="00A020E3" w:rsidRPr="00475B8B" w:rsidRDefault="00A020E3" w:rsidP="002B194B">
      <w:pPr>
        <w:numPr>
          <w:ilvl w:val="0"/>
          <w:numId w:val="9"/>
        </w:numPr>
        <w:tabs>
          <w:tab w:val="left" w:pos="284"/>
        </w:tabs>
        <w:spacing w:after="0" w:line="360" w:lineRule="auto"/>
        <w:ind w:left="0" w:firstLine="66"/>
        <w:jc w:val="both"/>
        <w:rPr>
          <w:rFonts w:ascii="Times New Roman" w:hAnsi="Times New Roman"/>
          <w:bCs/>
          <w:sz w:val="24"/>
          <w:szCs w:val="24"/>
        </w:rPr>
      </w:pPr>
      <w:r w:rsidRPr="00501D71">
        <w:rPr>
          <w:rFonts w:ascii="Times New Roman" w:hAnsi="Times New Roman"/>
          <w:b/>
          <w:bCs/>
          <w:sz w:val="24"/>
          <w:szCs w:val="24"/>
        </w:rPr>
        <w:t>«Маленькие наброски»</w:t>
      </w:r>
      <w:r w:rsidRPr="00475B8B">
        <w:rPr>
          <w:rFonts w:ascii="Times New Roman" w:hAnsi="Times New Roman"/>
          <w:bCs/>
          <w:sz w:val="24"/>
          <w:szCs w:val="24"/>
        </w:rPr>
        <w:t xml:space="preserve"> - кейсы, которые знакомят только с ключевыми понятиями, где при анализе необходимо использовать собственные знания.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475B8B">
        <w:rPr>
          <w:rFonts w:ascii="Times New Roman" w:hAnsi="Times New Roman"/>
          <w:bCs/>
          <w:sz w:val="24"/>
          <w:szCs w:val="24"/>
        </w:rPr>
        <w:t>В зависимости от темы учебного занятия используют</w:t>
      </w:r>
      <w:r w:rsidR="002B194B">
        <w:rPr>
          <w:rFonts w:ascii="Times New Roman" w:hAnsi="Times New Roman"/>
          <w:bCs/>
          <w:sz w:val="24"/>
          <w:szCs w:val="24"/>
        </w:rPr>
        <w:t>ся</w:t>
      </w:r>
      <w:r w:rsidRPr="00475B8B">
        <w:rPr>
          <w:rFonts w:ascii="Times New Roman" w:hAnsi="Times New Roman"/>
          <w:bCs/>
          <w:sz w:val="24"/>
          <w:szCs w:val="24"/>
        </w:rPr>
        <w:t xml:space="preserve"> либо «мертвые, или исчерпывающие кейсы», к которым можно отнести кейсы, в которых содержится вся необходимая для анализа информация, либо «живые, или недостаточные кейсы», к которым относятся кейсы, построенные таким образом, чтобы «спровоцировать» обучающихся на поиск необходимой для анализа дополнительной информации. </w:t>
      </w:r>
      <w:proofErr w:type="gramEnd"/>
    </w:p>
    <w:p w:rsidR="00A020E3" w:rsidRPr="00475B8B" w:rsidRDefault="00A020E3" w:rsidP="002B194B">
      <w:pPr>
        <w:tabs>
          <w:tab w:val="left" w:pos="284"/>
        </w:tabs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01D71">
        <w:rPr>
          <w:rFonts w:ascii="Times New Roman" w:hAnsi="Times New Roman"/>
          <w:b/>
          <w:bCs/>
          <w:sz w:val="24"/>
          <w:szCs w:val="24"/>
        </w:rPr>
        <w:t>Научно-исследовательские кейсы</w:t>
      </w:r>
      <w:r w:rsidRPr="00475B8B">
        <w:rPr>
          <w:rFonts w:ascii="Times New Roman" w:hAnsi="Times New Roman"/>
          <w:bCs/>
          <w:sz w:val="24"/>
          <w:szCs w:val="24"/>
        </w:rPr>
        <w:t>, ориентированные на осуществление исследовательской деятельности, применяются как метод проектно-исследовательской деятельности.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Таким образом, знание классификаций кейсов помогает выбрать тот или иной кейс в зависимости от педагогических целей его использования.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Педагогический потенциал метода </w:t>
      </w:r>
      <w:proofErr w:type="spellStart"/>
      <w:r w:rsidRPr="00475B8B">
        <w:rPr>
          <w:rFonts w:ascii="Times New Roman" w:hAnsi="Times New Roman"/>
          <w:bCs/>
          <w:sz w:val="24"/>
          <w:szCs w:val="24"/>
        </w:rPr>
        <w:t>case-study</w:t>
      </w:r>
      <w:proofErr w:type="spellEnd"/>
      <w:r w:rsidRPr="00475B8B">
        <w:rPr>
          <w:rFonts w:ascii="Times New Roman" w:hAnsi="Times New Roman"/>
          <w:bCs/>
          <w:sz w:val="24"/>
          <w:szCs w:val="24"/>
        </w:rPr>
        <w:t xml:space="preserve"> значительно больше педагогического потенциала традиционных методов обучения из-за предусмотренных данной технологией споров, дискуссий, аргументации, которые тренируют участников обсуждения, учат соблюдению норм и правил общения.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Эффективность деятельности преподавателя, реализующего метод </w:t>
      </w:r>
      <w:proofErr w:type="spellStart"/>
      <w:r w:rsidRPr="00475B8B">
        <w:rPr>
          <w:rFonts w:ascii="Times New Roman" w:hAnsi="Times New Roman"/>
          <w:bCs/>
          <w:sz w:val="24"/>
          <w:szCs w:val="24"/>
        </w:rPr>
        <w:t>case-study</w:t>
      </w:r>
      <w:proofErr w:type="spellEnd"/>
      <w:r w:rsidRPr="00475B8B">
        <w:rPr>
          <w:rFonts w:ascii="Times New Roman" w:hAnsi="Times New Roman"/>
          <w:bCs/>
          <w:sz w:val="24"/>
          <w:szCs w:val="24"/>
        </w:rPr>
        <w:t xml:space="preserve"> в своей педагогической практике, связана с воплощением ряда принципов:</w:t>
      </w:r>
    </w:p>
    <w:p w:rsidR="00A020E3" w:rsidRPr="00475B8B" w:rsidRDefault="00A020E3" w:rsidP="002B194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- принцип многообразия и эффективности дидактического арсенала;</w:t>
      </w:r>
    </w:p>
    <w:p w:rsidR="00A020E3" w:rsidRPr="00475B8B" w:rsidRDefault="00A020E3" w:rsidP="002B194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- принцип партнерства, сотрудничества со студентами;</w:t>
      </w:r>
    </w:p>
    <w:p w:rsidR="00A020E3" w:rsidRPr="00475B8B" w:rsidRDefault="00A020E3" w:rsidP="002B194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- принцип творчества, который предполагает превращение кейса и занятия с его применением в индивидуально неповторимый творческий продукт;</w:t>
      </w:r>
    </w:p>
    <w:p w:rsidR="00A020E3" w:rsidRPr="00475B8B" w:rsidRDefault="00A020E3" w:rsidP="002B194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- принцип прагматизма, ориентирующий на четкое определение возможностей того или иного кейса, планирование результатов обучения.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iCs/>
          <w:sz w:val="24"/>
          <w:szCs w:val="24"/>
        </w:rPr>
        <w:lastRenderedPageBreak/>
        <w:t>Суть кейс–метода</w:t>
      </w:r>
      <w:r w:rsidRPr="00475B8B">
        <w:rPr>
          <w:rFonts w:ascii="Times New Roman" w:hAnsi="Times New Roman"/>
          <w:bCs/>
          <w:sz w:val="24"/>
          <w:szCs w:val="24"/>
        </w:rPr>
        <w:t xml:space="preserve"> состоит в том, что усвоение знаний и формирование умений есть результат активной самостоятельной деятельности студентов по разрешению </w:t>
      </w:r>
      <w:r w:rsidRPr="00475B8B">
        <w:rPr>
          <w:rFonts w:ascii="Times New Roman" w:hAnsi="Times New Roman"/>
          <w:bCs/>
          <w:iCs/>
          <w:sz w:val="24"/>
          <w:szCs w:val="24"/>
        </w:rPr>
        <w:t>противоречий</w:t>
      </w:r>
      <w:r w:rsidRPr="00475B8B">
        <w:rPr>
          <w:rFonts w:ascii="Times New Roman" w:hAnsi="Times New Roman"/>
          <w:bCs/>
          <w:sz w:val="24"/>
          <w:szCs w:val="24"/>
        </w:rPr>
        <w:t xml:space="preserve">, в результате чего и происходит творческое овладение профессиональными знаниями, умениями и развитие мыслительных способностей.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Кейс-метод готовит студентов к решению типовых задач по всем видам профессиональной деятельности, обозначенным в требованиях Федерального государственного образовательного стандарта</w:t>
      </w:r>
      <w:r w:rsidR="00501D71">
        <w:rPr>
          <w:rFonts w:ascii="Times New Roman" w:hAnsi="Times New Roman"/>
          <w:bCs/>
          <w:sz w:val="24"/>
          <w:szCs w:val="24"/>
        </w:rPr>
        <w:t>.</w:t>
      </w:r>
    </w:p>
    <w:p w:rsidR="00A020E3" w:rsidRPr="00501D71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501D71">
        <w:rPr>
          <w:rFonts w:ascii="Times New Roman" w:hAnsi="Times New Roman"/>
          <w:b/>
          <w:bCs/>
          <w:sz w:val="24"/>
          <w:szCs w:val="24"/>
        </w:rPr>
        <w:t>Многие годы преподавание учебных дисциплин проводится с использование метода фреймов.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Теория фреймов успешно сочетается с проблемно-модульным обучением, в котором при помощи фреймовой модели можно сворачивать информацию, а также с технологией концентрированного обучения в части создания крупноблочных опор. Фреймы применяются для «сжатия», структурирования и систематизации информации с целью расширения понятийного базиса.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Фрейм может быть представлен в виде рисунков, схем, алгоритмов  и т.д., таким образом, в совокупности фреймовая технология обеспечивает ясность, образность, компактность учебного материала.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Сгущение учебного материала высвобождает время для продуктивной деятельности </w:t>
      </w:r>
      <w:proofErr w:type="gramStart"/>
      <w:r w:rsidRPr="00475B8B">
        <w:rPr>
          <w:rFonts w:ascii="Times New Roman" w:hAnsi="Times New Roman"/>
          <w:bCs/>
          <w:sz w:val="24"/>
          <w:szCs w:val="24"/>
        </w:rPr>
        <w:t>обучающихся</w:t>
      </w:r>
      <w:proofErr w:type="gramEnd"/>
      <w:r w:rsidRPr="00475B8B">
        <w:rPr>
          <w:rFonts w:ascii="Times New Roman" w:hAnsi="Times New Roman"/>
          <w:bCs/>
          <w:sz w:val="24"/>
          <w:szCs w:val="24"/>
        </w:rPr>
        <w:t>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Дидактические возможности фреймовой технологии можно рассматривать в двух направлениях: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- фрейм как концепт или упорядоченная структура учебного материала (структурно-содержательный аспект);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- фрейм как сценарий учебного процесса (временной аспект).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Концепт разрабатывается преподавателем в той форме, какая более удобна для образного восприятия студентами (схемы, таблицы, алгоритмы, структуры и т.д.). Концепт представляет собой «рамку», «каркас» или просто структуру ключевой идеи учебного материала, которую можно наложить на все последующие темы, разделы. При этом образуется иерархическая структура.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 xml:space="preserve">Любой фрейм состоит из слотов (терминалов), которые обязательно должны быть заполнены конкретным содержанием или данными.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Проце</w:t>
      </w:r>
      <w:proofErr w:type="gramStart"/>
      <w:r w:rsidRPr="00475B8B">
        <w:rPr>
          <w:rFonts w:ascii="Times New Roman" w:hAnsi="Times New Roman"/>
          <w:bCs/>
          <w:sz w:val="24"/>
          <w:szCs w:val="24"/>
        </w:rPr>
        <w:t>сс стр</w:t>
      </w:r>
      <w:proofErr w:type="gramEnd"/>
      <w:r w:rsidRPr="00475B8B">
        <w:rPr>
          <w:rFonts w:ascii="Times New Roman" w:hAnsi="Times New Roman"/>
          <w:bCs/>
          <w:sz w:val="24"/>
          <w:szCs w:val="24"/>
        </w:rPr>
        <w:t>уктурирования учебного материала с помощью фреймового представления знаний обеспечивает:</w:t>
      </w:r>
    </w:p>
    <w:p w:rsidR="00A020E3" w:rsidRPr="00475B8B" w:rsidRDefault="00A020E3" w:rsidP="002B194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- систематизацию знаний за счет определения связей («вертикальных» и «горизонтальных») внутри учебного материала;</w:t>
      </w:r>
    </w:p>
    <w:p w:rsidR="00A020E3" w:rsidRPr="00475B8B" w:rsidRDefault="00A020E3" w:rsidP="002B194B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lastRenderedPageBreak/>
        <w:t>- эффективность использования учебного времени за счет фреймовой стройности алгоритма (сценария) учебного процесса.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475B8B">
        <w:rPr>
          <w:rFonts w:ascii="Times New Roman" w:hAnsi="Times New Roman"/>
          <w:bCs/>
          <w:sz w:val="24"/>
          <w:szCs w:val="24"/>
        </w:rPr>
        <w:t>Этим фреймовая технология при структурировании учебного материала и отличается от других технологий.</w:t>
      </w:r>
    </w:p>
    <w:p w:rsidR="00A020E3" w:rsidRPr="00501D71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501D71">
        <w:rPr>
          <w:rFonts w:ascii="Times New Roman" w:hAnsi="Times New Roman"/>
          <w:b/>
          <w:bCs/>
          <w:sz w:val="24"/>
          <w:szCs w:val="24"/>
        </w:rPr>
        <w:t>При использовании фреймов деятельность преподавателя и студента изменяется в ходе учебного процесса и составляет четыре этапа.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501D71">
        <w:rPr>
          <w:rFonts w:ascii="Times New Roman" w:hAnsi="Times New Roman"/>
          <w:b/>
          <w:bCs/>
          <w:sz w:val="24"/>
          <w:szCs w:val="24"/>
        </w:rPr>
        <w:t>На первом этапе</w:t>
      </w:r>
      <w:r w:rsidRPr="00475B8B">
        <w:rPr>
          <w:rFonts w:ascii="Times New Roman" w:hAnsi="Times New Roman"/>
          <w:bCs/>
          <w:sz w:val="24"/>
          <w:szCs w:val="24"/>
        </w:rPr>
        <w:t xml:space="preserve"> деятельность преподавателя активна - преподаватель выступает в роли транслятора по принципу «Я учу, я объясняю материал», а студенты пассивно воспринимают учебный материал и действуют по принципу «Меня учат». </w:t>
      </w:r>
    </w:p>
    <w:p w:rsidR="00A020E3" w:rsidRPr="00475B8B" w:rsidRDefault="00A020E3" w:rsidP="002B194B">
      <w:pPr>
        <w:spacing w:after="0" w:line="360" w:lineRule="auto"/>
        <w:ind w:left="66" w:firstLine="501"/>
        <w:jc w:val="both"/>
        <w:rPr>
          <w:rFonts w:ascii="Times New Roman" w:hAnsi="Times New Roman"/>
          <w:bCs/>
          <w:sz w:val="24"/>
          <w:szCs w:val="24"/>
        </w:rPr>
      </w:pPr>
      <w:r w:rsidRPr="00501D71">
        <w:rPr>
          <w:rFonts w:ascii="Times New Roman" w:hAnsi="Times New Roman"/>
          <w:b/>
          <w:bCs/>
          <w:sz w:val="24"/>
          <w:szCs w:val="24"/>
        </w:rPr>
        <w:t>На втором этапе</w:t>
      </w:r>
      <w:r w:rsidRPr="00475B8B">
        <w:rPr>
          <w:rFonts w:ascii="Times New Roman" w:hAnsi="Times New Roman"/>
          <w:bCs/>
          <w:sz w:val="24"/>
          <w:szCs w:val="24"/>
        </w:rPr>
        <w:t xml:space="preserve"> наступает возможность ведения совместной деятельности преподавателя и обучающегося. Преподаватель может проводить занятия фронтально (например, при контроле исходного уровня знаний), в группах (например, при решении ситуационных задач) или индивидуально, действуя по принципам педагогической поддержки. Таким образом, происходит совместно-разделенная деятельность студента и преподавателя.</w:t>
      </w:r>
    </w:p>
    <w:p w:rsidR="00A020E3" w:rsidRPr="00475B8B" w:rsidRDefault="00A020E3" w:rsidP="002B194B">
      <w:pPr>
        <w:spacing w:after="0" w:line="360" w:lineRule="auto"/>
        <w:ind w:left="66" w:firstLine="501"/>
        <w:jc w:val="both"/>
        <w:rPr>
          <w:rFonts w:ascii="Times New Roman" w:hAnsi="Times New Roman"/>
          <w:bCs/>
          <w:sz w:val="24"/>
          <w:szCs w:val="24"/>
        </w:rPr>
      </w:pPr>
      <w:r w:rsidRPr="00501D71">
        <w:rPr>
          <w:rFonts w:ascii="Times New Roman" w:hAnsi="Times New Roman"/>
          <w:b/>
          <w:bCs/>
          <w:sz w:val="24"/>
          <w:szCs w:val="24"/>
        </w:rPr>
        <w:t>Третий этап</w:t>
      </w:r>
      <w:r w:rsidRPr="00475B8B">
        <w:rPr>
          <w:rFonts w:ascii="Times New Roman" w:hAnsi="Times New Roman"/>
          <w:bCs/>
          <w:sz w:val="24"/>
          <w:szCs w:val="24"/>
        </w:rPr>
        <w:t xml:space="preserve"> - это этап постижения методических знаний, на котором студенты, в своем большинстве, готовы вести самостоятельную деятельность. Преподаватель на данном этапе выступает в роли </w:t>
      </w:r>
      <w:proofErr w:type="spellStart"/>
      <w:r w:rsidRPr="00475B8B">
        <w:rPr>
          <w:rFonts w:ascii="Times New Roman" w:hAnsi="Times New Roman"/>
          <w:bCs/>
          <w:sz w:val="24"/>
          <w:szCs w:val="24"/>
        </w:rPr>
        <w:t>фасилитатора-методиста</w:t>
      </w:r>
      <w:proofErr w:type="spellEnd"/>
      <w:r w:rsidRPr="00475B8B">
        <w:rPr>
          <w:rFonts w:ascii="Times New Roman" w:hAnsi="Times New Roman"/>
          <w:bCs/>
          <w:sz w:val="24"/>
          <w:szCs w:val="24"/>
        </w:rPr>
        <w:t xml:space="preserve">. Групповая </w:t>
      </w:r>
      <w:proofErr w:type="spellStart"/>
      <w:r w:rsidRPr="00475B8B">
        <w:rPr>
          <w:rFonts w:ascii="Times New Roman" w:hAnsi="Times New Roman"/>
          <w:bCs/>
          <w:sz w:val="24"/>
          <w:szCs w:val="24"/>
        </w:rPr>
        <w:t>фасилитация</w:t>
      </w:r>
      <w:proofErr w:type="spellEnd"/>
      <w:r w:rsidRPr="00475B8B">
        <w:rPr>
          <w:rFonts w:ascii="Times New Roman" w:hAnsi="Times New Roman"/>
          <w:bCs/>
          <w:sz w:val="24"/>
          <w:szCs w:val="24"/>
        </w:rPr>
        <w:t xml:space="preserve"> - процесс, в рамках которого преподаватель занимает нейтральную позицию и не берет на себя принятие решения, а лишь помогает участникам идентифицировать проблемы и принять решение с помощью конструктивного обсуждения.  Деятельность преподавателя сводится к педагогической поддержке. Одновременно с преподавателем студент действует по принципу «Я учусь учить».</w:t>
      </w:r>
    </w:p>
    <w:p w:rsidR="00A020E3" w:rsidRPr="00475B8B" w:rsidRDefault="00A020E3" w:rsidP="002B194B">
      <w:pPr>
        <w:spacing w:after="0" w:line="360" w:lineRule="auto"/>
        <w:ind w:left="66" w:firstLine="501"/>
        <w:jc w:val="both"/>
        <w:rPr>
          <w:rFonts w:ascii="Times New Roman" w:hAnsi="Times New Roman"/>
          <w:bCs/>
          <w:sz w:val="24"/>
          <w:szCs w:val="24"/>
        </w:rPr>
      </w:pPr>
      <w:r w:rsidRPr="00501D71">
        <w:rPr>
          <w:rFonts w:ascii="Times New Roman" w:hAnsi="Times New Roman"/>
          <w:b/>
          <w:bCs/>
          <w:sz w:val="24"/>
          <w:szCs w:val="24"/>
        </w:rPr>
        <w:t>Четвертый этап</w:t>
      </w:r>
      <w:r w:rsidRPr="00475B8B">
        <w:rPr>
          <w:rFonts w:ascii="Times New Roman" w:hAnsi="Times New Roman"/>
          <w:bCs/>
          <w:sz w:val="24"/>
          <w:szCs w:val="24"/>
        </w:rPr>
        <w:t xml:space="preserve"> - </w:t>
      </w:r>
      <w:proofErr w:type="spellStart"/>
      <w:r w:rsidRPr="00475B8B">
        <w:rPr>
          <w:rFonts w:ascii="Times New Roman" w:hAnsi="Times New Roman"/>
          <w:bCs/>
          <w:sz w:val="24"/>
          <w:szCs w:val="24"/>
        </w:rPr>
        <w:t>взаимообучение</w:t>
      </w:r>
      <w:proofErr w:type="spellEnd"/>
      <w:r w:rsidRPr="00475B8B">
        <w:rPr>
          <w:rFonts w:ascii="Times New Roman" w:hAnsi="Times New Roman"/>
          <w:bCs/>
          <w:sz w:val="24"/>
          <w:szCs w:val="24"/>
        </w:rPr>
        <w:t xml:space="preserve"> -  студенты, имеющие высокий уровень восприятия учебного материала, помогают в освоении учебного материала своим сокурсникам, которым для восприятия необходимо времени несколько больше, чем остальным. Преподаватель выступает в роли методиста, действующего по принципу «Я наблюдаю и корректирую деятельность студентов». Деятельность студентов на этом уровне активная, творческая, продуктивная.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475B8B">
        <w:rPr>
          <w:rFonts w:ascii="Times New Roman" w:hAnsi="Times New Roman"/>
          <w:bCs/>
          <w:iCs/>
          <w:sz w:val="24"/>
          <w:szCs w:val="24"/>
        </w:rPr>
        <w:t xml:space="preserve">Таким образом, эффективное сжатие информации и сокращение времени, затраченного на ее восприятие, может быть обеспечено за счет фреймового представления знаний, к основным преимуществам которого относятся структурированность и предметно-логическая выразительность. Фреймы позволяют каждому студенту выстроить свой индивидуальный путь изучения материала, а преподавателю на этом пути создавать ситуации успеха, которые становятся опорными точками для покорения студентами очередной вершины знаний. Если </w:t>
      </w:r>
      <w:r w:rsidRPr="00475B8B">
        <w:rPr>
          <w:rFonts w:ascii="Times New Roman" w:hAnsi="Times New Roman"/>
          <w:bCs/>
          <w:iCs/>
          <w:sz w:val="24"/>
          <w:szCs w:val="24"/>
        </w:rPr>
        <w:lastRenderedPageBreak/>
        <w:t>студенты научатся выделять инвариантную часть в изучаемой теме, то это большой шаг в развитии логики мышления.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475B8B">
        <w:rPr>
          <w:rFonts w:ascii="Times New Roman" w:hAnsi="Times New Roman"/>
          <w:bCs/>
          <w:iCs/>
          <w:sz w:val="24"/>
          <w:szCs w:val="24"/>
        </w:rPr>
        <w:t>Сегодня перед каждым преподавателем стоит очень важная задача – его студенты должны стать грамотными, компетентными специалистами, людьми, которые умеют мыслить, самостоятельно добывать знания.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475B8B">
        <w:rPr>
          <w:rFonts w:ascii="Times New Roman" w:hAnsi="Times New Roman"/>
          <w:bCs/>
          <w:iCs/>
          <w:sz w:val="24"/>
          <w:szCs w:val="24"/>
        </w:rPr>
        <w:t xml:space="preserve">Каждый преподаватель стремится к тому, чтобы работа студентов была максимально продуктивной, а занятие – максимально </w:t>
      </w:r>
      <w:proofErr w:type="gramStart"/>
      <w:r w:rsidRPr="00475B8B">
        <w:rPr>
          <w:rFonts w:ascii="Times New Roman" w:hAnsi="Times New Roman"/>
          <w:bCs/>
          <w:iCs/>
          <w:sz w:val="24"/>
          <w:szCs w:val="24"/>
        </w:rPr>
        <w:t>эффективным</w:t>
      </w:r>
      <w:proofErr w:type="gramEnd"/>
      <w:r w:rsidRPr="00475B8B">
        <w:rPr>
          <w:rFonts w:ascii="Times New Roman" w:hAnsi="Times New Roman"/>
          <w:bCs/>
          <w:iCs/>
          <w:sz w:val="24"/>
          <w:szCs w:val="24"/>
        </w:rPr>
        <w:t xml:space="preserve">. 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 w:rsidRPr="00475B8B">
        <w:rPr>
          <w:rFonts w:ascii="Times New Roman" w:hAnsi="Times New Roman"/>
          <w:bCs/>
          <w:iCs/>
          <w:sz w:val="24"/>
          <w:szCs w:val="24"/>
        </w:rPr>
        <w:t>Пути решения данной проблемы - в различных формах, методах и способах организации учебной деятельности студентов, в использовании различных педагогических технологий – метод проектов, кейс-метод, стиль ТЭД, фреймы, «кластеры» (это способ графической организации материала, позволяющий сделать наглядным те мыслительные процессы, которые происходят при погружении в ту или иную тему).</w:t>
      </w:r>
    </w:p>
    <w:p w:rsidR="00A020E3" w:rsidRPr="00475B8B" w:rsidRDefault="00A020E3" w:rsidP="002B194B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347171" w:rsidRDefault="00347171" w:rsidP="002B194B">
      <w:pPr>
        <w:jc w:val="both"/>
      </w:pPr>
    </w:p>
    <w:sectPr w:rsidR="00347171" w:rsidSect="00C7010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2961"/>
    <w:multiLevelType w:val="hybridMultilevel"/>
    <w:tmpl w:val="5A7E1642"/>
    <w:lvl w:ilvl="0" w:tplc="784ED8D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05F30"/>
    <w:multiLevelType w:val="hybridMultilevel"/>
    <w:tmpl w:val="B5FCF5B6"/>
    <w:lvl w:ilvl="0" w:tplc="784ED8D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A50A88"/>
    <w:multiLevelType w:val="hybridMultilevel"/>
    <w:tmpl w:val="81340E34"/>
    <w:lvl w:ilvl="0" w:tplc="784ED8DE">
      <w:start w:val="1"/>
      <w:numFmt w:val="bullet"/>
      <w:lvlText w:val="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1B02491E"/>
    <w:multiLevelType w:val="hybridMultilevel"/>
    <w:tmpl w:val="73FE44D6"/>
    <w:lvl w:ilvl="0" w:tplc="784ED8D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2D69F9"/>
    <w:multiLevelType w:val="hybridMultilevel"/>
    <w:tmpl w:val="79CACFD4"/>
    <w:lvl w:ilvl="0" w:tplc="784ED8D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781F26"/>
    <w:multiLevelType w:val="hybridMultilevel"/>
    <w:tmpl w:val="4600009A"/>
    <w:lvl w:ilvl="0" w:tplc="784ED8DE">
      <w:start w:val="1"/>
      <w:numFmt w:val="bullet"/>
      <w:lvlText w:val="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2F6F6EC4"/>
    <w:multiLevelType w:val="hybridMultilevel"/>
    <w:tmpl w:val="23E09B3C"/>
    <w:lvl w:ilvl="0" w:tplc="784ED8D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F03F17"/>
    <w:multiLevelType w:val="hybridMultilevel"/>
    <w:tmpl w:val="05420874"/>
    <w:lvl w:ilvl="0" w:tplc="0CD8F59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470B4537"/>
    <w:multiLevelType w:val="hybridMultilevel"/>
    <w:tmpl w:val="B6C63B1A"/>
    <w:lvl w:ilvl="0" w:tplc="784ED8D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DD3D4B"/>
    <w:multiLevelType w:val="hybridMultilevel"/>
    <w:tmpl w:val="7918E954"/>
    <w:lvl w:ilvl="0" w:tplc="784ED8D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894C11"/>
    <w:multiLevelType w:val="hybridMultilevel"/>
    <w:tmpl w:val="6534EFF2"/>
    <w:lvl w:ilvl="0" w:tplc="784ED8D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 w:numId="7">
    <w:abstractNumId w:val="8"/>
  </w:num>
  <w:num w:numId="8">
    <w:abstractNumId w:val="2"/>
  </w:num>
  <w:num w:numId="9">
    <w:abstractNumId w:val="5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20E3"/>
    <w:rsid w:val="00012254"/>
    <w:rsid w:val="000E5E68"/>
    <w:rsid w:val="00120515"/>
    <w:rsid w:val="002B194B"/>
    <w:rsid w:val="00347171"/>
    <w:rsid w:val="00501D71"/>
    <w:rsid w:val="005707E9"/>
    <w:rsid w:val="005C3CA4"/>
    <w:rsid w:val="00665E38"/>
    <w:rsid w:val="007871BE"/>
    <w:rsid w:val="00A020E3"/>
    <w:rsid w:val="00A7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0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020E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020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F%D1%80%D0%BE%D0%B1%D0%BB%D0%B5%D0%BC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1905_%D0%B3%D0%BE%D0%B4" TargetMode="External"/><Relationship Id="rId5" Type="http://schemas.openxmlformats.org/officeDocument/2006/relationships/hyperlink" Target="https://ru.wikipedia.org/wiki/%D0%9F%D0%B5%D0%B4%D0%B0%D0%B3%D0%BE%D0%B3%D0%B8%D0%BA%D0%B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2834</Words>
  <Characters>16156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2020-02-20T22:03:00Z</dcterms:created>
  <dcterms:modified xsi:type="dcterms:W3CDTF">2020-02-21T20:43:00Z</dcterms:modified>
</cp:coreProperties>
</file>