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568" w:rsidRPr="00490568" w:rsidRDefault="00490568" w:rsidP="00AD6FB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AD6FBD" w:rsidRPr="00490568" w:rsidRDefault="00AD6FBD" w:rsidP="00AD6F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0568">
        <w:rPr>
          <w:rFonts w:ascii="Times New Roman" w:eastAsia="Calibri" w:hAnsi="Times New Roman" w:cs="Times New Roman"/>
          <w:b/>
          <w:sz w:val="28"/>
          <w:szCs w:val="28"/>
        </w:rPr>
        <w:t>«Организация исследовательской деятельности при обучении русскому языку и литературе»</w:t>
      </w:r>
    </w:p>
    <w:p w:rsidR="00AD6FBD" w:rsidRPr="00490568" w:rsidRDefault="00AD6FBD" w:rsidP="00AD6F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0568" w:rsidRPr="00490568" w:rsidRDefault="00490568" w:rsidP="004905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A7324" w:rsidRDefault="000A7324" w:rsidP="0049056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0A7324">
        <w:rPr>
          <w:rFonts w:ascii="Times New Roman" w:eastAsia="Calibri" w:hAnsi="Times New Roman" w:cs="Times New Roman"/>
          <w:sz w:val="28"/>
          <w:szCs w:val="28"/>
        </w:rPr>
        <w:t>Язык всем знаниям и всей природе ключ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0A7324">
        <w:rPr>
          <w:rFonts w:ascii="Times New Roman" w:eastAsia="Calibri" w:hAnsi="Times New Roman" w:cs="Times New Roman"/>
          <w:sz w:val="28"/>
          <w:szCs w:val="28"/>
        </w:rPr>
        <w:t>.</w:t>
      </w:r>
      <w:r w:rsidR="00490568" w:rsidRPr="00490568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A7324" w:rsidRDefault="00490568" w:rsidP="0049056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490568" w:rsidRPr="000A7324" w:rsidRDefault="000A7324" w:rsidP="0049056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A7324">
        <w:rPr>
          <w:rFonts w:ascii="Times New Roman" w:eastAsia="Calibri" w:hAnsi="Times New Roman" w:cs="Times New Roman"/>
          <w:sz w:val="28"/>
          <w:szCs w:val="28"/>
        </w:rPr>
        <w:t>Гавриил Романович Державин</w:t>
      </w:r>
      <w:r w:rsidR="00490568" w:rsidRPr="000A732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90568" w:rsidRDefault="00490568" w:rsidP="0049056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90568" w:rsidRDefault="004611A6" w:rsidP="004611A6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0A7324" w:rsidRPr="00C468EE">
        <w:rPr>
          <w:rFonts w:ascii="Times New Roman" w:eastAsia="Calibri" w:hAnsi="Times New Roman" w:cs="Times New Roman"/>
          <w:sz w:val="28"/>
          <w:szCs w:val="28"/>
        </w:rPr>
        <w:t xml:space="preserve">В современной дидактике исследовательский метод трактуется так: "Он призван обеспечить, во-первых, творческое применение знаний, во-вторых, овладение методами научного познания в процессе поиска этих методов и применение их. В-третьих, он формирует... черты творческой деятельности. И, в-четвертых, является условием формирования интереса, потребности в такого рода деятельности, ибо вне деятельности мотивы, проявляющиеся в интересе, и потребности не возникают. Одной деятельности для этого недостаточно, но без неё данная цель недостижима. В результате исследовательский метод даёт полноценные, хорошо осознанные, оперативные и гибко используемые знания и формирует опыт творческой деятельности" (И.И. </w:t>
      </w:r>
      <w:proofErr w:type="spellStart"/>
      <w:r w:rsidR="000A7324" w:rsidRPr="00C468EE">
        <w:rPr>
          <w:rFonts w:ascii="Times New Roman" w:eastAsia="Calibri" w:hAnsi="Times New Roman" w:cs="Times New Roman"/>
          <w:sz w:val="28"/>
          <w:szCs w:val="28"/>
        </w:rPr>
        <w:t>Лернер</w:t>
      </w:r>
      <w:proofErr w:type="spellEnd"/>
      <w:r w:rsidR="000A7324" w:rsidRPr="00C468EE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4611A6" w:rsidRDefault="004611A6" w:rsidP="004611A6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468EE">
        <w:rPr>
          <w:rFonts w:ascii="Times New Roman" w:eastAsia="Calibri" w:hAnsi="Times New Roman" w:cs="Times New Roman"/>
          <w:sz w:val="28"/>
          <w:szCs w:val="28"/>
        </w:rPr>
        <w:t>Исследовательская работа значительно дополняет способы получения знаний, поскольку она подразумевает самостоятельное изучение выбранного явления, лично накопленный базовый материал, анализ данных и вытекающие из них выводы.</w:t>
      </w:r>
      <w:r w:rsidRPr="00C468EE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468EE">
        <w:rPr>
          <w:rFonts w:ascii="Times New Roman" w:eastAsia="Calibri" w:hAnsi="Times New Roman" w:cs="Times New Roman"/>
          <w:sz w:val="28"/>
          <w:szCs w:val="28"/>
        </w:rPr>
        <w:t>Суть исследовательской работы состоит в сопоставлении данных первоисточников, их творческом анализе и произведенных на его основании новых выводов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611A6" w:rsidRPr="00490568" w:rsidRDefault="004611A6" w:rsidP="004611A6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468EE">
        <w:rPr>
          <w:rFonts w:ascii="Times New Roman" w:eastAsia="Calibri" w:hAnsi="Times New Roman" w:cs="Times New Roman"/>
          <w:sz w:val="28"/>
          <w:szCs w:val="28"/>
        </w:rPr>
        <w:t>Опыт, полученный в ходе работы над предыдущей темой самообразования «</w:t>
      </w:r>
      <w:r>
        <w:rPr>
          <w:rFonts w:ascii="Times New Roman" w:eastAsia="Calibri" w:hAnsi="Times New Roman" w:cs="Times New Roman"/>
          <w:sz w:val="28"/>
          <w:szCs w:val="28"/>
        </w:rPr>
        <w:t>Активизация познавательной деятельности обучающихся на уроках русского языка и литературы</w:t>
      </w:r>
      <w:r w:rsidRPr="00C468EE">
        <w:rPr>
          <w:rFonts w:ascii="Times New Roman" w:eastAsia="Calibri" w:hAnsi="Times New Roman" w:cs="Times New Roman"/>
          <w:sz w:val="28"/>
          <w:szCs w:val="28"/>
        </w:rPr>
        <w:t xml:space="preserve">», позволил мне усовершенствовать свою деятельность на уроке. Применение исследовательского метода на уроках и во внеклассной деятельности является составной частью работы по совершенствованию </w:t>
      </w:r>
      <w:proofErr w:type="spellStart"/>
      <w:r w:rsidRPr="00C468EE">
        <w:rPr>
          <w:rFonts w:ascii="Times New Roman" w:eastAsia="Calibri" w:hAnsi="Times New Roman" w:cs="Times New Roman"/>
          <w:sz w:val="28"/>
          <w:szCs w:val="28"/>
        </w:rPr>
        <w:t>общеучебных</w:t>
      </w:r>
      <w:proofErr w:type="spellEnd"/>
      <w:r w:rsidRPr="00C468EE">
        <w:rPr>
          <w:rFonts w:ascii="Times New Roman" w:eastAsia="Calibri" w:hAnsi="Times New Roman" w:cs="Times New Roman"/>
          <w:sz w:val="28"/>
          <w:szCs w:val="28"/>
        </w:rPr>
        <w:t xml:space="preserve"> навыков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условиях модернизации школы.</w:t>
      </w:r>
    </w:p>
    <w:p w:rsidR="00490568" w:rsidRPr="00490568" w:rsidRDefault="004611A6" w:rsidP="0049056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490568" w:rsidRPr="00490568">
        <w:rPr>
          <w:rFonts w:ascii="Times New Roman" w:eastAsia="Calibri" w:hAnsi="Times New Roman" w:cs="Times New Roman"/>
          <w:b/>
          <w:sz w:val="28"/>
          <w:szCs w:val="28"/>
        </w:rPr>
        <w:t xml:space="preserve">Организация исследовательской деятельности </w:t>
      </w:r>
      <w:r w:rsidR="00490568" w:rsidRPr="00490568">
        <w:rPr>
          <w:rFonts w:ascii="Times New Roman" w:eastAsia="Calibri" w:hAnsi="Times New Roman" w:cs="Times New Roman"/>
          <w:sz w:val="28"/>
          <w:szCs w:val="28"/>
        </w:rPr>
        <w:t xml:space="preserve">при обучении русскому языку и литературе позволяет решать ряд задач: </w:t>
      </w:r>
    </w:p>
    <w:p w:rsidR="00490568" w:rsidRPr="00490568" w:rsidRDefault="00490568" w:rsidP="004905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развивать самостоятельность при работе со специальной литературой при выполнении заданий;</w:t>
      </w:r>
    </w:p>
    <w:p w:rsidR="00490568" w:rsidRPr="00490568" w:rsidRDefault="00490568" w:rsidP="004905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развивать абстрактное мышление, необходимое учащемуся;</w:t>
      </w:r>
    </w:p>
    <w:p w:rsidR="00490568" w:rsidRPr="00490568" w:rsidRDefault="00490568" w:rsidP="004905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развивать способность формировать своё мнение и умение его отстаивать;</w:t>
      </w:r>
    </w:p>
    <w:p w:rsidR="00490568" w:rsidRPr="00490568" w:rsidRDefault="00490568" w:rsidP="004905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развивать умение общаться с аудиторией, выступая на конференциях, на занятиях кружка </w:t>
      </w:r>
      <w:proofErr w:type="spellStart"/>
      <w:r w:rsidRPr="00490568">
        <w:rPr>
          <w:rFonts w:ascii="Times New Roman" w:eastAsia="Calibri" w:hAnsi="Times New Roman" w:cs="Times New Roman"/>
          <w:sz w:val="28"/>
          <w:szCs w:val="28"/>
        </w:rPr>
        <w:t>юнкоров</w:t>
      </w:r>
      <w:proofErr w:type="spellEnd"/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«Теремок»;</w:t>
      </w:r>
    </w:p>
    <w:p w:rsidR="00490568" w:rsidRPr="00490568" w:rsidRDefault="00490568" w:rsidP="004905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формировать чувство ответственности за порученное дело;</w:t>
      </w:r>
    </w:p>
    <w:p w:rsidR="00490568" w:rsidRPr="00490568" w:rsidRDefault="00490568" w:rsidP="004905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воспитывать уверенность в себе, сознание значимости выполненной работы;</w:t>
      </w:r>
    </w:p>
    <w:p w:rsidR="00490568" w:rsidRPr="00490568" w:rsidRDefault="00490568" w:rsidP="004905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lastRenderedPageBreak/>
        <w:t>прививать желание в дальнейшем заниматься научно-исследовательской работой.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 Главный критерий – личный интерес и личная увлечённость.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 Выполнение проектных исследовательских работ, по сравнению с другими формами образовательной деятельности, позволяет наиболее эффективно и последовательно подойти в обучении к новому образованию, направленному на развитие таких универсальных способностей, как стремление к самообразованию, развитие навыков ориентации в информационных потоках, развитие умений ставить и решать проблемы. Всё это в дальнейшем поможет школьникам легко войти во «взрослую» жизнь.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Наряду с основными вопросами образования у учащихся важно сформировать и такие качества, как:</w:t>
      </w:r>
    </w:p>
    <w:p w:rsidR="00490568" w:rsidRPr="00490568" w:rsidRDefault="00490568" w:rsidP="0049056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потребность узнавать новое (участие в эксперименте, проведение предметных недель и внеклассных мероприятий, позволяющих учащимся расширить сферу учебной деятельности);</w:t>
      </w:r>
    </w:p>
    <w:p w:rsidR="00490568" w:rsidRPr="00490568" w:rsidRDefault="00490568" w:rsidP="00490568">
      <w:pPr>
        <w:numPr>
          <w:ilvl w:val="0"/>
          <w:numId w:val="2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умение применять те или иные навыки. (Учащиеся принимают участие в создании индивидуальных и групповых проектов.);</w:t>
      </w:r>
    </w:p>
    <w:p w:rsidR="00490568" w:rsidRPr="00490568" w:rsidRDefault="00490568" w:rsidP="0049056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восприятие другого человека или проявление его деятельности в различных сферах (этому способствуют такие типы уроков, как деловые игры, написание эссе, исследовательская деятельность учащихся).</w:t>
      </w:r>
    </w:p>
    <w:p w:rsidR="00490568" w:rsidRPr="00490568" w:rsidRDefault="00490568" w:rsidP="00490568">
      <w:pPr>
        <w:tabs>
          <w:tab w:val="left" w:pos="14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Научно-исследовательская деятельность позволяет развивать интеллектуальный потенциал личности школьника: от накопления знаний и навыков к самовыражению в творчестве и науке. Необходимо предоставить ребёнку возможности практического применения знаний, умений и навыков в период становления личности. По мнению </w:t>
      </w:r>
      <w:proofErr w:type="spellStart"/>
      <w:r w:rsidRPr="00490568">
        <w:rPr>
          <w:rFonts w:ascii="Times New Roman" w:eastAsia="Calibri" w:hAnsi="Times New Roman" w:cs="Times New Roman"/>
          <w:sz w:val="28"/>
          <w:szCs w:val="28"/>
        </w:rPr>
        <w:t>А.И.Савенкова</w:t>
      </w:r>
      <w:proofErr w:type="spellEnd"/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«исследовательская практика ребёнка – это не просто один из методов обучения, это путь формирования особого стиля детской жизни и учебной деятельности. В его фундаменте – исследовательское поведение. Оно позволяет трансформировать обучение в самообучение, реально запускает механизм саморазвития». 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Следует </w:t>
      </w: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отметить, что исследовательская работа стимулирует познавательную и творческую деятельность школьников. Такие увлечённые интересным делом ребята отличаются </w:t>
      </w:r>
      <w:proofErr w:type="gramStart"/>
      <w:r w:rsidRPr="00490568">
        <w:rPr>
          <w:rFonts w:ascii="Times New Roman" w:eastAsia="Calibri" w:hAnsi="Times New Roman" w:cs="Times New Roman"/>
          <w:sz w:val="28"/>
          <w:szCs w:val="28"/>
        </w:rPr>
        <w:t>от остальных особой собранностью</w:t>
      </w:r>
      <w:proofErr w:type="gramEnd"/>
      <w:r w:rsidRPr="00490568">
        <w:rPr>
          <w:rFonts w:ascii="Times New Roman" w:eastAsia="Calibri" w:hAnsi="Times New Roman" w:cs="Times New Roman"/>
          <w:sz w:val="28"/>
          <w:szCs w:val="28"/>
        </w:rPr>
        <w:t>, целеустремлённостью и любознательностью.</w:t>
      </w:r>
    </w:p>
    <w:p w:rsidR="00490568" w:rsidRPr="004611A6" w:rsidRDefault="00490568" w:rsidP="0049056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Личностно развивающее, личностно ориентированное обучение сегодня требует проектирования учебного процесса. Одним из средств достижения данной цели может служить </w:t>
      </w:r>
      <w:proofErr w:type="spellStart"/>
      <w:r w:rsidRPr="00490568">
        <w:rPr>
          <w:rFonts w:ascii="Times New Roman" w:eastAsia="Calibri" w:hAnsi="Times New Roman" w:cs="Times New Roman"/>
          <w:sz w:val="28"/>
          <w:szCs w:val="28"/>
        </w:rPr>
        <w:t>надпредметный</w:t>
      </w:r>
      <w:proofErr w:type="spellEnd"/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проект. Так, в качестве очередного приёма стимулирования познавательной и творческой деятельности учащихся при обучении русскому языку и литературе, успешно в </w:t>
      </w:r>
      <w:r w:rsidR="004611A6">
        <w:rPr>
          <w:rFonts w:ascii="Times New Roman" w:eastAsia="Calibri" w:hAnsi="Times New Roman" w:cs="Times New Roman"/>
          <w:sz w:val="28"/>
          <w:szCs w:val="28"/>
        </w:rPr>
        <w:t xml:space="preserve">своей практике организую </w:t>
      </w:r>
      <w:r w:rsidRPr="004611A6">
        <w:rPr>
          <w:rFonts w:ascii="Times New Roman" w:eastAsia="Calibri" w:hAnsi="Times New Roman" w:cs="Times New Roman"/>
          <w:sz w:val="28"/>
          <w:szCs w:val="28"/>
        </w:rPr>
        <w:t>работу детского объединения юных корреспондентов «Теремок». Создание учащимися школьной газеты «</w:t>
      </w:r>
      <w:proofErr w:type="spellStart"/>
      <w:r w:rsidRPr="004611A6">
        <w:rPr>
          <w:rFonts w:ascii="Times New Roman" w:eastAsia="Calibri" w:hAnsi="Times New Roman" w:cs="Times New Roman"/>
          <w:sz w:val="28"/>
          <w:szCs w:val="28"/>
          <w:lang w:val="en-US"/>
        </w:rPr>
        <w:t>Teremok</w:t>
      </w:r>
      <w:proofErr w:type="spellEnd"/>
      <w:r w:rsidRPr="004611A6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611A6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4611A6">
        <w:rPr>
          <w:rFonts w:ascii="Times New Roman" w:eastAsia="Calibri" w:hAnsi="Times New Roman" w:cs="Times New Roman"/>
          <w:sz w:val="28"/>
          <w:szCs w:val="28"/>
        </w:rPr>
        <w:t xml:space="preserve">» способствует формированию ценностно-смысловой компетенции детей и подростков.  </w:t>
      </w:r>
    </w:p>
    <w:p w:rsidR="00490568" w:rsidRPr="00490568" w:rsidRDefault="00490568" w:rsidP="0049056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11A6">
        <w:rPr>
          <w:rFonts w:ascii="Times New Roman" w:eastAsia="Calibri" w:hAnsi="Times New Roman" w:cs="Times New Roman"/>
          <w:sz w:val="28"/>
          <w:szCs w:val="28"/>
        </w:rPr>
        <w:t xml:space="preserve">    В современных условиях дефицита патриотического воспитания детей особенно актуально встает вопрос о привитии любви к родному слову. Занятия </w:t>
      </w:r>
      <w:r w:rsidRPr="004611A6">
        <w:rPr>
          <w:rFonts w:ascii="Times New Roman" w:eastAsia="Calibri" w:hAnsi="Times New Roman" w:cs="Times New Roman"/>
          <w:sz w:val="28"/>
          <w:szCs w:val="28"/>
        </w:rPr>
        <w:lastRenderedPageBreak/>
        <w:t>детского объединения «Теремок» призваны оживить детский интерес к слову и словесности. Они предоставляют возможность, не страшась ошибок и очередной двойки, в духе творческого состязания</w:t>
      </w: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задуматься, блеснуть эрудицией и умением красиво и грамотно излагать свои мысли при решении трудных задач, которые подбрасывает нам родной язык. Занятия предполагают проведение исследовательской работы с краеведческим материалом, о сборе и </w:t>
      </w:r>
      <w:proofErr w:type="gramStart"/>
      <w:r w:rsidRPr="00490568">
        <w:rPr>
          <w:rFonts w:ascii="Times New Roman" w:eastAsia="Calibri" w:hAnsi="Times New Roman" w:cs="Times New Roman"/>
          <w:sz w:val="28"/>
          <w:szCs w:val="28"/>
        </w:rPr>
        <w:t>обработке  информации</w:t>
      </w:r>
      <w:proofErr w:type="gramEnd"/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по истории родного села, района; возрождение народных обычаев, приобщение детей к национальной сельской культуре; а также ознакомление общественности с продуктами своего труда через выпуск школьной газеты.</w:t>
      </w:r>
    </w:p>
    <w:p w:rsidR="00490568" w:rsidRPr="00490568" w:rsidRDefault="00490568" w:rsidP="0049056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Объединение журналистики – один из основных способов организации дополнительного образования детей в школе. Его интегративный характер позволяет закреплять и углублять знания учащихся, полученные по другим предметам, развивать мышление, которое определяет способность ребёнка оперативно обрабатывать информацию и принимать обоснованные решения, активизировать познавательную и реализовывать творческую деятельность учащихся, красиво и грамотно оформлять представляемый материал.</w:t>
      </w:r>
    </w:p>
    <w:p w:rsidR="00490568" w:rsidRPr="00490568" w:rsidRDefault="00490568" w:rsidP="00490568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Занятия в объединении журналистики дадут возможность детям в дальнейшей жизни правильно оформлять рефераты, сочинения, доклады, курсовые работы и прочие материалы, а также осознанно подойти к выбору своей профессии.</w:t>
      </w:r>
    </w:p>
    <w:p w:rsidR="00490568" w:rsidRPr="00490568" w:rsidRDefault="00490568" w:rsidP="00490568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 методики</w:t>
      </w:r>
      <w:proofErr w:type="gramEnd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занятий в кружке «Теремок» является  объединение теоретической и практической части. Порядок работы при этом может быть различным. На некоторых занятиях руководитель может избрать дедуктивно-индуктивный путь, когда ребята сначала прослушивают доклад-сообщение об одном из газетных жанров, затем анализируют работы кружковцев, связанные с изучаемой темой. Другие занятия напротив, могут быть построены на основе индуктивно-дедуктивного способа. В этом случае проводятся практические занятия, на которых анализируются соответствующие газетные публикации, а затем изучается теоретический материал.</w:t>
      </w:r>
    </w:p>
    <w:p w:rsidR="00490568" w:rsidRPr="00490568" w:rsidRDefault="00490568" w:rsidP="00490568">
      <w:pPr>
        <w:tabs>
          <w:tab w:val="left" w:pos="284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90568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490568">
        <w:rPr>
          <w:rFonts w:ascii="Times New Roman" w:eastAsia="Calibri" w:hAnsi="Times New Roman" w:cs="Times New Roman"/>
          <w:sz w:val="28"/>
          <w:szCs w:val="28"/>
          <w:u w:val="single"/>
        </w:rPr>
        <w:t>Цели и задачи:</w:t>
      </w:r>
      <w:r w:rsidRPr="00490568">
        <w:rPr>
          <w:rFonts w:ascii="Times New Roman" w:eastAsia="Calibri" w:hAnsi="Times New Roman" w:cs="Times New Roman"/>
          <w:bCs/>
          <w:sz w:val="28"/>
          <w:szCs w:val="28"/>
        </w:rPr>
        <w:t xml:space="preserve">           </w:t>
      </w:r>
    </w:p>
    <w:p w:rsidR="00490568" w:rsidRPr="00490568" w:rsidRDefault="00490568" w:rsidP="00490568">
      <w:pPr>
        <w:tabs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905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1</w:t>
      </w:r>
      <w:r w:rsidRPr="00490568">
        <w:rPr>
          <w:rFonts w:ascii="Times New Roman" w:eastAsia="Calibri" w:hAnsi="Times New Roman" w:cs="Times New Roman"/>
          <w:bCs/>
          <w:sz w:val="28"/>
          <w:szCs w:val="28"/>
        </w:rPr>
        <w:t>.Воспитывать у учащихся потребность в устных и письменных                 публицистических выступлениях.</w:t>
      </w:r>
    </w:p>
    <w:p w:rsidR="00490568" w:rsidRPr="00490568" w:rsidRDefault="00490568" w:rsidP="00490568">
      <w:pPr>
        <w:tabs>
          <w:tab w:val="left" w:pos="2552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905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2</w:t>
      </w:r>
      <w:r w:rsidRPr="00490568">
        <w:rPr>
          <w:rFonts w:ascii="Times New Roman" w:eastAsia="Calibri" w:hAnsi="Times New Roman" w:cs="Times New Roman"/>
          <w:bCs/>
          <w:sz w:val="28"/>
          <w:szCs w:val="28"/>
        </w:rPr>
        <w:t xml:space="preserve">.Развивать творческие способности школьников – осуществлять выпуск стенгазеты, оформлять альбомы, доклады, рефераты. </w:t>
      </w:r>
    </w:p>
    <w:p w:rsidR="00490568" w:rsidRPr="00490568" w:rsidRDefault="00490568" w:rsidP="00490568">
      <w:pPr>
        <w:tabs>
          <w:tab w:val="left" w:pos="25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</w:t>
      </w:r>
      <w:proofErr w:type="gramStart"/>
      <w:r w:rsidRPr="00490568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490568">
        <w:rPr>
          <w:rFonts w:ascii="Times New Roman" w:eastAsia="Calibri" w:hAnsi="Times New Roman" w:cs="Times New Roman"/>
          <w:sz w:val="28"/>
          <w:szCs w:val="28"/>
        </w:rPr>
        <w:t>.Развивать  логическое</w:t>
      </w:r>
      <w:proofErr w:type="gramEnd"/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мышление, творческий и познавательный потенциал школьника, его коммуникативные  способности.</w:t>
      </w:r>
    </w:p>
    <w:p w:rsidR="00490568" w:rsidRPr="00490568" w:rsidRDefault="00490568" w:rsidP="00490568">
      <w:pPr>
        <w:tabs>
          <w:tab w:val="left" w:pos="2410"/>
          <w:tab w:val="left" w:pos="2552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905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</w:t>
      </w:r>
      <w:proofErr w:type="gramStart"/>
      <w:r w:rsidRPr="00490568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490568">
        <w:rPr>
          <w:rFonts w:ascii="Times New Roman" w:eastAsia="Calibri" w:hAnsi="Times New Roman" w:cs="Times New Roman"/>
          <w:sz w:val="28"/>
          <w:szCs w:val="28"/>
        </w:rPr>
        <w:t>Формировать  информационную</w:t>
      </w:r>
      <w:proofErr w:type="gramEnd"/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культуру  школьника, под которой понимается умение целенаправленно работать с информацией и использование для этого возможностей компьютера.</w:t>
      </w:r>
      <w:r w:rsidRPr="004905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</w:t>
      </w:r>
    </w:p>
    <w:p w:rsidR="00490568" w:rsidRPr="00490568" w:rsidRDefault="00490568" w:rsidP="00490568">
      <w:pPr>
        <w:tabs>
          <w:tab w:val="left" w:pos="2410"/>
          <w:tab w:val="left" w:pos="2552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</w:t>
      </w:r>
      <w:r w:rsidRPr="00490568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490568">
        <w:rPr>
          <w:rFonts w:ascii="Times New Roman" w:eastAsia="Calibri" w:hAnsi="Times New Roman" w:cs="Times New Roman"/>
          <w:sz w:val="28"/>
          <w:szCs w:val="28"/>
        </w:rPr>
        <w:t>.Вырабатывать умения, необходимые в профессиональной деятельности журналиста.</w:t>
      </w:r>
    </w:p>
    <w:p w:rsidR="00490568" w:rsidRPr="00490568" w:rsidRDefault="00490568" w:rsidP="00490568">
      <w:pPr>
        <w:tabs>
          <w:tab w:val="left" w:pos="284"/>
          <w:tab w:val="left" w:pos="2410"/>
          <w:tab w:val="left" w:pos="2552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Создание условий для активного включения обучающихся в окружающую их социальную среду является главным направлением школьной газеты. С её помощью они смогут влиять на неё, изменять, развивать собственную инициативу, принимать участие в своём жизненном и профессиональном развитии. Работа над выпусками школьной газеты предполагает непосредственное участие школьников в различных социальных акциях, рассмотрение сложных проблем общества, школы с точки зрения личного восприятия.</w:t>
      </w:r>
    </w:p>
    <w:p w:rsidR="00490568" w:rsidRPr="00490568" w:rsidRDefault="00490568" w:rsidP="00490568">
      <w:pPr>
        <w:tabs>
          <w:tab w:val="left" w:pos="284"/>
          <w:tab w:val="left" w:pos="2410"/>
          <w:tab w:val="left" w:pos="2552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С этой целью мной разработана развивающая образовательная программа дополнительного образования детского объединения «Теремок» для обучения школьников 12-14 лет, рассчитанная на 2 года.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Содержание учебного материала программы обладает новизной для обучающихся. Формы и методы работы выбраны с учётом осуществления дифференциации и индивидуализации образовательной деятельности в контексте Концепции модернизации российского образования. Здесь закладываются основы знаний, умений, навыков, социализации, активной гражданской и социально значимой деятельности.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В планах нашего с учащимися творческого тандема – создание электронного варианта школьной газеты «</w:t>
      </w:r>
      <w:proofErr w:type="spellStart"/>
      <w:r w:rsidRPr="00490568">
        <w:rPr>
          <w:rFonts w:ascii="Times New Roman" w:eastAsia="Calibri" w:hAnsi="Times New Roman" w:cs="Times New Roman"/>
          <w:sz w:val="28"/>
          <w:szCs w:val="28"/>
          <w:lang w:val="en-US"/>
        </w:rPr>
        <w:t>Teremok</w:t>
      </w:r>
      <w:proofErr w:type="spellEnd"/>
      <w:r w:rsidRPr="00490568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90568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490568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81419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81419"/>
          <w:sz w:val="28"/>
          <w:szCs w:val="28"/>
          <w:lang w:eastAsia="ru-RU"/>
        </w:rPr>
        <w:t xml:space="preserve">     С помощью школьного сайта организован обмен информацией с социальными партнёрами, распространение опыта учителей, консультации для родителей, учащихся.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81419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81419"/>
          <w:sz w:val="28"/>
          <w:szCs w:val="28"/>
          <w:lang w:eastAsia="ru-RU"/>
        </w:rPr>
        <w:t xml:space="preserve">    </w:t>
      </w: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отметить, что широкая компьютеризация школьного обучения идёт нарастающими темпами. Это не только современные технические средства, но и новые формы преподавания, новый подход к процессу обучения. Перед современным учителем встаёт проблема поиска нового педагогического инструмента. </w:t>
      </w:r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связи с этим   возрастает </w:t>
      </w:r>
      <w:proofErr w:type="gramStart"/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потребность  в</w:t>
      </w:r>
      <w:proofErr w:type="gramEnd"/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учителях-словесниках, владеющих информационными технологиями, умеющих проектировать, моделировать новые идеи и направления в школьной практике преподавания.    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В своей педагогической деятельности я пришла к выводу, что в современных условиях, учитывая большую и серьёзную заинтересованность учащихся информационными технологиями, можно использовать эту </w:t>
      </w:r>
      <w:r w:rsidRPr="004611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возможность в качестве мощного инструмента развития мотивации на уроках русского языка</w:t>
      </w:r>
      <w:r w:rsidRPr="004611A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.</w:t>
      </w:r>
      <w:r w:rsidRPr="004611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Сам факт проведения урока русского языка в кабинете, оснащенном компьютерной техникой, интригует детей, у них </w:t>
      </w:r>
      <w:proofErr w:type="gramStart"/>
      <w:r w:rsidRPr="004611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появляется  внешняя</w:t>
      </w:r>
      <w:proofErr w:type="gramEnd"/>
      <w:r w:rsidRPr="004611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мотивация. Ребенок чувствует потребность в знаниях. Ему не терпится узнать, что будет дальше. </w:t>
      </w:r>
      <w:proofErr w:type="gramStart"/>
      <w:r w:rsidRPr="004611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  внешней</w:t>
      </w:r>
      <w:proofErr w:type="gramEnd"/>
      <w:r w:rsidRPr="004611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мотивации</w:t>
      </w:r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«вырастает» интерес к предмету. Ученику интересно при помощи компьютера усваивать новый материал, проверять свой </w:t>
      </w:r>
      <w:proofErr w:type="gramStart"/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уровень  компетенций</w:t>
      </w:r>
      <w:proofErr w:type="gramEnd"/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навыки профессионального общения.</w:t>
      </w: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Использование ПК на уроках русского языка показало, что меняется отношение учащихся к предмету, ребята не боятся проявлять свою инициативу в решении предлагаемых заданий, высказывать </w:t>
      </w: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свое собственное мнение, стремятся овладеть программным материалом на более высоком уровне, чтобы справиться с заданиями теста на компьютере.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 Я убеждена, что задача </w:t>
      </w:r>
      <w:proofErr w:type="gramStart"/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каждого  учителя</w:t>
      </w:r>
      <w:proofErr w:type="gramEnd"/>
      <w:r w:rsidRPr="004905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–словесника - сделать каждый урок привлекательным и по-настоящему современным. Однако, как показала практика, используя информационные технологии в учебном процессе, не стоит делать это эпизодически, бессистемно, иначе они не повлияют на результаты обучения. Следует также помнить, что применение информационных технологий в учебном процессе по русскому языку и литературе </w:t>
      </w:r>
      <w:r w:rsidRPr="004905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должно заменять традиционные </w:t>
      </w:r>
      <w:proofErr w:type="gramStart"/>
      <w:r w:rsidRPr="004905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методы  и</w:t>
      </w:r>
      <w:proofErr w:type="gramEnd"/>
      <w:r w:rsidRPr="004905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приемы  обучения. 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Управление обучением с помощью компьютера приводит к повышению эффективности усвоения, активизации мыслительной деятельности учащихся.  Компьютер обладает достаточно широкими возможностями для создания благоприятных условий работы по осмыслению орфографического (пунктуационного) правила. В обучающих программах могут быть использованы разнообразные формы наглядности, которые способствуют различные способы организации и предъявления теоретического материала в виде таблиц, схем, опорных конспектов и так далее. И демонстрирует не только статичную информацию, но и различные языковые явления в динамике с </w:t>
      </w:r>
      <w:proofErr w:type="gramStart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применением  цвета</w:t>
      </w:r>
      <w:proofErr w:type="gramEnd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графики, эффекта мерцания, звука, пиктографии, «оживления» иллюстраций и так далее (это качественно новый уровень применения объяснительно-иллюстративного и репродуктивного методов обучения).   Использование тестов помогает не только экономить время учителя, но и дает возможность учащимся самим оценить свои знания, свои возможности. С помощью мультимедийного проектора </w:t>
      </w:r>
      <w:proofErr w:type="gramStart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демонстрирую  слайды</w:t>
      </w:r>
      <w:proofErr w:type="gramEnd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созданные в программе </w:t>
      </w:r>
      <w:proofErr w:type="spellStart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Использование данной технологии позволяет: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1.Значительно сэкономить время на уроке.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2.Повысить уровень наглядности в ходе обучения.</w:t>
      </w:r>
    </w:p>
    <w:p w:rsidR="00490568" w:rsidRPr="00490568" w:rsidRDefault="00490568" w:rsidP="0049056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Внести элементы занимательности, оживить учебный процесс.   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Информационные технологии значительно расширяют возможности предъявления учебной информации. Применение цвета, графики, звука, всех современных средств видеотехники позволяет воссоздавать реальную обстановку деятельности. Компьютер позволяет существенно повысить мотивацию учащихся к обучению.   ИКТ </w:t>
      </w:r>
      <w:proofErr w:type="gramStart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вовлекают  учащихся</w:t>
      </w:r>
      <w:proofErr w:type="gramEnd"/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учебный процесс, способствуя наиболее широкому раскрытию их способностей, активизации умственной деятельности. Использование ИКТ в учебном процессе увеличивает возможности постановки учебных заданий и управления процессом их выполнения.  ИКТ позволяют качественно изменять контроль деятельности учащихся, обеспечивая при этом гибкость управления учебным процессом.</w:t>
      </w:r>
    </w:p>
    <w:p w:rsidR="00490568" w:rsidRPr="00490568" w:rsidRDefault="00490568" w:rsidP="004905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Сегодняшние успехи и достижения - лишь старт. Как известно, кто не идет вперед, тот идет назад. В перспективе - дальнейшее совершенствование форм и методов работы с интерактивной техникой, создание единой локальной школьной сети и электронного документооборота. К сожалению, </w:t>
      </w:r>
      <w:r w:rsidRPr="00490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среди наших учеников пока нет победителей в Интернет-олимпиадах и дистанционных конкурсах. Этому вопросу ещё </w:t>
      </w:r>
      <w:proofErr w:type="gramStart"/>
      <w:r w:rsidRPr="00490568">
        <w:rPr>
          <w:rFonts w:ascii="Times New Roman" w:eastAsia="Calibri" w:hAnsi="Times New Roman" w:cs="Times New Roman"/>
          <w:sz w:val="28"/>
          <w:szCs w:val="28"/>
        </w:rPr>
        <w:t>предстоит  уделить</w:t>
      </w:r>
      <w:proofErr w:type="gramEnd"/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внимание.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 Таким образом, внедрение информационно-коммуникационных технологий в учебно-воспитательный процесс, бесспорно, даёт принципиально новые возможности для повышения образовательного уровня подрастающего поколения и повышения качества образования.</w:t>
      </w:r>
    </w:p>
    <w:p w:rsidR="00490568" w:rsidRPr="00490568" w:rsidRDefault="00490568" w:rsidP="00490568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0568" w:rsidRPr="00490568" w:rsidRDefault="00490568" w:rsidP="00490568">
      <w:pPr>
        <w:tabs>
          <w:tab w:val="left" w:pos="426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>…И мы сохраним тебя, русская речь,</w:t>
      </w:r>
    </w:p>
    <w:p w:rsidR="00490568" w:rsidRDefault="00490568" w:rsidP="00490568">
      <w:pPr>
        <w:tabs>
          <w:tab w:val="left" w:pos="426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Великое русское слово! </w:t>
      </w:r>
    </w:p>
    <w:p w:rsidR="00490568" w:rsidRDefault="00490568" w:rsidP="00490568">
      <w:pPr>
        <w:tabs>
          <w:tab w:val="left" w:pos="426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Анна Ахматова</w:t>
      </w:r>
    </w:p>
    <w:p w:rsidR="00490568" w:rsidRPr="00490568" w:rsidRDefault="00490568" w:rsidP="00490568">
      <w:pPr>
        <w:tabs>
          <w:tab w:val="left" w:pos="426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90568" w:rsidRPr="00490568" w:rsidRDefault="00490568" w:rsidP="00490568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 Подытоживая всё выше сказанное, отмечу, что </w:t>
      </w:r>
      <w:r w:rsidRPr="004905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повышению активизации познавательной и творческой деятельности учащихся на уроках русского языка и литературы и во внеурочное время значительно способствуют элементы дифференцированного, проблемного и программированного обучения, обобщения в процессе изучения материала, новые подходы к использованию различных средств наглядности и моделирования, а также другие пути. Воспитание общих приёмов мышления требует существенной перестройки процесса обучения и, в частности, создания условий для целенаправленного восприятия изучаемого материала по русскому языку и его осмысления, для творческой переработки знаний и применения их на практике. </w:t>
      </w:r>
      <w:r w:rsidRPr="00490568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90568">
        <w:rPr>
          <w:rFonts w:ascii="Times New Roman" w:eastAsia="Calibri" w:hAnsi="Times New Roman" w:cs="Times New Roman"/>
          <w:sz w:val="28"/>
          <w:szCs w:val="28"/>
        </w:rPr>
        <w:t xml:space="preserve">    Именно такой подход к обучению и воспитанию позволяет мне выстраивать с ребятами партнёрские отношения, основанные на доверии и взаимном уважении; помогает всех участников диалога заинтересовать в конечном результате своего труда; подчеркнуть, что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русский язык – язык русского народа, государственный язы</w:t>
      </w:r>
      <w:r w:rsidR="00461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 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:rsidR="00490568" w:rsidRPr="00490568" w:rsidRDefault="004611A6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490568"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Свободное владение русским языком – надёжная опора в жизни каждого гражданина России. Именно для реализации этой цели считаю необходимым усилить практическую направленность обучения предмету, повысить интерес учащихся к учению, поднять статус русского языка</w:t>
      </w:r>
      <w:r w:rsidR="00490568" w:rsidRPr="0049056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490568" w:rsidRPr="00490568" w:rsidRDefault="00490568" w:rsidP="004905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0568" w:rsidRPr="00490568" w:rsidRDefault="00490568" w:rsidP="0049056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0568" w:rsidRPr="00490568" w:rsidRDefault="00490568" w:rsidP="004905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Библиография: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   Акимова М.К. и др. Индивидуальность учащегося и индивидуальный подход. - М., 1992.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     Алексеев СВ. Дифференциация в обучении предметам естественнонаучного </w:t>
      </w:r>
      <w:proofErr w:type="gram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цикла.-</w:t>
      </w:r>
      <w:proofErr w:type="gram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Л., 1991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3.     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Бабанский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Ю.К. Оптимизация учебно-воспитательного процесса. - М.: Просвещение, 1982.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    Воловин М.Б. Индивидуальные задания по математике для 5 класса. - </w:t>
      </w:r>
      <w:proofErr w:type="gram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М,.</w:t>
      </w:r>
      <w:proofErr w:type="gram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1994.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    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Границхая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А, С. Научить думать и действовать. Адаптивная система обучения в школе. - </w:t>
      </w:r>
      <w:proofErr w:type="gram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:</w:t>
      </w:r>
      <w:proofErr w:type="gram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Просвещение, 1991.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    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Гроот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Дифференциация в образовании //Директор, -1994. </w:t>
      </w:r>
      <w:proofErr w:type="gram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,V</w:t>
      </w:r>
      <w:proofErr w:type="gram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5.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    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Гузеев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Метод проектов как частный случай интегральной технологии обучения //Директор школы. -1995. - ЛЬ 6.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Лошнова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О.Б. Уровневая дифференциация обучения. - М., 1994.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ПидкасистыйП.И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Самостоятельная познавательная деятельность школь 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обучении, - М.: Педагогика, 1985.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   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Г.К. и др. Дифференциация обучения. - Ярославль, 1995.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   Унт И. Индивидуализация и дифференциация обучения. - М.: Педагогика. 1990</w:t>
      </w:r>
    </w:p>
    <w:p w:rsidR="00490568" w:rsidRPr="00490568" w:rsidRDefault="00490568" w:rsidP="004905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</w:t>
      </w:r>
      <w:proofErr w:type="spellStart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Шадриков</w:t>
      </w:r>
      <w:proofErr w:type="spellEnd"/>
      <w:r w:rsidRPr="00490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В.Д. Психология деятельности и способности человека. - М., 1996.</w:t>
      </w:r>
    </w:p>
    <w:p w:rsidR="00B81E22" w:rsidRDefault="00B81E22"/>
    <w:sectPr w:rsidR="00B81E22" w:rsidSect="00630B9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402" w:rsidRDefault="007F7402">
      <w:pPr>
        <w:spacing w:after="0" w:line="240" w:lineRule="auto"/>
      </w:pPr>
      <w:r>
        <w:separator/>
      </w:r>
    </w:p>
  </w:endnote>
  <w:endnote w:type="continuationSeparator" w:id="0">
    <w:p w:rsidR="007F7402" w:rsidRDefault="007F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958282"/>
      <w:docPartObj>
        <w:docPartGallery w:val="Page Numbers (Bottom of Page)"/>
        <w:docPartUnique/>
      </w:docPartObj>
    </w:sdtPr>
    <w:sdtEndPr/>
    <w:sdtContent>
      <w:p w:rsidR="00366CBD" w:rsidRDefault="00490568">
        <w:pPr>
          <w:pStyle w:val="a3"/>
          <w:jc w:val="center"/>
        </w:pPr>
        <w:r w:rsidRPr="00366CBD">
          <w:rPr>
            <w:b/>
          </w:rPr>
          <w:t>-</w:t>
        </w:r>
        <w:r w:rsidRPr="00366CBD">
          <w:rPr>
            <w:b/>
          </w:rPr>
          <w:fldChar w:fldCharType="begin"/>
        </w:r>
        <w:r w:rsidRPr="00366CBD">
          <w:rPr>
            <w:b/>
          </w:rPr>
          <w:instrText xml:space="preserve"> PAGE   \* MERGEFORMAT </w:instrText>
        </w:r>
        <w:r w:rsidRPr="00366CBD">
          <w:rPr>
            <w:b/>
          </w:rPr>
          <w:fldChar w:fldCharType="separate"/>
        </w:r>
        <w:r w:rsidR="00AD6FBD">
          <w:rPr>
            <w:b/>
            <w:noProof/>
          </w:rPr>
          <w:t>7</w:t>
        </w:r>
        <w:r w:rsidRPr="00366CBD">
          <w:rPr>
            <w:b/>
          </w:rPr>
          <w:fldChar w:fldCharType="end"/>
        </w:r>
        <w:r w:rsidRPr="00366CBD">
          <w:rPr>
            <w:b/>
          </w:rPr>
          <w:t>-</w:t>
        </w:r>
      </w:p>
    </w:sdtContent>
  </w:sdt>
  <w:p w:rsidR="00366CBD" w:rsidRDefault="007F740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402" w:rsidRDefault="007F7402">
      <w:pPr>
        <w:spacing w:after="0" w:line="240" w:lineRule="auto"/>
      </w:pPr>
      <w:r>
        <w:separator/>
      </w:r>
    </w:p>
  </w:footnote>
  <w:footnote w:type="continuationSeparator" w:id="0">
    <w:p w:rsidR="007F7402" w:rsidRDefault="007F7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43350"/>
    <w:multiLevelType w:val="hybridMultilevel"/>
    <w:tmpl w:val="A3626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C7559"/>
    <w:multiLevelType w:val="hybridMultilevel"/>
    <w:tmpl w:val="5114E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F93"/>
    <w:rsid w:val="000A7324"/>
    <w:rsid w:val="004611A6"/>
    <w:rsid w:val="00490568"/>
    <w:rsid w:val="00680F93"/>
    <w:rsid w:val="007F7402"/>
    <w:rsid w:val="00AD6FBD"/>
    <w:rsid w:val="00B81E22"/>
    <w:rsid w:val="00CB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3ECEC-427F-4900-8F3B-367E95B01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0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90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2449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Прутьян</dc:creator>
  <cp:keywords/>
  <dc:description/>
  <cp:lastModifiedBy>Екатерина Прутьян</cp:lastModifiedBy>
  <cp:revision>5</cp:revision>
  <dcterms:created xsi:type="dcterms:W3CDTF">2020-02-16T06:49:00Z</dcterms:created>
  <dcterms:modified xsi:type="dcterms:W3CDTF">2020-02-16T11:40:00Z</dcterms:modified>
</cp:coreProperties>
</file>