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063" w:rsidRPr="00C96550" w:rsidRDefault="002B5063" w:rsidP="002B5063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bookmarkStart w:id="0" w:name="_GoBack"/>
      <w:r w:rsidRPr="00C96550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Метод</w:t>
      </w:r>
      <w:r w:rsidR="00C96550" w:rsidRPr="00C96550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ы</w:t>
      </w:r>
      <w:r w:rsidRPr="00C96550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обучения аппликации во всех возрастных группах</w:t>
      </w:r>
      <w:bookmarkEnd w:id="0"/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В дошкольном возрасте процесс познания у ребёнка происходит эмоционально-практическим путём. Ребёнок стремится к активной деятельности, и важно не дать этому стремлению угаснуть, и наоборот: способствовать его дальнейшему развитию. Чем полнее и разнообразнее детская деятельность, тем успешнее идёт его развитие, реализуются потенциальные возможности и первые творческие проявления.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Одним из наиболее близких и естественных для ребёнка-дошкольника видов деятельности является </w:t>
      </w: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изобразительная деятельность</w:t>
      </w: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Изобразительная деятельность имеет большое значение в решении задач эстетического воспитания и в частности, аппликация влияет на всестороннее развитие и воспитание дошкольника.</w:t>
      </w:r>
    </w:p>
    <w:p w:rsidR="002B5063" w:rsidRPr="00C96550" w:rsidRDefault="002B5063" w:rsidP="002B5063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Умственное развитие</w:t>
      </w: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Постепенно расширяется запас знаний на основе представлений о разнообразных формах и пространственном положении предметов окружающего мира, различных величинах, многообразии оттенков цветов. Формируются мыслительные операции: анализ, синтез, сравнение, обобщение. Развивается речь детей, обогащается словарный запас, формируется связная речь, развивается образная речь.</w:t>
      </w:r>
    </w:p>
    <w:p w:rsidR="002B5063" w:rsidRPr="00C96550" w:rsidRDefault="002B5063" w:rsidP="002B5063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Сенсорное развитие. </w:t>
      </w: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Непосредственное, чувствительное знакомство с предметами и явлениями, с их свойствами и качествами.</w:t>
      </w:r>
    </w:p>
    <w:p w:rsidR="002B5063" w:rsidRPr="00C96550" w:rsidRDefault="002B5063" w:rsidP="002B5063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Нравственное воспитание</w:t>
      </w: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Изобразительная деятельность (</w:t>
      </w: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аппликация</w:t>
      </w: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должна быть использована для воспитания у детей любви ко всему лучшему, справедливому. Воспитываются нравственно-волевые качества: доводить начатое до конца.</w:t>
      </w:r>
    </w:p>
    <w:p w:rsidR="002B5063" w:rsidRPr="00C96550" w:rsidRDefault="002B5063" w:rsidP="002B5063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Трудовая деятельность</w:t>
      </w: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Здесь сочетаются умственная и физическая активность. Умение вырезывать, обращаться с ножницами, пользоваться кисточкой и клеем требуется известной затраты физических сил, трудовых навыков. Формированию трудолюбия способствует участие детей в подготовке к занятиям и уборке после них.</w:t>
      </w:r>
    </w:p>
    <w:p w:rsidR="002B5063" w:rsidRPr="00C96550" w:rsidRDefault="002B5063" w:rsidP="002B5063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Эстетическое развитие.</w:t>
      </w: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Чувство цвета, когда эстетическое чувство возникает от восприятия красивых цветосочетаний. Чувство ритма возникает, когда в первую очередь воспринимается ритмичная стройность предмета, ритмичное расположение его частей. Чувство пропорции — конструктивной цельности — вырабатывается при восприятии разнообразных построек.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Аппликация</w:t>
      </w: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 переводе с латинского обозначает «прикладывание». В его основе лежит вырезание различных деталей и наложение их на фон в определенном порядке. Детали закрепляют на основе с помощью различных клеев. В настоящее время в аппликации можно использовать самые разнообразные элементы: различные виды бумаги, ткани, нитки, соломку, мех, скорлупу, песок, бересту, высушенные растения, листья, семена и другие природные материалы.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Виды аппликации</w:t>
      </w:r>
    </w:p>
    <w:p w:rsidR="002B5063" w:rsidRPr="00C96550" w:rsidRDefault="002B5063" w:rsidP="002B5063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предметная, состоящая из отдельных изображений (лист, ветка, дерево, птица, цветок, животное, человек и т.д.);</w:t>
      </w:r>
    </w:p>
    <w:p w:rsidR="002B5063" w:rsidRPr="00C96550" w:rsidRDefault="002B5063" w:rsidP="002B5063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сюжетная, отображающая те или иные события;</w:t>
      </w:r>
    </w:p>
    <w:p w:rsidR="002B5063" w:rsidRPr="00C96550" w:rsidRDefault="002B5063" w:rsidP="002B5063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декоративная, включающая орнаменты, узоры, которыми можно украсить различные предметы.</w:t>
      </w:r>
    </w:p>
    <w:p w:rsidR="002B5063" w:rsidRPr="00C96550" w:rsidRDefault="002B5063" w:rsidP="002B506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Работа с различными материалами, в различных художественных техниках расширяет </w:t>
      </w: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возможности ребенка, развивает чувства цвета, гармонии, пространство воображения, образное мышление, творческие способности.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Цели проведения занятий по аппликации по ФГОС</w:t>
      </w:r>
    </w:p>
    <w:p w:rsidR="002B5063" w:rsidRPr="00C96550" w:rsidRDefault="002B5063" w:rsidP="002B5063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активизация мелкой моторики — в младших группах это способствует скорейшему развитию речи, а в старшей и подготовительной помогает подготовить руку к письму;</w:t>
      </w:r>
    </w:p>
    <w:p w:rsidR="002B5063" w:rsidRPr="00C96550" w:rsidRDefault="002B5063" w:rsidP="002B5063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образного мышления (особенно в средней группе, когда малыши начинают выполнять аппликации не только по образцу, но и опираясь на собственные идеи — так называемые задания на «свободные темы»);</w:t>
      </w:r>
    </w:p>
    <w:p w:rsidR="002B5063" w:rsidRPr="00C96550" w:rsidRDefault="002B5063" w:rsidP="002B5063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умения работать по образцу (в младшей группе это помогает расширять опыт малышей, а в старшей приучает к основной форме работы в начальной школе);</w:t>
      </w:r>
    </w:p>
    <w:p w:rsidR="002B5063" w:rsidRPr="00C96550" w:rsidRDefault="002B5063" w:rsidP="002B5063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активизация словаря (дети пополняют свой словарный запас новыми словами и терминами, а также практикуются в умении формулировать вопросы по ходу выполнения задания, развивают способность давать словесную оценку своей и чужой работы);</w:t>
      </w:r>
    </w:p>
    <w:p w:rsidR="002B5063" w:rsidRPr="00C96550" w:rsidRDefault="002B5063" w:rsidP="002B5063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умения ориентироваться в пространстве и зрительного внимания (малыши тренируются в наложении деталей точно в границы контура изображения, запоминая технику выполнения).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Хронометраж выполнения аппликации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Распределение времени на работу зависит от вида реализации этого вида деятельности в учебно-воспитательном процессе.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Во время Образовательной Деятельности.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аппликации посвящено целое занятие, то его сценарий опирается на общепринятую схему проведения образовательной деятельности в ДОУ:</w:t>
      </w:r>
    </w:p>
    <w:p w:rsidR="002B5063" w:rsidRPr="00C96550" w:rsidRDefault="002B5063" w:rsidP="002B5063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вводный этап — 2–3 минуты (педагог актуализирует знания малышей по теме, рассказывает о том, какая аппликация будет выполняться, перечисляет необходимые для этого материалы, инструменты);</w:t>
      </w:r>
    </w:p>
    <w:p w:rsidR="002B5063" w:rsidRPr="00C96550" w:rsidRDefault="002B5063" w:rsidP="002B5063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основной этап — 10–18 минут (воспитатель объясняет порядок выполнения задания, иллюстрируя каждый из этапов личным примером, дети приступают к выполнению, педагог оказывает индивидуальную помощь в случае необходимости, а также обязательно проводит физкультминутку для снятия физического и эмоционального напряжения малышей);</w:t>
      </w:r>
    </w:p>
    <w:p w:rsidR="002B5063" w:rsidRPr="00C96550" w:rsidRDefault="002B5063" w:rsidP="002B5063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заключительный этап 2–3 минуты (педагог оценивает результаты работы каждого воспитанника, </w:t>
      </w:r>
      <w:r w:rsidRPr="00C96550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а у старших дошкольников работу оценивают и другие дети,</w:t>
      </w: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формируется стихийная выставка аппликаций, дети кратко комментируют свою работу — получилась/не получилась, нравится/не нравится конечный продукт).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Практическое участие педагога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уже отмечалось, участие педагога при выполнении аппликации с детьми любого возраста приобретает особую важность на этапе выполнения задания. Однако от одной ступени образовательного процесса к следующей ступени эта функция воспитателя ослабевает:</w:t>
      </w:r>
    </w:p>
    <w:p w:rsidR="002B5063" w:rsidRPr="00C96550" w:rsidRDefault="002B5063" w:rsidP="002B5063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 второй младшей группе — воспитатель вырезает элементы, корректирует, если детали неправильно выложены на основе, проверяет качество приклеивания;</w:t>
      </w:r>
    </w:p>
    <w:p w:rsidR="002B5063" w:rsidRPr="00C96550" w:rsidRDefault="002B5063" w:rsidP="002B5063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средней группе — воспитатель помогает вырезать мелкие детали, индивидуально корректирует остальные этапы выполнения задания;</w:t>
      </w:r>
    </w:p>
    <w:p w:rsidR="002B5063" w:rsidRPr="00C96550" w:rsidRDefault="002B5063" w:rsidP="002B5063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в старшей и подготовительной группах — воспитатель оказывает необходимую индивидуальную помощь.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Последовательность приёмов освоения аппликации в ДОУ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Работа по освоению аппликации имеет последовательный характер от элементарных манипуляций с материалом и инструментами к сложным.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Во второй младшей группе:</w:t>
      </w:r>
    </w:p>
    <w:p w:rsidR="002B5063" w:rsidRPr="00C96550" w:rsidRDefault="002B5063" w:rsidP="002B5063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знакомятся со свойствами разных материалов для творчества (бумага — мнётся, рвётся, ткань — растягивается, крупа — рассыпается и т. д.);</w:t>
      </w:r>
    </w:p>
    <w:p w:rsidR="002B5063" w:rsidRPr="00C96550" w:rsidRDefault="002B5063" w:rsidP="002B5063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выкладывают заготовки на базу, ориентируясь на образец;</w:t>
      </w:r>
    </w:p>
    <w:p w:rsidR="002B5063" w:rsidRPr="00C96550" w:rsidRDefault="002B5063" w:rsidP="002B5063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убирают излишки клея, промокают уже наклеенные детали и пр.;</w:t>
      </w:r>
    </w:p>
    <w:p w:rsidR="002B5063" w:rsidRPr="00C96550" w:rsidRDefault="002B5063" w:rsidP="002B5063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распределяют композицию аппликации на листе так, чтобы картинка на нём поместилась.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 средней группе:</w:t>
      </w:r>
    </w:p>
    <w:p w:rsidR="002B5063" w:rsidRPr="00C96550" w:rsidRDefault="002B5063" w:rsidP="002B5063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наклеивают элементы узора на основу неправильной формы (например, декорируют вазу при рассмотрении темы «Хохлома»);</w:t>
      </w:r>
    </w:p>
    <w:p w:rsidR="002B5063" w:rsidRPr="00C96550" w:rsidRDefault="002B5063" w:rsidP="002B5063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вырезают нужные формы, срезая углы, делая овал и круг из квадрата и прямоугольника и т. д.;</w:t>
      </w:r>
    </w:p>
    <w:p w:rsidR="002B5063" w:rsidRPr="00C96550" w:rsidRDefault="002B5063" w:rsidP="002B5063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рвут бумагу, придавая ей формы овалов, кругов, квадратов и пр.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 старшей группе:</w:t>
      </w:r>
    </w:p>
    <w:p w:rsidR="002B5063" w:rsidRPr="00C96550" w:rsidRDefault="002B5063" w:rsidP="002B5063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вырезают нужные формы из заготовок, сложенных в виде гармошки;</w:t>
      </w:r>
    </w:p>
    <w:p w:rsidR="002B5063" w:rsidRPr="00C96550" w:rsidRDefault="002B5063" w:rsidP="002B5063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вырезают симметричные детали из листов бумаги, предварительно сложенных пополам;</w:t>
      </w:r>
    </w:p>
    <w:p w:rsidR="002B5063" w:rsidRPr="00C96550" w:rsidRDefault="002B5063" w:rsidP="002B5063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вырезают одинаковые элементы по одному или складывают лист бумаги в несколько раз, а затем вырезают;</w:t>
      </w:r>
    </w:p>
    <w:p w:rsidR="002B5063" w:rsidRPr="00C96550" w:rsidRDefault="002B5063" w:rsidP="002B5063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выполняют коллективные аппликации (например, «Солнце дружбы»).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 подготовительной группе:</w:t>
      </w:r>
    </w:p>
    <w:p w:rsidR="002B5063" w:rsidRPr="00C96550" w:rsidRDefault="002B5063" w:rsidP="002B5063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вырезают детали - </w:t>
      </w:r>
      <w:proofErr w:type="spellStart"/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многоульники</w:t>
      </w:r>
      <w:proofErr w:type="spellEnd"/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2B5063" w:rsidRPr="00C96550" w:rsidRDefault="002B5063" w:rsidP="002B5063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распределяют детали на основе «по парам», «на одном уровне», «напротив» (например, при выполнении аппликации «Мой любимый детский сад»);</w:t>
      </w:r>
    </w:p>
    <w:p w:rsidR="002B5063" w:rsidRPr="00C96550" w:rsidRDefault="002B5063" w:rsidP="002B5063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вырезают без предварительного нанесения контуров.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 аппликации в ДОУ для разных возрастных групп</w:t>
      </w:r>
    </w:p>
    <w:tbl>
      <w:tblPr>
        <w:tblW w:w="8914" w:type="dxa"/>
        <w:tblInd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941"/>
        <w:gridCol w:w="6973"/>
      </w:tblGrid>
      <w:tr w:rsidR="00C96550" w:rsidRPr="00C96550" w:rsidTr="002B5063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697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Перечень задач</w:t>
            </w:r>
          </w:p>
        </w:tc>
      </w:tr>
      <w:tr w:rsidR="00C96550" w:rsidRPr="00C96550" w:rsidTr="002B5063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7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</w:tr>
      <w:tr w:rsidR="00C96550" w:rsidRPr="00C96550" w:rsidTr="002B5063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Вторая младшая</w:t>
            </w:r>
          </w:p>
        </w:tc>
        <w:tc>
          <w:tcPr>
            <w:tcW w:w="697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numPr>
                <w:ilvl w:val="0"/>
                <w:numId w:val="10"/>
              </w:numPr>
              <w:spacing w:before="45" w:after="0" w:line="293" w:lineRule="atLeast"/>
              <w:ind w:left="423" w:right="11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формировать умение делать композиции из деталей в виде простейших геометрических форм (например, при изучении темы «Мебель» дети делают предметы интерьера из прямоугольников – «кровать», кругов – «пуфики», «стулья», квадратов – «табуреты», «кресла» и т. д.);</w:t>
            </w:r>
          </w:p>
          <w:p w:rsidR="002B5063" w:rsidRPr="00C96550" w:rsidRDefault="002B5063" w:rsidP="002B5063">
            <w:pPr>
              <w:numPr>
                <w:ilvl w:val="0"/>
                <w:numId w:val="10"/>
              </w:numPr>
              <w:spacing w:before="45" w:after="0" w:line="293" w:lineRule="atLeast"/>
              <w:ind w:left="423" w:right="11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формировать навык нанесения клея на основу, намазывая кисточкой её края;</w:t>
            </w:r>
          </w:p>
          <w:p w:rsidR="002B5063" w:rsidRPr="00C96550" w:rsidRDefault="002B5063" w:rsidP="002B5063">
            <w:pPr>
              <w:numPr>
                <w:ilvl w:val="0"/>
                <w:numId w:val="10"/>
              </w:numPr>
              <w:spacing w:before="45" w:after="0" w:line="293" w:lineRule="atLeast"/>
              <w:ind w:left="423" w:right="11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вырабатывать правильный порядок выполнения аппликации — сначала детали приложили, потом по очереди клеим.</w:t>
            </w:r>
          </w:p>
        </w:tc>
      </w:tr>
      <w:tr w:rsidR="00C96550" w:rsidRPr="00C96550" w:rsidTr="002B5063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Средняя</w:t>
            </w:r>
          </w:p>
        </w:tc>
        <w:tc>
          <w:tcPr>
            <w:tcW w:w="697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numPr>
                <w:ilvl w:val="0"/>
                <w:numId w:val="11"/>
              </w:numPr>
              <w:spacing w:before="45" w:after="0" w:line="293" w:lineRule="atLeast"/>
              <w:ind w:left="-36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создавать аппликации из природного материала (высушенных осенних листьев);</w:t>
            </w:r>
          </w:p>
          <w:p w:rsidR="002B5063" w:rsidRPr="00C96550" w:rsidRDefault="002B5063" w:rsidP="002B5063">
            <w:pPr>
              <w:numPr>
                <w:ilvl w:val="0"/>
                <w:numId w:val="11"/>
              </w:numPr>
              <w:spacing w:before="45" w:after="0" w:line="293" w:lineRule="atLeast"/>
              <w:ind w:left="-36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развивать умение комбинировать аппликацию с другими видами изобразительного творчества (дорисовывать);</w:t>
            </w:r>
          </w:p>
          <w:p w:rsidR="002B5063" w:rsidRPr="00C96550" w:rsidRDefault="002B5063" w:rsidP="002B5063">
            <w:pPr>
              <w:numPr>
                <w:ilvl w:val="0"/>
                <w:numId w:val="11"/>
              </w:numPr>
              <w:spacing w:before="45" w:after="0" w:line="293" w:lineRule="atLeast"/>
              <w:ind w:left="-36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знакомиться с нестандартными техниками выполнения аппликации (из разных видов круп, макарон);</w:t>
            </w:r>
          </w:p>
          <w:p w:rsidR="002B5063" w:rsidRPr="00C96550" w:rsidRDefault="002B5063" w:rsidP="002B5063">
            <w:pPr>
              <w:numPr>
                <w:ilvl w:val="0"/>
                <w:numId w:val="11"/>
              </w:numPr>
              <w:spacing w:before="45" w:after="0" w:line="293" w:lineRule="atLeast"/>
              <w:ind w:left="-36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воспитывать умение работать в малых группах (при выполнении заданий в парах и мини-группах).</w:t>
            </w:r>
          </w:p>
        </w:tc>
      </w:tr>
      <w:tr w:rsidR="00C96550" w:rsidRPr="00C96550" w:rsidTr="002B5063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Старшая и</w:t>
            </w: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подготовительная</w:t>
            </w:r>
          </w:p>
        </w:tc>
        <w:tc>
          <w:tcPr>
            <w:tcW w:w="697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numPr>
                <w:ilvl w:val="0"/>
                <w:numId w:val="12"/>
              </w:numPr>
              <w:spacing w:before="45" w:after="0" w:line="293" w:lineRule="atLeast"/>
              <w:ind w:left="-36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вырезать симметричные детали (к примеру, снежинки), силуэты (например, </w:t>
            </w:r>
            <w:proofErr w:type="spellStart"/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балеринки</w:t>
            </w:r>
            <w:proofErr w:type="spellEnd"/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), делать многослойные изображения (работая над темой «Одежда, обувь», ребята сначала наклеивают бумажные туфли, а потом «декорируют» их манкой);</w:t>
            </w:r>
          </w:p>
          <w:p w:rsidR="002B5063" w:rsidRPr="00C96550" w:rsidRDefault="002B5063" w:rsidP="002B5063">
            <w:pPr>
              <w:numPr>
                <w:ilvl w:val="0"/>
                <w:numId w:val="12"/>
              </w:numPr>
              <w:spacing w:before="45" w:after="0" w:line="293" w:lineRule="atLeast"/>
              <w:ind w:left="-36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осваивать нетрадиционные техники создания аппликации (обрывной, нитяной и пр.);</w:t>
            </w:r>
          </w:p>
          <w:p w:rsidR="002B5063" w:rsidRPr="00C96550" w:rsidRDefault="002B5063" w:rsidP="002B5063">
            <w:pPr>
              <w:numPr>
                <w:ilvl w:val="0"/>
                <w:numId w:val="12"/>
              </w:numPr>
              <w:spacing w:before="45" w:after="0" w:line="293" w:lineRule="atLeast"/>
              <w:ind w:left="-36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совершенствовать навык комбинации техник (аппликация и рисунок, аппликация и </w:t>
            </w:r>
            <w:proofErr w:type="spellStart"/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).</w:t>
            </w:r>
          </w:p>
        </w:tc>
      </w:tr>
    </w:tbl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Техники аппликации в детском саду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ДОУ применяются два вида техники аппликации:</w:t>
      </w:r>
    </w:p>
    <w:p w:rsidR="002B5063" w:rsidRPr="00C96550" w:rsidRDefault="002B5063" w:rsidP="002B5063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традиционная, то есть из бумаги, где образы создаются плоскостными, то есть без объёма;</w:t>
      </w:r>
    </w:p>
    <w:p w:rsidR="002B5063" w:rsidRPr="00C96550" w:rsidRDefault="002B5063" w:rsidP="002B5063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нетрадиционная, для которой используются разные материалы, в том числе ткань, крупы, макаронные изделия и пр., изображения могут быть объёмными.</w:t>
      </w:r>
    </w:p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Виды техник аппликации в детском саду</w:t>
      </w:r>
    </w:p>
    <w:tbl>
      <w:tblPr>
        <w:tblW w:w="933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277"/>
        <w:gridCol w:w="4369"/>
        <w:gridCol w:w="2693"/>
      </w:tblGrid>
      <w:tr w:rsidR="00C96550" w:rsidRPr="00C96550" w:rsidTr="00C96550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43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Основные черты</w:t>
            </w:r>
          </w:p>
        </w:tc>
        <w:tc>
          <w:tcPr>
            <w:tcW w:w="269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Возрастная группа</w:t>
            </w:r>
          </w:p>
        </w:tc>
      </w:tr>
      <w:tr w:rsidR="00C96550" w:rsidRPr="00C96550" w:rsidTr="00C96550">
        <w:tc>
          <w:tcPr>
            <w:tcW w:w="9339" w:type="dxa"/>
            <w:gridSpan w:val="3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Традиционные техники</w:t>
            </w:r>
          </w:p>
        </w:tc>
      </w:tr>
      <w:tr w:rsidR="00C96550" w:rsidRPr="00C96550" w:rsidTr="00C96550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Плоскостная аппликация</w:t>
            </w:r>
          </w:p>
        </w:tc>
        <w:tc>
          <w:tcPr>
            <w:tcW w:w="43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Детали (силуэты) вырезаются из цветной бумаги и наклеиваются на лист-основу.</w:t>
            </w:r>
          </w:p>
        </w:tc>
        <w:tc>
          <w:tcPr>
            <w:tcW w:w="269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</w:t>
            </w:r>
          </w:p>
        </w:tc>
      </w:tr>
      <w:tr w:rsidR="00C96550" w:rsidRPr="00C96550" w:rsidTr="00C96550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Пластическая</w:t>
            </w:r>
          </w:p>
        </w:tc>
        <w:tc>
          <w:tcPr>
            <w:tcW w:w="43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Бумага комкается, затем расправляется так, чтобы получилась какая-то форма. Внутренняя часть наклеивается на основу, разглаживаются или защипываются отдельные элементы.</w:t>
            </w:r>
          </w:p>
        </w:tc>
        <w:tc>
          <w:tcPr>
            <w:tcW w:w="269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Средняя, старшие.</w:t>
            </w:r>
          </w:p>
        </w:tc>
      </w:tr>
      <w:tr w:rsidR="00C96550" w:rsidRPr="00C96550" w:rsidTr="00C96550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Геометрическая</w:t>
            </w:r>
          </w:p>
        </w:tc>
        <w:tc>
          <w:tcPr>
            <w:tcW w:w="43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Изображения создаются из вырезанных бумажных геометрических фигур.</w:t>
            </w:r>
          </w:p>
        </w:tc>
        <w:tc>
          <w:tcPr>
            <w:tcW w:w="269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Все. В младших и средних — фигур меньше, картинки проще (например, рыбки, птички, скворечник, собачья будка и пр.), в старших группах фигур больше, сюжеты сложнее (например, пруд, интерьер и пр.)</w:t>
            </w:r>
          </w:p>
        </w:tc>
      </w:tr>
      <w:tr w:rsidR="00C96550" w:rsidRPr="00C96550" w:rsidTr="00C96550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Ленточная</w:t>
            </w:r>
          </w:p>
        </w:tc>
        <w:tc>
          <w:tcPr>
            <w:tcW w:w="43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Лист разрезается на ленты или складывается гармошкой, из которой вырезается нужная деталь.</w:t>
            </w:r>
          </w:p>
        </w:tc>
        <w:tc>
          <w:tcPr>
            <w:tcW w:w="269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Старшие</w:t>
            </w:r>
          </w:p>
        </w:tc>
      </w:tr>
      <w:tr w:rsidR="00C96550" w:rsidRPr="00C96550" w:rsidTr="00C96550">
        <w:tc>
          <w:tcPr>
            <w:tcW w:w="9339" w:type="dxa"/>
            <w:gridSpan w:val="3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Нетрадиционные техники</w:t>
            </w:r>
          </w:p>
        </w:tc>
      </w:tr>
      <w:tr w:rsidR="00C96550" w:rsidRPr="00C96550" w:rsidTr="00C96550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Обрывная, то есть без ножниц</w:t>
            </w:r>
          </w:p>
        </w:tc>
        <w:tc>
          <w:tcPr>
            <w:tcW w:w="7062" w:type="dxa"/>
            <w:gridSpan w:val="2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0A637D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старших группах детали можно получить путём продавливания заготовки по линиям контура рисунка. В младших и средн</w:t>
            </w:r>
            <w:r w:rsidR="000A63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их</w:t>
            </w: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0A63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группах, </w:t>
            </w: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обрывки бумаги выкладываются в заготовленный заранее контур.</w:t>
            </w:r>
          </w:p>
        </w:tc>
      </w:tr>
      <w:tr w:rsidR="00C96550" w:rsidRPr="00C96550" w:rsidTr="00C96550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 салфеток (вариант обрывной)</w:t>
            </w:r>
          </w:p>
        </w:tc>
        <w:tc>
          <w:tcPr>
            <w:tcW w:w="43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Салфетки разрываются на мелкие кусочки, скручиваются в шарики и выкладываются в заготовленный контур.</w:t>
            </w:r>
          </w:p>
        </w:tc>
        <w:tc>
          <w:tcPr>
            <w:tcW w:w="269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</w:t>
            </w:r>
          </w:p>
        </w:tc>
      </w:tr>
      <w:tr w:rsidR="00C96550" w:rsidRPr="00C96550" w:rsidTr="00C96550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 круп и семян</w:t>
            </w:r>
          </w:p>
        </w:tc>
        <w:tc>
          <w:tcPr>
            <w:tcW w:w="43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Материал выкладывается в контур рисунка.</w:t>
            </w:r>
          </w:p>
        </w:tc>
        <w:tc>
          <w:tcPr>
            <w:tcW w:w="269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младших и средней группах дети получают заготовки рисунка и один-два вида материала, а в старших сами рисуют контуры изображения и используют несколько видов материалов.</w:t>
            </w:r>
          </w:p>
        </w:tc>
      </w:tr>
      <w:tr w:rsidR="00C96550" w:rsidRPr="00C96550" w:rsidTr="00C96550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 листьев (хвои, камешков и пр.)</w:t>
            </w:r>
          </w:p>
        </w:tc>
        <w:tc>
          <w:tcPr>
            <w:tcW w:w="43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Засушенные листья выкладываются в сюжет</w:t>
            </w:r>
          </w:p>
        </w:tc>
        <w:tc>
          <w:tcPr>
            <w:tcW w:w="269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младших группах дети работают по образцу, в средней и особенно в старшей получают тему, а сюжет придумывают сами.</w:t>
            </w:r>
          </w:p>
        </w:tc>
      </w:tr>
      <w:tr w:rsidR="00C96550" w:rsidRPr="00C96550" w:rsidTr="00C96550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 ватных дисков</w:t>
            </w:r>
          </w:p>
        </w:tc>
        <w:tc>
          <w:tcPr>
            <w:tcW w:w="7062" w:type="dxa"/>
            <w:gridSpan w:val="2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младших группах диски выкладываются в определённые композиции (снеговик, птичка), в старших — кружочкам могут придаваться какие-то формы (например, подснежников).</w:t>
            </w:r>
          </w:p>
        </w:tc>
      </w:tr>
      <w:tr w:rsidR="00C96550" w:rsidRPr="00C96550" w:rsidTr="00C96550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 ткани</w:t>
            </w:r>
          </w:p>
        </w:tc>
        <w:tc>
          <w:tcPr>
            <w:tcW w:w="43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 подготовленной ткани (накрахмаленной и проглаженной хлопчатобумажной или пропитанной раствором желатина синтетической) вырезаются детали, которые наклеиваются на основу.</w:t>
            </w: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Вариант без предварительной подготовки материала — аппликация из ниток.</w:t>
            </w:r>
          </w:p>
        </w:tc>
        <w:tc>
          <w:tcPr>
            <w:tcW w:w="269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Старшие группы</w:t>
            </w:r>
          </w:p>
        </w:tc>
      </w:tr>
      <w:tr w:rsidR="00C96550" w:rsidRPr="00C96550" w:rsidTr="00C96550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 яичной скорлупы</w:t>
            </w:r>
          </w:p>
        </w:tc>
        <w:tc>
          <w:tcPr>
            <w:tcW w:w="43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Вымытая и высушенная скорлупа крошится и выкладывается в контуры, после того как клей просушится, наносится рисунок красками.</w:t>
            </w:r>
          </w:p>
        </w:tc>
        <w:tc>
          <w:tcPr>
            <w:tcW w:w="269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Средняя и старшие</w:t>
            </w:r>
          </w:p>
        </w:tc>
      </w:tr>
      <w:tr w:rsidR="00C96550" w:rsidRPr="00C96550" w:rsidTr="00C96550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Квиллинг</w:t>
            </w:r>
            <w:proofErr w:type="spellEnd"/>
          </w:p>
        </w:tc>
        <w:tc>
          <w:tcPr>
            <w:tcW w:w="43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контуры рисунка выкладываются скрученные особым образом полоски бумаги.</w:t>
            </w:r>
          </w:p>
        </w:tc>
        <w:tc>
          <w:tcPr>
            <w:tcW w:w="269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Старшие</w:t>
            </w:r>
          </w:p>
        </w:tc>
      </w:tr>
      <w:tr w:rsidR="00C96550" w:rsidRPr="00C96550" w:rsidTr="00C96550"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Соломка</w:t>
            </w:r>
          </w:p>
        </w:tc>
        <w:tc>
          <w:tcPr>
            <w:tcW w:w="43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Просушенная и очищенная от верхней плёнки соломка замачивается на полчаса в кипятке, разрезается вдоль, полоски проглаживаются утюгом, наклеиваются на тонкую бумагу, из которой затем вырезаются элементы картинки.</w:t>
            </w:r>
          </w:p>
        </w:tc>
        <w:tc>
          <w:tcPr>
            <w:tcW w:w="269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5063" w:rsidRPr="00C96550" w:rsidRDefault="002B5063" w:rsidP="002B5063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65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Старшие</w:t>
            </w:r>
          </w:p>
        </w:tc>
      </w:tr>
    </w:tbl>
    <w:p w:rsidR="002B5063" w:rsidRPr="00C96550" w:rsidRDefault="002B5063" w:rsidP="002B5063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Литература:</w:t>
      </w:r>
    </w:p>
    <w:p w:rsidR="002B5063" w:rsidRPr="00C96550" w:rsidRDefault="002B5063" w:rsidP="002B5063">
      <w:pPr>
        <w:numPr>
          <w:ilvl w:val="0"/>
          <w:numId w:val="1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Грибовская</w:t>
      </w:r>
      <w:proofErr w:type="spellEnd"/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А.А. Аппликация в детском саду, — М.: Скрипторий, 2010.</w:t>
      </w:r>
    </w:p>
    <w:p w:rsidR="002B5063" w:rsidRPr="00C96550" w:rsidRDefault="002B5063" w:rsidP="002B5063">
      <w:pPr>
        <w:numPr>
          <w:ilvl w:val="0"/>
          <w:numId w:val="1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Григорьева Г.Г. Изобразительная деятельность дошкольников. — М.: Издательский центр «Академия», 1997.</w:t>
      </w:r>
    </w:p>
    <w:p w:rsidR="002B5063" w:rsidRPr="00C96550" w:rsidRDefault="002B5063" w:rsidP="002B5063">
      <w:pPr>
        <w:numPr>
          <w:ilvl w:val="0"/>
          <w:numId w:val="1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Гусакова</w:t>
      </w:r>
      <w:proofErr w:type="spellEnd"/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М.А. Аппликация, — М.: «Просвещение», 1982.</w:t>
      </w:r>
    </w:p>
    <w:p w:rsidR="002B5063" w:rsidRPr="00C96550" w:rsidRDefault="002B5063" w:rsidP="002B5063">
      <w:pPr>
        <w:numPr>
          <w:ilvl w:val="0"/>
          <w:numId w:val="1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Короткова Е.А. Рисование и аппликация в детском саду, — М.: Академия развития, </w:t>
      </w:r>
      <w:proofErr w:type="spellStart"/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Харвест</w:t>
      </w:r>
      <w:proofErr w:type="spellEnd"/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2009.</w:t>
      </w:r>
    </w:p>
    <w:p w:rsidR="002B5063" w:rsidRPr="00C96550" w:rsidRDefault="002B5063" w:rsidP="002B5063">
      <w:pPr>
        <w:numPr>
          <w:ilvl w:val="0"/>
          <w:numId w:val="1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Методика изобразительной деятельности и занятия по конструированию/под редакцией Т.С. Комаровой, — М.: «Просвещение», 1985.</w:t>
      </w:r>
    </w:p>
    <w:p w:rsidR="002B5063" w:rsidRPr="00C96550" w:rsidRDefault="002B5063" w:rsidP="002B5063">
      <w:pPr>
        <w:numPr>
          <w:ilvl w:val="0"/>
          <w:numId w:val="1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Методика обучения рисованию, лепке и аппликации в детском саду/под редакцией Саккулиной Н.П. – М.: «Просвещение», 1971.</w:t>
      </w:r>
    </w:p>
    <w:p w:rsidR="002B5063" w:rsidRPr="00C96550" w:rsidRDefault="002B5063" w:rsidP="002B5063">
      <w:pPr>
        <w:numPr>
          <w:ilvl w:val="0"/>
          <w:numId w:val="1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Новикова И.В. Объёмная аппликация в детском саду, — М.: 2011.</w:t>
      </w:r>
    </w:p>
    <w:p w:rsidR="002B5063" w:rsidRPr="00C96550" w:rsidRDefault="002B5063" w:rsidP="002B5063">
      <w:pPr>
        <w:numPr>
          <w:ilvl w:val="0"/>
          <w:numId w:val="1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Погатеева</w:t>
      </w:r>
      <w:proofErr w:type="spellEnd"/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З.А. Занятия аппликацией в детском саду, — М.: «Просвещение», 1988.</w:t>
      </w:r>
    </w:p>
    <w:p w:rsidR="002B5063" w:rsidRPr="00C96550" w:rsidRDefault="002B5063" w:rsidP="002B5063">
      <w:pPr>
        <w:numPr>
          <w:ilvl w:val="0"/>
          <w:numId w:val="1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Румянцева Е.А. Аппликация. Простые поделки, — М.: Мир книги, 2010.</w:t>
      </w:r>
    </w:p>
    <w:p w:rsidR="002B5063" w:rsidRPr="00C96550" w:rsidRDefault="002B5063" w:rsidP="002B5063">
      <w:pPr>
        <w:numPr>
          <w:ilvl w:val="0"/>
          <w:numId w:val="1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65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Саккулина Н.П., Комарова Т.С. Изобразительная деятельность в детском саду, — М.: «Просвещение», 1982.</w:t>
      </w:r>
    </w:p>
    <w:p w:rsidR="001C0E55" w:rsidRPr="00C96550" w:rsidRDefault="00E545D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1C0E55" w:rsidRPr="00C96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34AB6"/>
    <w:multiLevelType w:val="multilevel"/>
    <w:tmpl w:val="C7E65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E3141E"/>
    <w:multiLevelType w:val="multilevel"/>
    <w:tmpl w:val="E022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0C3C7B"/>
    <w:multiLevelType w:val="multilevel"/>
    <w:tmpl w:val="E9D2A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720312"/>
    <w:multiLevelType w:val="multilevel"/>
    <w:tmpl w:val="E3F25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235D94"/>
    <w:multiLevelType w:val="multilevel"/>
    <w:tmpl w:val="A0649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A30995"/>
    <w:multiLevelType w:val="multilevel"/>
    <w:tmpl w:val="B5FAC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4D210E"/>
    <w:multiLevelType w:val="multilevel"/>
    <w:tmpl w:val="B11E5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056F7E"/>
    <w:multiLevelType w:val="multilevel"/>
    <w:tmpl w:val="21E00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934724"/>
    <w:multiLevelType w:val="multilevel"/>
    <w:tmpl w:val="0672C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891BD4"/>
    <w:multiLevelType w:val="multilevel"/>
    <w:tmpl w:val="A99EA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8B6488"/>
    <w:multiLevelType w:val="multilevel"/>
    <w:tmpl w:val="1D129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856DAF"/>
    <w:multiLevelType w:val="multilevel"/>
    <w:tmpl w:val="5E36B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BE735A"/>
    <w:multiLevelType w:val="multilevel"/>
    <w:tmpl w:val="18C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C46873"/>
    <w:multiLevelType w:val="multilevel"/>
    <w:tmpl w:val="9B127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4"/>
  </w:num>
  <w:num w:numId="5">
    <w:abstractNumId w:val="11"/>
  </w:num>
  <w:num w:numId="6">
    <w:abstractNumId w:val="10"/>
  </w:num>
  <w:num w:numId="7">
    <w:abstractNumId w:val="12"/>
  </w:num>
  <w:num w:numId="8">
    <w:abstractNumId w:val="13"/>
  </w:num>
  <w:num w:numId="9">
    <w:abstractNumId w:val="0"/>
  </w:num>
  <w:num w:numId="10">
    <w:abstractNumId w:val="6"/>
  </w:num>
  <w:num w:numId="11">
    <w:abstractNumId w:val="5"/>
  </w:num>
  <w:num w:numId="12">
    <w:abstractNumId w:val="7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063"/>
    <w:rsid w:val="000A637D"/>
    <w:rsid w:val="002B5063"/>
    <w:rsid w:val="004E3D2A"/>
    <w:rsid w:val="00854913"/>
    <w:rsid w:val="00C52DA7"/>
    <w:rsid w:val="00C96550"/>
    <w:rsid w:val="00E5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4BD06E-9D37-485C-BFD2-2A1AB33CF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B50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50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B5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5063"/>
    <w:rPr>
      <w:b/>
      <w:bCs/>
    </w:rPr>
  </w:style>
  <w:style w:type="character" w:styleId="a5">
    <w:name w:val="Emphasis"/>
    <w:basedOn w:val="a0"/>
    <w:uiPriority w:val="20"/>
    <w:qFormat/>
    <w:rsid w:val="002B50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57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6</Pages>
  <Words>1829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Прапорщиков</dc:creator>
  <cp:keywords/>
  <dc:description/>
  <cp:lastModifiedBy>Николай Прапорщиков</cp:lastModifiedBy>
  <cp:revision>2</cp:revision>
  <dcterms:created xsi:type="dcterms:W3CDTF">2020-02-01T10:28:00Z</dcterms:created>
  <dcterms:modified xsi:type="dcterms:W3CDTF">2020-02-02T15:39:00Z</dcterms:modified>
</cp:coreProperties>
</file>