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4B8" w:rsidRPr="007A3734" w:rsidRDefault="007A3734" w:rsidP="00AB74B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A3734">
        <w:rPr>
          <w:rFonts w:ascii="Times New Roman" w:hAnsi="Times New Roman" w:cs="Times New Roman"/>
          <w:b/>
          <w:sz w:val="40"/>
          <w:szCs w:val="40"/>
        </w:rPr>
        <w:t>ГБОУ «</w:t>
      </w:r>
      <w:proofErr w:type="spellStart"/>
      <w:r w:rsidRPr="007A3734">
        <w:rPr>
          <w:rFonts w:ascii="Times New Roman" w:hAnsi="Times New Roman" w:cs="Times New Roman"/>
          <w:b/>
          <w:sz w:val="40"/>
          <w:szCs w:val="40"/>
        </w:rPr>
        <w:t>Супоневская</w:t>
      </w:r>
      <w:proofErr w:type="spellEnd"/>
      <w:r w:rsidRPr="007A3734">
        <w:rPr>
          <w:rFonts w:ascii="Times New Roman" w:hAnsi="Times New Roman" w:cs="Times New Roman"/>
          <w:b/>
          <w:sz w:val="40"/>
          <w:szCs w:val="40"/>
        </w:rPr>
        <w:t xml:space="preserve"> школа-интернат»</w:t>
      </w:r>
    </w:p>
    <w:p w:rsidR="00AB74B8" w:rsidRPr="00970382" w:rsidRDefault="00AB74B8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74B8" w:rsidRDefault="00AB74B8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0382" w:rsidRDefault="00970382" w:rsidP="00AB74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21F8" w:rsidRDefault="005B3E49" w:rsidP="000103EB">
      <w:pPr>
        <w:rPr>
          <w:rFonts w:ascii="Times New Roman" w:hAnsi="Times New Roman" w:cs="Times New Roman"/>
          <w:b/>
          <w:sz w:val="36"/>
          <w:szCs w:val="36"/>
        </w:rPr>
      </w:pPr>
      <w:r w:rsidRPr="007A3734">
        <w:rPr>
          <w:rFonts w:ascii="Times New Roman" w:hAnsi="Times New Roman" w:cs="Times New Roman"/>
          <w:b/>
          <w:sz w:val="36"/>
          <w:szCs w:val="36"/>
        </w:rPr>
        <w:t>Использование р</w:t>
      </w:r>
      <w:r w:rsidR="00AB74B8" w:rsidRPr="007A3734">
        <w:rPr>
          <w:rFonts w:ascii="Times New Roman" w:hAnsi="Times New Roman" w:cs="Times New Roman"/>
          <w:b/>
          <w:sz w:val="36"/>
          <w:szCs w:val="36"/>
        </w:rPr>
        <w:t>азвивающи</w:t>
      </w:r>
      <w:r w:rsidRPr="007A3734">
        <w:rPr>
          <w:rFonts w:ascii="Times New Roman" w:hAnsi="Times New Roman" w:cs="Times New Roman"/>
          <w:b/>
          <w:sz w:val="36"/>
          <w:szCs w:val="36"/>
        </w:rPr>
        <w:t>х</w:t>
      </w:r>
      <w:r w:rsidR="00AB74B8" w:rsidRPr="007A3734">
        <w:rPr>
          <w:rFonts w:ascii="Times New Roman" w:hAnsi="Times New Roman" w:cs="Times New Roman"/>
          <w:b/>
          <w:sz w:val="36"/>
          <w:szCs w:val="36"/>
        </w:rPr>
        <w:t xml:space="preserve"> и творчески</w:t>
      </w:r>
      <w:r w:rsidRPr="007A3734">
        <w:rPr>
          <w:rFonts w:ascii="Times New Roman" w:hAnsi="Times New Roman" w:cs="Times New Roman"/>
          <w:b/>
          <w:sz w:val="36"/>
          <w:szCs w:val="36"/>
        </w:rPr>
        <w:t>х</w:t>
      </w:r>
      <w:r w:rsidR="00AB74B8" w:rsidRPr="007A3734">
        <w:rPr>
          <w:rFonts w:ascii="Times New Roman" w:hAnsi="Times New Roman" w:cs="Times New Roman"/>
          <w:b/>
          <w:sz w:val="36"/>
          <w:szCs w:val="36"/>
        </w:rPr>
        <w:t xml:space="preserve"> задани</w:t>
      </w:r>
      <w:r w:rsidRPr="007A3734">
        <w:rPr>
          <w:rFonts w:ascii="Times New Roman" w:hAnsi="Times New Roman" w:cs="Times New Roman"/>
          <w:b/>
          <w:sz w:val="36"/>
          <w:szCs w:val="36"/>
        </w:rPr>
        <w:t>й</w:t>
      </w:r>
      <w:r w:rsidR="00AB74B8" w:rsidRPr="007A3734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E21F8" w:rsidRPr="007A3734" w:rsidRDefault="00BE21F8" w:rsidP="00BE21F8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Pr="007A3734">
        <w:rPr>
          <w:rFonts w:ascii="Times New Roman" w:hAnsi="Times New Roman" w:cs="Times New Roman"/>
          <w:b/>
          <w:sz w:val="36"/>
          <w:szCs w:val="36"/>
        </w:rPr>
        <w:t>на</w:t>
      </w:r>
      <w:r>
        <w:rPr>
          <w:rFonts w:ascii="Times New Roman" w:hAnsi="Times New Roman" w:cs="Times New Roman"/>
          <w:b/>
          <w:sz w:val="36"/>
          <w:szCs w:val="36"/>
        </w:rPr>
        <w:t xml:space="preserve"> уроках русского языка </w:t>
      </w:r>
      <w:r w:rsidRPr="007A3734">
        <w:rPr>
          <w:rFonts w:ascii="Times New Roman" w:hAnsi="Times New Roman" w:cs="Times New Roman"/>
          <w:b/>
          <w:sz w:val="36"/>
          <w:szCs w:val="36"/>
        </w:rPr>
        <w:t>для учащихся с ОВЗ</w:t>
      </w:r>
    </w:p>
    <w:p w:rsidR="00AB74B8" w:rsidRPr="007A3734" w:rsidRDefault="00BE21F8" w:rsidP="000103E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</w:t>
      </w:r>
    </w:p>
    <w:p w:rsidR="00AB74B8" w:rsidRPr="00970382" w:rsidRDefault="00AB74B8">
      <w:pPr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>
      <w:pPr>
        <w:rPr>
          <w:rFonts w:ascii="Times New Roman" w:hAnsi="Times New Roman" w:cs="Times New Roman"/>
          <w:sz w:val="28"/>
          <w:szCs w:val="28"/>
        </w:rPr>
      </w:pPr>
    </w:p>
    <w:p w:rsidR="007A3734" w:rsidRDefault="007A3734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3734" w:rsidRDefault="007A3734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3734" w:rsidRPr="007A3734" w:rsidRDefault="007A3734" w:rsidP="00AB74B8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7A3734">
        <w:rPr>
          <w:rFonts w:ascii="Times New Roman" w:hAnsi="Times New Roman" w:cs="Times New Roman"/>
          <w:b/>
          <w:i/>
          <w:sz w:val="32"/>
          <w:szCs w:val="32"/>
        </w:rPr>
        <w:t xml:space="preserve">Учитель русского языка и литературы </w:t>
      </w:r>
    </w:p>
    <w:p w:rsidR="00AB74B8" w:rsidRPr="007A3734" w:rsidRDefault="007A3734" w:rsidP="00AB74B8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  <w:r w:rsidRPr="007A3734">
        <w:rPr>
          <w:rFonts w:ascii="Times New Roman" w:hAnsi="Times New Roman" w:cs="Times New Roman"/>
          <w:b/>
          <w:i/>
          <w:sz w:val="32"/>
          <w:szCs w:val="32"/>
        </w:rPr>
        <w:t>Ивашко М.А.</w:t>
      </w:r>
    </w:p>
    <w:p w:rsidR="00AB74B8" w:rsidRPr="007A3734" w:rsidRDefault="00AB74B8" w:rsidP="00AB74B8">
      <w:pPr>
        <w:jc w:val="right"/>
        <w:rPr>
          <w:rFonts w:ascii="Times New Roman" w:hAnsi="Times New Roman" w:cs="Times New Roman"/>
          <w:b/>
          <w:i/>
          <w:sz w:val="32"/>
          <w:szCs w:val="32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B74B8" w:rsidRPr="00970382" w:rsidRDefault="00AB74B8" w:rsidP="00AB74B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A3734" w:rsidRDefault="007A3734" w:rsidP="007A3734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BE21F8" w:rsidRDefault="007A3734" w:rsidP="007A3734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                                    </w:t>
      </w:r>
    </w:p>
    <w:p w:rsidR="00BE21F8" w:rsidRDefault="00BE21F8" w:rsidP="007A3734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B234EA" w:rsidRDefault="00BE21F8" w:rsidP="00E81C66">
      <w:pPr>
        <w:shd w:val="clear" w:color="auto" w:fill="FFFFFF"/>
        <w:spacing w:after="150" w:line="31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80C51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81C66" w:rsidRDefault="00B234EA" w:rsidP="00E81C66">
      <w:pPr>
        <w:shd w:val="clear" w:color="auto" w:fill="FFFFFF"/>
        <w:spacing w:after="150" w:line="315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t>«Спеши в школу, как на игру. Она и есть такова» 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3734" w:rsidRPr="00580C51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       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t xml:space="preserve">Ян </w:t>
      </w:r>
      <w:proofErr w:type="spellStart"/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t>Амос</w:t>
      </w:r>
      <w:proofErr w:type="spellEnd"/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t xml:space="preserve"> Коменский</w:t>
      </w:r>
    </w:p>
    <w:p w:rsidR="00E81C66" w:rsidRPr="00E81C66" w:rsidRDefault="00AB74B8" w:rsidP="00E81C6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u w:val="single"/>
          <w:lang w:eastAsia="ru-RU"/>
        </w:rPr>
      </w:pPr>
      <w:r w:rsidRPr="00580C5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81C66"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u w:val="single"/>
          <w:lang w:eastAsia="ru-RU"/>
        </w:rPr>
        <w:t>Часть 1. Теоретическая</w:t>
      </w:r>
      <w:r w:rsidR="00E81C66" w:rsidRPr="00E81C66"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u w:val="single"/>
          <w:lang w:eastAsia="ru-RU"/>
        </w:rPr>
        <w:t>.</w:t>
      </w:r>
    </w:p>
    <w:p w:rsidR="00735145" w:rsidRPr="00580C51" w:rsidRDefault="00AB74B8" w:rsidP="00B234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Не правда ли, про современную школу так не скажешь? Хорошо ли это?</w:t>
      </w:r>
      <w:r w:rsidRPr="00580C51">
        <w:rPr>
          <w:color w:val="000000"/>
          <w:sz w:val="28"/>
          <w:szCs w:val="28"/>
        </w:rPr>
        <w:br/>
        <w:t>На современном этапе главной задачей государственной образовательной политики является создание условий для достижения нового качества образования и воспитания в соответствии с перспективными потребностями современной жизни, обеспечение доступности образования для всех детей. </w:t>
      </w:r>
      <w:r w:rsidRPr="00580C51">
        <w:rPr>
          <w:color w:val="000000"/>
          <w:sz w:val="28"/>
          <w:szCs w:val="28"/>
        </w:rPr>
        <w:br/>
        <w:t>До недавнего времени было принято считать, что обучение – это передача учащимся готовых знаний и усвоение определённых умений, навыков. Активизация познавательной деятельности школьников – актуальнейшая проблема современной педагогики. </w:t>
      </w:r>
      <w:r w:rsidRPr="00580C51">
        <w:rPr>
          <w:color w:val="000000"/>
          <w:sz w:val="28"/>
          <w:szCs w:val="28"/>
        </w:rPr>
        <w:br/>
        <w:t>Последние два десятилетия многое изменилось в образовании. Но как не прискорбно сказать, всё чаще замечаешь: дети не хотят учиться, отсюда и слабая речевая деятельность. В чём же причины этого нежелания? И таковых, на мой взгляд, немало. Это и неумение преодолевать трудности познавательной деятельности, и отвлекающие факторы, однообразие и монотонность учебного процесса. Хотя причины нежелания учиться бывают самые разные. И не все из них легко устранить. </w:t>
      </w:r>
      <w:r w:rsidRPr="00580C51">
        <w:rPr>
          <w:color w:val="000000"/>
          <w:sz w:val="28"/>
          <w:szCs w:val="28"/>
        </w:rPr>
        <w:br/>
        <w:t>Сегодня нет такого учителя, который не задумывался бы над вопросами: «Как сделать урок интересным, ярким? Как увлечь ребят своим предметом? Как создать на уроке ситуацию успеха для каждого ученика?» Какой современный учитель не мечтает о том, чтобы ребята на его уроке работали добровольно, творчески и познавали предмет на максимальном для каждого уровне успешности? И это не случайно. Новая организация общества, новое отношение к жизни предъявляют и новые требования к школе. </w:t>
      </w:r>
      <w:r w:rsidR="00735145" w:rsidRPr="00580C51">
        <w:rPr>
          <w:color w:val="000000"/>
          <w:sz w:val="28"/>
          <w:szCs w:val="28"/>
        </w:rPr>
        <w:br/>
        <w:t>Отсюда вытекает противоречие м</w:t>
      </w:r>
      <w:r w:rsidRPr="00580C51">
        <w:rPr>
          <w:color w:val="000000"/>
          <w:sz w:val="28"/>
          <w:szCs w:val="28"/>
        </w:rPr>
        <w:t>ежду преобладанием в системе образования традиционных форм обучения и ориентированностью современной школы на внедрение деятельностного подхода.</w:t>
      </w:r>
      <w:r w:rsidRPr="00580C51">
        <w:rPr>
          <w:color w:val="000000"/>
          <w:sz w:val="28"/>
          <w:szCs w:val="28"/>
        </w:rPr>
        <w:br/>
      </w:r>
      <w:r w:rsidRPr="00580C51">
        <w:rPr>
          <w:b/>
          <w:color w:val="000000"/>
          <w:sz w:val="28"/>
          <w:szCs w:val="28"/>
        </w:rPr>
        <w:t>Основной целью обучения является</w:t>
      </w:r>
      <w:r w:rsidRPr="00580C51">
        <w:rPr>
          <w:color w:val="000000"/>
          <w:sz w:val="28"/>
          <w:szCs w:val="28"/>
        </w:rPr>
        <w:t>: выявление и создание условий для развития учащихся (овладение знаниями, культурой речи, навыками, умениями, развитие мыслительных и творческих способностей, познавательной мотивации) через внедрение в педагогическую практику технологии проблемного обучения. </w:t>
      </w:r>
      <w:r w:rsidRPr="00580C51">
        <w:rPr>
          <w:color w:val="000000"/>
          <w:sz w:val="28"/>
          <w:szCs w:val="28"/>
        </w:rPr>
        <w:br/>
        <w:t>Наиболее полно сущность проблемного обучения, его процессуальную сторону и дидактический статус охарактеризовал В.П. Кудрявцев: ” это тип развивающего обучения, содержание которого представлено системой проблемных задач различного уровня сложности, в процессе решения этих задач учащимся в их совместной деятельности с учителем и под его общим руководством происходит овладение новыми знаниями и способами действия, а через это – формирование творческих способностей, продуктивного мышления, воображения, познавательной мотивации, интеллектуальных эмоций”.</w:t>
      </w:r>
      <w:r w:rsidRPr="00580C51">
        <w:rPr>
          <w:color w:val="000000"/>
          <w:sz w:val="28"/>
          <w:szCs w:val="28"/>
        </w:rPr>
        <w:br/>
      </w:r>
      <w:r w:rsidRPr="00580C51">
        <w:rPr>
          <w:color w:val="000000"/>
          <w:sz w:val="28"/>
          <w:szCs w:val="28"/>
        </w:rPr>
        <w:lastRenderedPageBreak/>
        <w:t xml:space="preserve">Поскольку я работаю в школе </w:t>
      </w:r>
      <w:r w:rsidR="00D339C5" w:rsidRPr="00580C51">
        <w:rPr>
          <w:color w:val="000000"/>
          <w:sz w:val="28"/>
          <w:szCs w:val="28"/>
        </w:rPr>
        <w:t>для обучающихся с ОВЗ</w:t>
      </w:r>
      <w:r w:rsidRPr="00580C51">
        <w:rPr>
          <w:color w:val="000000"/>
          <w:sz w:val="28"/>
          <w:szCs w:val="28"/>
        </w:rPr>
        <w:t>, учащиеся которой, в основном, имеют невысокую степень мотивации к обучению, передо мной всегда стоит задача повысить интерес детей к процессу обучения, включить их в активную познавательную деятельность по приобретению знаний и повышению речевой культуры.</w:t>
      </w:r>
      <w:r w:rsidRPr="00580C51">
        <w:rPr>
          <w:color w:val="000000"/>
          <w:sz w:val="28"/>
          <w:szCs w:val="28"/>
        </w:rPr>
        <w:br/>
        <w:t xml:space="preserve">Чтобы воспитать у ребёнка здоровое стремление к достижению намеченной цели, я считаю, что учитель сам должен испытывать искренний интерес к своей деятельности и объективно относиться к успехам и неудачам учеников. Любой учитель знает, что заинтересованный школьник учится лучше. Поэтому в своей работе я сделала акцент на развитие мотивации у учащихся на уроках </w:t>
      </w:r>
      <w:r w:rsidR="00D339C5" w:rsidRPr="00580C51">
        <w:rPr>
          <w:color w:val="000000"/>
          <w:sz w:val="28"/>
          <w:szCs w:val="28"/>
        </w:rPr>
        <w:t>русского языка</w:t>
      </w:r>
      <w:r w:rsidRPr="00580C51">
        <w:rPr>
          <w:color w:val="000000"/>
          <w:sz w:val="28"/>
          <w:szCs w:val="28"/>
        </w:rPr>
        <w:t xml:space="preserve"> и чтения через использование нетрадиционных форм, приемов и методов на этих уроках.</w:t>
      </w:r>
      <w:r w:rsidRPr="00580C51">
        <w:rPr>
          <w:color w:val="000000"/>
          <w:sz w:val="28"/>
          <w:szCs w:val="28"/>
        </w:rPr>
        <w:br/>
        <w:t>Для достижения поставленной цели я для себя определила следующие задачи:</w:t>
      </w:r>
      <w:r w:rsidRPr="00580C51">
        <w:rPr>
          <w:color w:val="000000"/>
          <w:sz w:val="28"/>
          <w:szCs w:val="28"/>
        </w:rPr>
        <w:br/>
        <w:t>Познакомиться и изучить передовые опыты ведущих специалистов по внедрению технологии нестандартных форм и методов обучения в образовательный процесс.</w:t>
      </w:r>
      <w:r w:rsidRPr="00580C51">
        <w:rPr>
          <w:color w:val="000000"/>
          <w:sz w:val="28"/>
          <w:szCs w:val="28"/>
        </w:rPr>
        <w:br/>
        <w:t>Использовать нетрадиционные формы и методы работы в процессе овладения учащимися знаний. </w:t>
      </w:r>
      <w:r w:rsidRPr="00580C51">
        <w:rPr>
          <w:color w:val="000000"/>
          <w:sz w:val="28"/>
          <w:szCs w:val="28"/>
        </w:rPr>
        <w:br/>
        <w:t>Выявить эффективность использования нестандартных методов и форм на уроках письма и чтения в старших классах.</w:t>
      </w:r>
      <w:r w:rsidRPr="00580C51">
        <w:rPr>
          <w:color w:val="000000"/>
          <w:sz w:val="28"/>
          <w:szCs w:val="28"/>
        </w:rPr>
        <w:br/>
        <w:t>Нестандартные формы и методы обучения и воспитания позволяют обеспечить занимательность занятий, учесть индивидуальные особенности учащихся, использовать содержание учебного материала, активизировать познавательную деятельность, культуру речи, наладить процесс сотрудничества учителя и ученика.</w:t>
      </w:r>
      <w:r w:rsidRPr="00580C51">
        <w:rPr>
          <w:color w:val="000000"/>
          <w:sz w:val="28"/>
          <w:szCs w:val="28"/>
        </w:rPr>
        <w:br/>
        <w:t>Эффективность нетрадиционных форм обучения и воспитания хорошо известна. Такие занятия приближают школьное обучение к жизни, реальной действительности. Дети охотно включаются в такие занятия, ибо нужно проявить не только свои знания, но и смекалку, творчество.</w:t>
      </w:r>
      <w:r w:rsidRPr="00580C51">
        <w:rPr>
          <w:color w:val="000000"/>
          <w:sz w:val="28"/>
          <w:szCs w:val="28"/>
        </w:rPr>
        <w:br/>
        <w:t>Применение нетрадиционных форм уроков, в частности урока-игры, урока-дискуссии – это мощный стимул в обучении и воспитании, это разнообразная и сильная мотивация. Посредством таких уроков гораздо активнее и быстрее происходит возбуждение познавательного интереса, отчасти потому, что человеку по своей природе нравится играть, другой причиной является то, что мотивов в игре гораздо больше, чем у обычной учебной деятельности.</w:t>
      </w:r>
      <w:r w:rsidRPr="00580C51">
        <w:rPr>
          <w:color w:val="000000"/>
          <w:sz w:val="28"/>
          <w:szCs w:val="28"/>
        </w:rPr>
        <w:br/>
        <w:t>Наблюдая за мотивом участия школьников в играх, замечаешь, что некоторые подростки участвуют в играх, чтобы реализовать свои способности и потенциальные возможности, не находящие выхода в других видах учебной деятельности, другие – чтобы получить высокую оценку, третьи – чтобы показать себя перед коллективом, четвертые решают свои коммуникативные проблемы и т. п. </w:t>
      </w:r>
      <w:r w:rsidRPr="00580C51">
        <w:rPr>
          <w:color w:val="000000"/>
          <w:sz w:val="28"/>
          <w:szCs w:val="28"/>
        </w:rPr>
        <w:br/>
        <w:t>Нетрадиционные же формы уроков эмоциональны по своей природе и потому способны даже самую сухую информацию оживить и сделать яркой, запоминающейся. На таких уроках возможно вовлечение каждого в активную работу, эти уроки противостоят пассивному слушанию или чтению.</w:t>
      </w:r>
      <w:r w:rsidRPr="00580C51">
        <w:rPr>
          <w:color w:val="000000"/>
          <w:sz w:val="28"/>
          <w:szCs w:val="28"/>
        </w:rPr>
        <w:br/>
      </w:r>
      <w:r w:rsidRPr="00580C51">
        <w:rPr>
          <w:color w:val="000000"/>
          <w:sz w:val="28"/>
          <w:szCs w:val="28"/>
        </w:rPr>
        <w:lastRenderedPageBreak/>
        <w:t>      Они воспитывают общую культуру, культуру речи и мнений, умение грамотно излагать свои мысли, вырабатывать собственную активную, высоконравственную позицию. Это всегда уроки-праздники, когда активны все учащиеся, когда каждый имеет возможность проявить себя и когда класс становится коллективом. </w:t>
      </w:r>
      <w:r w:rsidRPr="00580C51">
        <w:rPr>
          <w:color w:val="000000"/>
          <w:sz w:val="28"/>
          <w:szCs w:val="28"/>
        </w:rPr>
        <w:br/>
        <w:t>И именно на таком уроке, «зажгутся глаза слушающего от глаз говорящего». </w:t>
      </w:r>
      <w:r w:rsidRPr="00580C51">
        <w:rPr>
          <w:color w:val="000000"/>
          <w:sz w:val="28"/>
          <w:szCs w:val="28"/>
        </w:rPr>
        <w:br/>
        <w:t xml:space="preserve">Находясь в постоянном поиске, стараюсь подходить </w:t>
      </w:r>
      <w:r w:rsidR="00970382" w:rsidRPr="00580C51">
        <w:rPr>
          <w:color w:val="000000"/>
          <w:sz w:val="28"/>
          <w:szCs w:val="28"/>
        </w:rPr>
        <w:t xml:space="preserve">творчески к учебному процессу. </w:t>
      </w:r>
    </w:p>
    <w:p w:rsidR="00735145" w:rsidRPr="00580C51" w:rsidRDefault="00AB74B8" w:rsidP="00B234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 xml:space="preserve">Ввожу в урок такие формы работы, которые несут не только обучающую функцию, но являются доступными и интересными каждому ученику. </w:t>
      </w:r>
    </w:p>
    <w:p w:rsidR="00735145" w:rsidRPr="00580C51" w:rsidRDefault="00735145" w:rsidP="00B234E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35145" w:rsidRPr="00580C51" w:rsidRDefault="00735145" w:rsidP="00B234EA">
      <w:pPr>
        <w:pStyle w:val="a3"/>
        <w:numPr>
          <w:ilvl w:val="0"/>
          <w:numId w:val="1"/>
        </w:numPr>
        <w:spacing w:before="0" w:beforeAutospacing="0" w:after="0" w:afterAutospacing="0"/>
        <w:ind w:left="426" w:hanging="426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Положительный эмоциональный настрой на уроке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С первых минут урока, с приветствия стремлюсь создать обстановку доброжелательности, положительный эмоциональный настрой.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Например, урок можно начать с небольших стихотворений: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 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Долгожданный дан звонок –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Начинается урок.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Тут затеи и задачи,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Игры, шутки – все для вас!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Пожелаем вам удачи –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За работу, в добрый час!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735145" w:rsidRPr="00580C51" w:rsidRDefault="00735145" w:rsidP="00B234EA">
      <w:pPr>
        <w:pStyle w:val="a3"/>
        <w:numPr>
          <w:ilvl w:val="0"/>
          <w:numId w:val="1"/>
        </w:numPr>
        <w:spacing w:before="0" w:beforeAutospacing="0" w:after="0" w:afterAutospacing="0"/>
        <w:ind w:left="284" w:hanging="284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девиз урока, эпиграфы к уроку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Всё это помогает настроить детей на активную работу на уроке.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 xml:space="preserve">Оптимальный темп </w:t>
      </w:r>
      <w:proofErr w:type="gramStart"/>
      <w:r w:rsidRPr="00580C51">
        <w:rPr>
          <w:color w:val="000000"/>
          <w:sz w:val="28"/>
          <w:szCs w:val="28"/>
        </w:rPr>
        <w:t>проведения</w:t>
      </w:r>
      <w:r w:rsidRPr="00580C51">
        <w:rPr>
          <w:color w:val="333333"/>
          <w:sz w:val="28"/>
          <w:szCs w:val="28"/>
        </w:rPr>
        <w:t> </w:t>
      </w:r>
      <w:r w:rsidRPr="00580C51">
        <w:rPr>
          <w:color w:val="000000"/>
          <w:sz w:val="28"/>
          <w:szCs w:val="28"/>
        </w:rPr>
        <w:t> урока</w:t>
      </w:r>
      <w:proofErr w:type="gramEnd"/>
      <w:r w:rsidRPr="00580C51">
        <w:rPr>
          <w:color w:val="000000"/>
          <w:sz w:val="28"/>
          <w:szCs w:val="28"/>
        </w:rPr>
        <w:t>, демократичный стиль общения позволяют учащимся сосредоточиться на работе, лучше усвоить материал.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>Подача материала должна быть в доступной форме, понятной школьнику всех уровней, с учетом его возрастных особенностей.</w:t>
      </w:r>
    </w:p>
    <w:p w:rsidR="00735145" w:rsidRPr="00580C51" w:rsidRDefault="00735145" w:rsidP="00B234E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80C51">
        <w:rPr>
          <w:color w:val="000000"/>
          <w:sz w:val="28"/>
          <w:szCs w:val="28"/>
        </w:rPr>
        <w:t xml:space="preserve">Наглядность, используемая на </w:t>
      </w:r>
      <w:proofErr w:type="gramStart"/>
      <w:r w:rsidRPr="00580C51">
        <w:rPr>
          <w:color w:val="000000"/>
          <w:sz w:val="28"/>
          <w:szCs w:val="28"/>
        </w:rPr>
        <w:t>уроке,</w:t>
      </w:r>
      <w:r w:rsidRPr="00580C51">
        <w:rPr>
          <w:color w:val="333333"/>
          <w:sz w:val="28"/>
          <w:szCs w:val="28"/>
        </w:rPr>
        <w:t> </w:t>
      </w:r>
      <w:r w:rsidRPr="00580C51">
        <w:rPr>
          <w:color w:val="000000"/>
          <w:sz w:val="28"/>
          <w:szCs w:val="28"/>
        </w:rPr>
        <w:t> способствует</w:t>
      </w:r>
      <w:proofErr w:type="gramEnd"/>
      <w:r w:rsidRPr="00580C51">
        <w:rPr>
          <w:color w:val="000000"/>
          <w:sz w:val="28"/>
          <w:szCs w:val="28"/>
        </w:rPr>
        <w:t xml:space="preserve"> конкретизации изучаемого материала, повышает интерес учащихся.</w:t>
      </w:r>
    </w:p>
    <w:p w:rsidR="00735145" w:rsidRPr="00580C51" w:rsidRDefault="00735145" w:rsidP="00B234EA">
      <w:pPr>
        <w:pStyle w:val="a3"/>
        <w:spacing w:before="0" w:beforeAutospacing="0" w:after="0" w:afterAutospacing="0"/>
        <w:ind w:left="360"/>
        <w:rPr>
          <w:color w:val="000000"/>
          <w:sz w:val="28"/>
          <w:szCs w:val="28"/>
        </w:rPr>
      </w:pPr>
    </w:p>
    <w:p w:rsidR="00735145" w:rsidRPr="00580C51" w:rsidRDefault="00735145" w:rsidP="00B234EA">
      <w:pPr>
        <w:pStyle w:val="a3"/>
        <w:numPr>
          <w:ilvl w:val="0"/>
          <w:numId w:val="1"/>
        </w:numPr>
        <w:spacing w:before="0" w:beforeAutospacing="0" w:after="0" w:afterAutospacing="0"/>
        <w:ind w:left="284" w:hanging="284"/>
        <w:rPr>
          <w:color w:val="000000"/>
          <w:sz w:val="28"/>
          <w:szCs w:val="28"/>
        </w:rPr>
      </w:pPr>
      <w:r w:rsidRPr="00580C51">
        <w:rPr>
          <w:bCs/>
          <w:color w:val="000000"/>
          <w:sz w:val="28"/>
          <w:szCs w:val="28"/>
        </w:rPr>
        <w:t>Словарную работу</w:t>
      </w:r>
      <w:r w:rsidRPr="00580C51">
        <w:rPr>
          <w:color w:val="000000"/>
          <w:sz w:val="28"/>
          <w:szCs w:val="28"/>
        </w:rPr>
        <w:t> провожу в виде разгадывания кроссворда или отгадывания загадок. Такой вид учебной деятельности позволяет заинтересовать детей и создать хорошее настроение.</w:t>
      </w:r>
    </w:p>
    <w:p w:rsidR="00735145" w:rsidRPr="00580C51" w:rsidRDefault="00735145" w:rsidP="00B234EA">
      <w:pPr>
        <w:pStyle w:val="a4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Использую опорные схемы при изучении материала</w:t>
      </w:r>
    </w:p>
    <w:p w:rsidR="00735145" w:rsidRPr="00580C51" w:rsidRDefault="00735145" w:rsidP="00B234E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Смена видов деятельности (работа у доски, с учебником, устно, в</w:t>
      </w:r>
    </w:p>
    <w:p w:rsidR="00735145" w:rsidRPr="00580C51" w:rsidRDefault="00735145" w:rsidP="00B234E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тетрадях и п. д.), разнообразие заданий, направлены на поддержание интереса и снятие повышенной утомляемости.</w:t>
      </w:r>
    </w:p>
    <w:p w:rsidR="00735145" w:rsidRPr="00580C51" w:rsidRDefault="00735145" w:rsidP="00B234EA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Физкультминутки – естественный элемент урока, который обусловлен физиологическими потребностями в двигательной активности детей. Они помогают снять утомление различных мышц, ослабить умственное напряжение, снять зрительное утомление. Нравятся детям физкультминутки в стихотворной форме.</w:t>
      </w:r>
    </w:p>
    <w:p w:rsidR="00735145" w:rsidRPr="00580C51" w:rsidRDefault="00735145" w:rsidP="00B234EA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Дифференцированное обучение позволяет снять трудности у слабых и</w:t>
      </w:r>
    </w:p>
    <w:p w:rsidR="00735145" w:rsidRPr="00580C51" w:rsidRDefault="00735145" w:rsidP="00B234EA">
      <w:pPr>
        <w:pStyle w:val="a4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создать благоприятные условия для развития сильных учащихся. На уроках использую индивидуальные разноуровневые карточки. При дифференцированном обучении каждый ребенок получает от урока только положительные эмоции, ощущает защищенность и испытывает интерес к учебе.</w:t>
      </w:r>
    </w:p>
    <w:p w:rsidR="00735145" w:rsidRPr="00580C51" w:rsidRDefault="00735145" w:rsidP="00B234EA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на уроках развития речи организую групповую работу и работу в парах, в ходе которой уровень осмысления и усвоения материала заметно возрастает, детям значительно легче учиться вместе. Групповая работа, в какой – то мере помогает решить одно из условий организации здоровьесберегающего обучения – избежать длительного сидения за партой.</w:t>
      </w:r>
    </w:p>
    <w:p w:rsidR="00735145" w:rsidRPr="00580C51" w:rsidRDefault="00735145" w:rsidP="00B234EA">
      <w:pPr>
        <w:pStyle w:val="a4"/>
        <w:numPr>
          <w:ilvl w:val="0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включаю в урок игры или игровые элементы. Через игру ребенок познает мир, учится анализировать, обобщать, сравнивать.</w:t>
      </w:r>
    </w:p>
    <w:p w:rsidR="00735145" w:rsidRPr="00580C51" w:rsidRDefault="00735145" w:rsidP="00B2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Широко использую нестандартные уроки: уроки-игры, уроки-соревнования, уроки-конкурсы, уроки-путешествия, дидактические игры.</w:t>
      </w:r>
      <w:r w:rsidRPr="00580C5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5145" w:rsidRPr="00580C51" w:rsidRDefault="00735145" w:rsidP="00B234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игровых технологий на уроке в комплексе с другими приемами и методами организации учебных занятий укрепляет мотивацию на изучение предмета, помогает вызвать положительные эмоции, увидеть индивидуальность детей.</w:t>
      </w:r>
    </w:p>
    <w:p w:rsidR="00580C51" w:rsidRPr="00580C51" w:rsidRDefault="00580C51" w:rsidP="00B234E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Мне как учителю русского языка</w:t>
      </w:r>
      <w:r w:rsidR="00B234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литературы приходится 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почти ежедневные встречи с фонетикой, морфологией, синтаксисом сделать не скучными и обыденными, а радостными и интересными. Вот здесь на помощь приходят уроки - игры, уроки - путешествия в страну Русского Языка. Разумно и уместно используя подобного рода уроки наряду с традиционными формами, учитель увлекает детей и тем самым создаёт почву для лучшего восприятия большого и сложного материала.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убедилась, что на таких уроках ученики с ОВЗ работают более активно. Если же урок построен в форме соревнования, то, естественно, у каждого учащегося возникает желание победить. После каждого подобного урока я слышу от детей фразу:« Давайте ещё поиграем», что свидетельствует об успешности урока.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t>Использование различных приёмов, форм, методов на уроках письма и чтения воспитывает интерес обучающихся к предмету, повышает уровень речевой культуры, что помогает активизировать познавательную деятельность школьников, а это, в свою очередь, не может не воздействовать на формирование мотивации к обучению. Заинтересованный, активный ребёнок имеет более высокую мотивацию по сравнению с ребёнком пассивным, равнодушным. Успехи же в учении ободряют, воодушевляют школьника, помогают ему раскрыться как личность.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Конечно, весь учебный процесс переводить на "нетрадиционные рельсы" не нужно. Именно традиционный урок должен быть основной формой обучения и воспитания, но разнообразить учебный процесс нестандартными занятиями необходимо, т. к. они помогут активизировать мыслительную деятельность учащихся, развить их творческие способности, повысить мотивацию к учению. А при проведении педагогами открытых уроков нетрадиционная форма занятий всегда будет являться выигрышной, т. к. в нее можно 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включить и игровые моменты, и оригинальную подачу материала, и различные виды коллективной и групповой работы учащихся.</w:t>
      </w:r>
      <w:r w:rsidR="00AB74B8" w:rsidRPr="00580C51">
        <w:rPr>
          <w:rFonts w:ascii="Times New Roman" w:hAnsi="Times New Roman" w:cs="Times New Roman"/>
          <w:color w:val="000000"/>
          <w:sz w:val="28"/>
          <w:szCs w:val="28"/>
        </w:rPr>
        <w:br/>
        <w:t>Разумеется, нельзя отказываться от традиционного урока, как основной формы обучения и воспитания детей. Но придать уроку нестандартные, оригинальные приемы необходимо для активизации мыслительной деятельности учащихся. Это не замена старых уроков, а их дополнение и переработка, внесение оживления, разнообразия, которые повышают интерес, речевую культуру, обогащают активный и пассивный словарь, способствуя совершенствованию учебного процесса. На таких уроках ученики увлечены, их работоспособность повышается, результативность урока возрастает.</w:t>
      </w:r>
    </w:p>
    <w:p w:rsidR="00580C51" w:rsidRPr="00580C51" w:rsidRDefault="00580C51" w:rsidP="00580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ПРИМЕРЫ ИГР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«Орфографическое лото».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Заготавливаются карточки со словами, в которых пропущены буквы в слабых позициях: о, а, и, е, я. Нужный набор букв раздается участникам игры. Каждое слово имеет свой номер. Ведущий вынимает номера и оглашает их. Участники игры закрывают буквами пропущенные места. Побеждает тот, кто первый правильно закроет все пропуски.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Примеры карточек.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к_рпич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б_тарея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г_рань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г_рох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б_тон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в_трина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г_рбарий</w:t>
      </w:r>
      <w:proofErr w:type="spellEnd"/>
    </w:p>
    <w:p w:rsidR="00580C51" w:rsidRDefault="00580C51" w:rsidP="00580C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г_рчица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Лексико-фразеологические игры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«Собери фразеологизм»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Как; Макар; свистит; на языке; ветер; вертится; в карманах; куда; в рукавицах; канул; телят; в воду; не гонял; ежовых.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Куда Макар телят не гонял.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 воду канул.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Ветер свистит в карманах.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На языке вертится.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 ежовых рукавицах.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«Угадай-ка»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Объяснить, о ком говорят: «стреляный воробей», «гусь лапчатый», «собаку съел».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«Собери пословицу»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Восстановить пословицы, обе части которых соединены неверно, заново расставить знаки препинания.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Ремесло не коромысло: - не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научиш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(?)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Хорош(?) садовник -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собереш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(?) хлеба на грош(?).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3) Не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помучиш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(?)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ся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не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посееш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(?) - не взойдут.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4) Не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удобриш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(?) рож(?) - плеч(?) не оттянет.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 Бобы не грибы, хорош(?) и крыжовник.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Ключ: правильно - 1 + 4; 2 + 5; 3 + 1; 4 + 2; 5 + 3.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Акростих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Задача: К данному слову подобрать фразеологизмы, начинающиеся с определенной буквы.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Кануть в лету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Обетованная земля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Сорвать маску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 Мозолить глаза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От доски до доски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Сбросить иго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Игровые задания, направленные на отработку орфографических и пунктуационных норм.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«Мягкая посадка»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 отработке какой-либо орфограммы или темы эта игра; пробуждает интерес, активизирует весь класс учащихся. Дети не знают, к кому полетит мяч и какое слово (какой вопрос) прозвучит.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проходит игра? Например, изучается тема «Спряжение глагола». Учитель бросает ученику мяч, называет какой-либо глагол. Ученик ловит мяч, называет спряжение глагола и воз вращает мяч учителю. Ответивший на вопрос правильно может сесть на место, тот, кто не справился с заданием, продолжает стоять и пытается исправить свое положение.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«Третий лишний»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найти слово, не соответствующее определенному правилу, части речи, смыслу и т. д.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Например: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лимонный, карманный, соломенный (лишнее - соломенный);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горяч, могуч, плач (лишнее - плач, так как существительное);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• революция, циркуль, нация (лишнее - циркуль).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«Я работаю волшебником»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Игра не только пробуждает интерес к работе, но и формирует умение применять полученные знания в новых ситуациях. Например, превратить имена нарицательные в собственные.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Птица орел (город Орел), цветок роза (девочка Роза), плодородная земля (планета Земля), вкусный изюм (город Изюм).</w:t>
      </w:r>
    </w:p>
    <w:p w:rsidR="00E81C66" w:rsidRPr="00580C51" w:rsidRDefault="00E81C66" w:rsidP="00580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0C51" w:rsidRPr="00E81C66" w:rsidRDefault="00580C51" w:rsidP="00580C51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u w:val="single"/>
          <w:lang w:eastAsia="ru-RU"/>
        </w:rPr>
      </w:pPr>
      <w:r w:rsidRPr="00E81C66">
        <w:rPr>
          <w:rFonts w:ascii="Times New Roman" w:eastAsia="Times New Roman" w:hAnsi="Times New Roman" w:cs="Times New Roman"/>
          <w:b/>
          <w:bCs/>
          <w:i/>
          <w:color w:val="833713"/>
          <w:sz w:val="28"/>
          <w:szCs w:val="28"/>
          <w:u w:val="single"/>
          <w:lang w:eastAsia="ru-RU"/>
        </w:rPr>
        <w:t>Часть 2. Практическая.</w:t>
      </w:r>
    </w:p>
    <w:p w:rsidR="00B234EA" w:rsidRDefault="00580C51" w:rsidP="00580C5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Фрагменты уроков с использованием игровых технологий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Урок русского языка в 5 классе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Тема: Чередование гласных О-А в корнях лаг – лож.</w:t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Вид урока: урок освоения новых знаний.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качестве разминки использую грамматическую зарядку в середине урока.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Грамматическая зарядка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Задание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в корне “а” - хлопаем в ладоши, если в корне “о” - встаем.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…гать усилия.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…жить вещи.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…жить празднование.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…гать надежды.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…жить блины.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Безотл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гательное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дело.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Радостное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предпол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жение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Распол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…житься у костра.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«В гостях у лингвистической сказки».</w:t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Учитель. Придумайте продолжение сказки о похождениях двух братьев Лаг и Лож.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Лингвистическая сказка о корнях ЛАГ-ЛОЖ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тридевять земель, в Царстве русского языка, жила-была гордая и красивая царица Грамматика. Прислуживали ей два брата -</w:t>
      </w:r>
      <w:proofErr w:type="gram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лаг- и</w:t>
      </w:r>
      <w:proofErr w:type="gram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-лож-. И она никак не могла их отличить: уж очень они были похожи друг на друга, особенно в окружении других слуг: гласных и согласных. Много ли, мало ли прошло времени, скоро сказка сказывается, да не скоро дело делается, но не выдержала Царица, кликнула клич по всему Царству русского языка: «Кто научит меня различать моих верных слуг — братьев -лаг- и -лож-, того награжу по-царски».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 удовольствием придумывают продолжение сказки, помня об особенностях сказки, композиции, чудесных помощниках, сказочном числе «три» и т.д.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Лингвистический футбол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каждой команды приглашается по одному ученику к доске – он «встаёт на ворота». Команда-противник имеет в своём арсенале 5 слов на нужную орфограмму, они «забивают» вратарю пять мячей-слов. Сколько «голов» отбил вратарь, такую оценку и получил (слова или словосочетания каждая команда может придумать сама).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Расположение лагеря 1. Прилагать усилия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Слагать песни 2. Отложить празднование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Предложить кофе 3. Возлагать надежды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Сложить вещи 4. Предложить блины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Излагать мысли вслух 5. Расположиться у костра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Загадки по теме «о-а в корнях лаг-лож»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Задание: выписать слова на данную орфограмму, выделить корень. 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Подчеркнуть буквы о-а.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Безрукий, безногий старик через реку мост проложил. (Мороз, лед на реке)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В избе-губа, на губе - труба, я лучинку зажег, положил на порог, зашумело в избе, загудело в трубе. (печь)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Длинной шеей поверчу, груз тяжелый захвачу, где прикажут положу - человеку я служу. (подъемный кран)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 Вложу, сложу, за море пущу, и там заговорит. (письмо)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5) Весёлое стихотворение: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опушке в избушке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Расположились старушки.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каждой старушки лукошко,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каждом лукошке расположилась кошка.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Кошки в лукошках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Шьют старушкам сапожки.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УРОК РУССКОГО ЯЗЫКА В 5 КЛАССЕ</w:t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ТЕМА: БУКВЫ И – Ы ПОСЛЕ Ц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Тип урока: урок изучения и первичного закрепления новых знаний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1) Чтобы лучше запомнить эти слова-исключения, записываем в тетрадь предложение: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«Цыган встал на цыпочки и сказал цыплёнку: «Цыц!»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А ещё я предлагаю ребятам короткий стишок на новую орфограмму «Ы-И после Ц».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существительных на –ЦИЯ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всегда напишем –ИЯ.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 корнем, посмотри,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Тоже пишем букву 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 концовке –ЦЫН,_ЦЫЙ, -ЦЫ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Пишем только букву Ы!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Тематическое задание на физкультминутку: потянуться, если в слове после буквы Ц пишем букву И, подпрыгнуть, если в слове после буквы Ц пишем Ы.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Слова для работы: ЦИНГА, КУЦЫЙ, ОВЦЫ, АКАЦИЯ, ЦЫПЛЯТА, ЦИРКУЛЬ, СЕКЦИЯ, ЦЫГАН, ПАНЦИРЬ, ЦИРК, У ЯЩЕРИЦЫ, ЦИКЛ.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4) </w:t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Игра «Соберём полянку цветов»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вы любите цветы? Сейчас мы будем сажать цветы. На улице снег лежит, а у нас в классе будет так красиво! Но сажать цветы будем не все, а только те, в которых есть ЦИ-. Я заранее готовлю карточки со множеством цветов, среди которых и цветы на нужную нам орфограмму.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• Ребята образуют две группы, выбирают и сажают цветы на ватмане(можно 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использовать двусторонний скотч) Кто быстрее.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Нарциссы Астры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Гиацинты Гладиолусы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Глициния Лилии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Цикламены Георгины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Настурция Хризантемы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Годеция Сирень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Циния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Тюльпан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5) </w:t>
      </w:r>
      <w:r w:rsidR="00B23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B23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СценкА</w:t>
      </w:r>
      <w:proofErr w:type="spellEnd"/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«Буквы поссорились»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B234EA"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580C51" w:rsidRPr="00580C51" w:rsidRDefault="00580C51" w:rsidP="00580C51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Буква Ц. Шла как-то буква Ц и шептала что-то.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Была задумчива Ц отчего-то.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Была рассеянна и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невесела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Учитель. Почему?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Буква Ц. Поругались Ы и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вчера. (выбегают буквы Ы и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дерутся).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Переполох в 5 классе Еланской школы,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Ищут место буквам в слове,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кто знает, укажи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Место буквам Ы и И!!!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ответ мне сможет дать, я тому поставлю «5»!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Учитель. Ребята, давайте попробуем укажем буквам Ы и </w:t>
      </w:r>
      <w:proofErr w:type="spellStart"/>
      <w:proofErr w:type="gram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spellEnd"/>
      <w:proofErr w:type="gram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место, чтобы они больше не ругались! Но только разделимся опять на команды, и каждая команда придумает уговоры (правила) доставшейся букве Ы или </w:t>
      </w:r>
      <w:proofErr w:type="gram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можно в стихотворной форме.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одном из уроков получились вот такие забавные «стишки-уговоры» буквам.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 команда. Не ругайся, Буква Ц!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Встань-ка, Ы, сейчас в конце.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суффиксах и окончаниях будешь ты стоять,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 смей оттуда у-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-гать!!!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ещё будешь стоять в словах-исключениях,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же обещаем знать их все без исключения: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Цыц, цыган, цыплёнок, цыц, цыпочки и цыкнуть,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новой орфограмме попробуем привыкнуть!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 команда. Букву И попросим мы быть в словах на –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ция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корне слова тоже стой. Как ты тут красива!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обижайся, Буква И, что исключения ушли!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(Буквы мирятся)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6) Загадки.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Задание: разгадайте и впишите ответ в звездочки на партах (звёздочки заранее приготовлены), пояснить нужную орфограмму.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Пятерка братьев неразлучна. Им вместе никогда не скучно. Они работают 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пером, пилою, ложкой, топором. (пальцы)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Он циркач такой лихой, чертит круг одной ногой, а другой проткнул бумагу, уцепился и – ни шагу.(циркуль)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Летом — в огороде,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Свежие зелёные,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зимою — в бочке,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Жёлтые, солёные.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Отгадайте, молодцы,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зовут нас?...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Огурцы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Проживают в трудной книжке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Хитроумные братишки.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Десять их, но братья эти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Сосчитают все на свете. (цифры)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Я чрезвычайно хитрое пальто. Меня не сможет расстегнуть, увы, никто. (Панцирь черепахи) 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Явился в жёлтой шубке: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Прощайте, две скорлупки! (цыплёнок)</w:t>
      </w:r>
    </w:p>
    <w:p w:rsidR="00580C51" w:rsidRPr="00580C51" w:rsidRDefault="00580C51" w:rsidP="00580C51">
      <w:pPr>
        <w:spacing w:after="0" w:line="240" w:lineRule="auto"/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hAnsi="Times New Roman" w:cs="Times New Roman"/>
          <w:color w:val="000000"/>
          <w:sz w:val="28"/>
          <w:szCs w:val="28"/>
        </w:rPr>
        <w:t>Успехов в работе, дорогие коллеги!</w:t>
      </w:r>
    </w:p>
    <w:p w:rsidR="00580C51" w:rsidRPr="00580C51" w:rsidRDefault="00580C51" w:rsidP="00580C51">
      <w:pPr>
        <w:rPr>
          <w:rFonts w:ascii="Times New Roman" w:hAnsi="Times New Roman" w:cs="Times New Roman"/>
          <w:sz w:val="28"/>
          <w:szCs w:val="28"/>
        </w:rPr>
      </w:pP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Список использованной литературы.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Пташкина В.Н., Виноградова К.Е., Игровые технологии на уроках русского языка. 5 – 9 классы. Волгоград: Учитель, 2009.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Шкатова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Л.А. Подумай и ответь: Занимательные задачи по русскому зыку: Кн. для учащихся 5 – 7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М.: Просвещение, 1989.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Булгакова И.В. Нестандартные уроки русского языка. 5 – 7 классы. Ростов н/Д: «Феникс», 2002.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Граник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Г.Г., Бондаренко С.М., Концевая Л.А. Секреты орфографии: Кн. для учащихся 5 – 7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М.: Просвещение, 1991.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5. </w:t>
      </w:r>
      <w:proofErr w:type="spellStart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Финтисова</w:t>
      </w:r>
      <w:proofErr w:type="spellEnd"/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О.А. Уроки русского языка в 5 классе. Поурочные планы (по программе М.М. Разумовской). Волгоград: Учитель, 2004.</w:t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80C5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Богданова Г.А. Уроки русского языка в 6 классе. М.: Просвещение, 2003.</w:t>
      </w:r>
    </w:p>
    <w:p w:rsidR="00AB74B8" w:rsidRPr="00580C51" w:rsidRDefault="00AB74B8" w:rsidP="00580C51">
      <w:pPr>
        <w:spacing w:after="0" w:line="240" w:lineRule="auto"/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0C51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AB74B8" w:rsidRPr="00580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98757E"/>
    <w:multiLevelType w:val="hybridMultilevel"/>
    <w:tmpl w:val="4378D56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BB"/>
    <w:rsid w:val="000103EB"/>
    <w:rsid w:val="00580C51"/>
    <w:rsid w:val="005B3E49"/>
    <w:rsid w:val="00735145"/>
    <w:rsid w:val="007A3734"/>
    <w:rsid w:val="00970382"/>
    <w:rsid w:val="00992937"/>
    <w:rsid w:val="00A7455A"/>
    <w:rsid w:val="00AB74B8"/>
    <w:rsid w:val="00B234EA"/>
    <w:rsid w:val="00BE21F8"/>
    <w:rsid w:val="00D339C5"/>
    <w:rsid w:val="00E81C66"/>
    <w:rsid w:val="00F6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37406"/>
  <w15:chartTrackingRefBased/>
  <w15:docId w15:val="{D4447F5D-5E00-42F8-B1DC-976EFE829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AB74B8"/>
  </w:style>
  <w:style w:type="character" w:customStyle="1" w:styleId="c10">
    <w:name w:val="c10"/>
    <w:basedOn w:val="a0"/>
    <w:rsid w:val="00AB74B8"/>
  </w:style>
  <w:style w:type="paragraph" w:customStyle="1" w:styleId="c34">
    <w:name w:val="c34"/>
    <w:basedOn w:val="a"/>
    <w:rsid w:val="00AB7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AB7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B74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5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2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3081</Words>
  <Characters>17562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15</cp:revision>
  <dcterms:created xsi:type="dcterms:W3CDTF">2019-03-31T15:58:00Z</dcterms:created>
  <dcterms:modified xsi:type="dcterms:W3CDTF">2019-11-19T15:12:00Z</dcterms:modified>
</cp:coreProperties>
</file>