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550" w:rsidRPr="006A4E8D" w:rsidRDefault="00706A5C" w:rsidP="00706A5C">
      <w:pPr>
        <w:pStyle w:val="a6"/>
        <w:shd w:val="clear" w:color="auto" w:fill="FFFFFF"/>
        <w:tabs>
          <w:tab w:val="left" w:pos="2940"/>
          <w:tab w:val="center" w:pos="4677"/>
        </w:tabs>
        <w:spacing w:before="0" w:beforeAutospacing="0" w:after="0" w:afterAutospacing="0" w:line="336" w:lineRule="atLeast"/>
        <w:rPr>
          <w:b/>
          <w:color w:val="FF0000"/>
          <w:sz w:val="40"/>
          <w:szCs w:val="40"/>
          <w:u w:val="single"/>
        </w:rPr>
      </w:pPr>
      <w:r>
        <w:rPr>
          <w:b/>
          <w:color w:val="FF0000"/>
          <w:sz w:val="40"/>
          <w:szCs w:val="40"/>
          <w:u w:val="single"/>
        </w:rPr>
        <w:t xml:space="preserve"> </w:t>
      </w:r>
      <w:bookmarkStart w:id="0" w:name="_GoBack"/>
      <w:bookmarkEnd w:id="0"/>
      <w:r>
        <w:rPr>
          <w:b/>
          <w:color w:val="FF0000"/>
          <w:sz w:val="40"/>
          <w:szCs w:val="40"/>
          <w:u w:val="single"/>
        </w:rPr>
        <w:t xml:space="preserve">Обобщение опыта работы   </w:t>
      </w:r>
      <w:r w:rsidR="00510A19" w:rsidRPr="00510A19">
        <w:rPr>
          <w:b/>
          <w:color w:val="FF0000"/>
          <w:sz w:val="40"/>
          <w:szCs w:val="40"/>
          <w:u w:val="single"/>
        </w:rPr>
        <w:t>«</w:t>
      </w:r>
      <w:r w:rsidR="00510A19" w:rsidRPr="006A4E8D">
        <w:rPr>
          <w:b/>
          <w:color w:val="FF0000"/>
          <w:sz w:val="40"/>
          <w:szCs w:val="40"/>
          <w:u w:val="single"/>
        </w:rPr>
        <w:t>К</w:t>
      </w:r>
      <w:r w:rsidR="00CC2B6A" w:rsidRPr="006A4E8D">
        <w:rPr>
          <w:b/>
          <w:color w:val="FF0000"/>
          <w:sz w:val="40"/>
          <w:szCs w:val="40"/>
          <w:u w:val="single"/>
        </w:rPr>
        <w:t>руги</w:t>
      </w:r>
      <w:r w:rsidR="00510A19" w:rsidRPr="006A4E8D">
        <w:rPr>
          <w:b/>
          <w:color w:val="FF0000"/>
          <w:sz w:val="40"/>
          <w:szCs w:val="40"/>
          <w:u w:val="single"/>
        </w:rPr>
        <w:t xml:space="preserve"> </w:t>
      </w:r>
      <w:proofErr w:type="spellStart"/>
      <w:r w:rsidR="00510A19" w:rsidRPr="006A4E8D">
        <w:rPr>
          <w:b/>
          <w:color w:val="FF0000"/>
          <w:sz w:val="40"/>
          <w:szCs w:val="40"/>
          <w:u w:val="single"/>
        </w:rPr>
        <w:t>Луллия</w:t>
      </w:r>
      <w:proofErr w:type="spellEnd"/>
      <w:r w:rsidR="00510A19" w:rsidRPr="006A4E8D">
        <w:rPr>
          <w:b/>
          <w:color w:val="FF0000"/>
          <w:sz w:val="40"/>
          <w:szCs w:val="40"/>
          <w:u w:val="single"/>
        </w:rPr>
        <w:t>»</w:t>
      </w:r>
    </w:p>
    <w:p w:rsidR="00FA2550" w:rsidRPr="006A4E8D" w:rsidRDefault="00FA2550" w:rsidP="00FA2550">
      <w:pPr>
        <w:pStyle w:val="a6"/>
        <w:shd w:val="clear" w:color="auto" w:fill="FFFFFF"/>
        <w:spacing w:before="0" w:beforeAutospacing="0" w:after="0" w:afterAutospacing="0" w:line="336" w:lineRule="atLeast"/>
        <w:jc w:val="right"/>
        <w:rPr>
          <w:b/>
          <w:color w:val="211E1E"/>
          <w:sz w:val="28"/>
          <w:szCs w:val="28"/>
        </w:rPr>
      </w:pPr>
      <w:r w:rsidRPr="006A4E8D">
        <w:rPr>
          <w:i/>
          <w:iCs/>
          <w:color w:val="211E1E"/>
        </w:rPr>
        <w:t xml:space="preserve"> </w:t>
      </w:r>
      <w:r w:rsidRPr="006A4E8D">
        <w:rPr>
          <w:b/>
          <w:iCs/>
          <w:color w:val="211E1E"/>
          <w:sz w:val="28"/>
          <w:szCs w:val="28"/>
        </w:rPr>
        <w:t>«Игра пронизывает всю жизнь ребёнка. Это норма даже тогда, когда малыш делает серьёзное дело. У него есть страсть, и её надо удовлетворить. Более того, следует пропитать этой игрой всю его жизнь. Вся его жизнь – это игра».</w:t>
      </w:r>
    </w:p>
    <w:p w:rsidR="00FA2550" w:rsidRPr="006A4E8D" w:rsidRDefault="00FA2550" w:rsidP="00FA2550">
      <w:pPr>
        <w:shd w:val="clear" w:color="auto" w:fill="FFFFFF"/>
        <w:spacing w:after="0" w:line="336" w:lineRule="atLeast"/>
        <w:jc w:val="right"/>
        <w:rPr>
          <w:rFonts w:ascii="Times New Roman" w:eastAsia="Times New Roman" w:hAnsi="Times New Roman" w:cs="Times New Roman"/>
          <w:b/>
          <w:color w:val="211E1E"/>
          <w:sz w:val="28"/>
          <w:szCs w:val="28"/>
          <w:lang w:eastAsia="ru-RU"/>
        </w:rPr>
      </w:pPr>
      <w:r w:rsidRPr="006A4E8D">
        <w:rPr>
          <w:rFonts w:ascii="Times New Roman" w:eastAsia="Times New Roman" w:hAnsi="Times New Roman" w:cs="Times New Roman"/>
          <w:b/>
          <w:iCs/>
          <w:color w:val="211E1E"/>
          <w:sz w:val="28"/>
          <w:szCs w:val="28"/>
          <w:lang w:eastAsia="ru-RU"/>
        </w:rPr>
        <w:t>А.С. Макаренко</w:t>
      </w:r>
    </w:p>
    <w:p w:rsidR="00510A19" w:rsidRPr="006A4E8D" w:rsidRDefault="001B17AF" w:rsidP="001B17AF">
      <w:pPr>
        <w:rPr>
          <w:rFonts w:ascii="Times New Roman" w:hAnsi="Times New Roman" w:cs="Times New Roman"/>
          <w:sz w:val="32"/>
          <w:szCs w:val="32"/>
        </w:rPr>
      </w:pPr>
      <w:r w:rsidRPr="006A4E8D">
        <w:rPr>
          <w:rFonts w:ascii="Times New Roman" w:hAnsi="Times New Roman" w:cs="Times New Roman"/>
          <w:sz w:val="32"/>
          <w:szCs w:val="32"/>
        </w:rPr>
        <w:t xml:space="preserve">Я хочу представить вашему вниманию </w:t>
      </w:r>
      <w:r w:rsidR="00BE6028" w:rsidRPr="006A4E8D">
        <w:rPr>
          <w:rFonts w:ascii="Times New Roman" w:hAnsi="Times New Roman" w:cs="Times New Roman"/>
          <w:sz w:val="32"/>
          <w:szCs w:val="32"/>
        </w:rPr>
        <w:t xml:space="preserve">игровую технологию, которая называется «Круги </w:t>
      </w:r>
      <w:proofErr w:type="spellStart"/>
      <w:r w:rsidR="00BE6028" w:rsidRPr="006A4E8D">
        <w:rPr>
          <w:rFonts w:ascii="Times New Roman" w:hAnsi="Times New Roman" w:cs="Times New Roman"/>
          <w:sz w:val="32"/>
          <w:szCs w:val="32"/>
        </w:rPr>
        <w:t>Луллия</w:t>
      </w:r>
      <w:proofErr w:type="spellEnd"/>
      <w:r w:rsidR="00BE6028" w:rsidRPr="006A4E8D">
        <w:rPr>
          <w:rFonts w:ascii="Times New Roman" w:hAnsi="Times New Roman" w:cs="Times New Roman"/>
          <w:sz w:val="32"/>
          <w:szCs w:val="32"/>
        </w:rPr>
        <w:t>».</w:t>
      </w:r>
    </w:p>
    <w:tbl>
      <w:tblPr>
        <w:tblpPr w:leftFromText="180" w:rightFromText="180" w:vertAnchor="page" w:horzAnchor="page" w:tblpX="640" w:tblpY="1891"/>
        <w:tblW w:w="6338" w:type="dxa"/>
        <w:tblCellSpacing w:w="15" w:type="dxa"/>
        <w:tblBorders>
          <w:top w:val="single" w:sz="6" w:space="0" w:color="A2A9B1"/>
          <w:left w:val="single" w:sz="6" w:space="0" w:color="A2A9B1"/>
          <w:bottom w:val="single" w:sz="6" w:space="0" w:color="A2A9B1"/>
          <w:right w:val="single" w:sz="6" w:space="0" w:color="A2A9B1"/>
        </w:tblBorders>
        <w:shd w:val="clear" w:color="auto" w:fill="F8F9FA"/>
        <w:tblCellMar>
          <w:top w:w="96" w:type="dxa"/>
          <w:left w:w="96" w:type="dxa"/>
          <w:bottom w:w="96" w:type="dxa"/>
          <w:right w:w="96" w:type="dxa"/>
        </w:tblCellMar>
        <w:tblLook w:val="04A0" w:firstRow="1" w:lastRow="0" w:firstColumn="1" w:lastColumn="0" w:noHBand="0" w:noVBand="1"/>
      </w:tblPr>
      <w:tblGrid>
        <w:gridCol w:w="6338"/>
      </w:tblGrid>
      <w:tr w:rsidR="00B2600B" w:rsidRPr="006A4E8D" w:rsidTr="00706A5C">
        <w:trPr>
          <w:trHeight w:val="615"/>
          <w:tblCellSpacing w:w="15" w:type="dxa"/>
        </w:trPr>
        <w:tc>
          <w:tcPr>
            <w:tcW w:w="6278" w:type="dxa"/>
            <w:shd w:val="clear" w:color="auto" w:fill="EAECF0"/>
            <w:hideMark/>
          </w:tcPr>
          <w:p w:rsidR="00B2600B" w:rsidRPr="006A4E8D" w:rsidRDefault="00B2600B" w:rsidP="00B2600B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6A4E8D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Раймонд </w:t>
            </w:r>
            <w:proofErr w:type="spellStart"/>
            <w:r w:rsidRPr="006A4E8D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Луллий</w:t>
            </w:r>
            <w:proofErr w:type="spellEnd"/>
          </w:p>
        </w:tc>
      </w:tr>
      <w:tr w:rsidR="00B2600B" w:rsidRPr="006A4E8D" w:rsidTr="00706A5C">
        <w:trPr>
          <w:trHeight w:val="630"/>
          <w:tblCellSpacing w:w="15" w:type="dxa"/>
        </w:trPr>
        <w:tc>
          <w:tcPr>
            <w:tcW w:w="6278" w:type="dxa"/>
            <w:shd w:val="clear" w:color="auto" w:fill="F8F9FA"/>
            <w:hideMark/>
          </w:tcPr>
          <w:p w:rsidR="00B2600B" w:rsidRPr="006A4E8D" w:rsidRDefault="00B2600B" w:rsidP="00B2600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6A4E8D">
              <w:rPr>
                <w:rFonts w:ascii="Times New Roman" w:hAnsi="Times New Roman" w:cs="Times New Roman"/>
                <w:sz w:val="32"/>
                <w:szCs w:val="32"/>
              </w:rPr>
              <w:t>Raymundus</w:t>
            </w:r>
            <w:proofErr w:type="spellEnd"/>
            <w:r w:rsidRPr="006A4E8D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6A4E8D">
              <w:rPr>
                <w:rFonts w:ascii="Times New Roman" w:hAnsi="Times New Roman" w:cs="Times New Roman"/>
                <w:sz w:val="32"/>
                <w:szCs w:val="32"/>
              </w:rPr>
              <w:t>Lullius</w:t>
            </w:r>
            <w:proofErr w:type="spellEnd"/>
          </w:p>
        </w:tc>
      </w:tr>
      <w:tr w:rsidR="00B2600B" w:rsidRPr="006A4E8D" w:rsidTr="00706A5C">
        <w:trPr>
          <w:trHeight w:val="4891"/>
          <w:tblCellSpacing w:w="15" w:type="dxa"/>
        </w:trPr>
        <w:tc>
          <w:tcPr>
            <w:tcW w:w="6278" w:type="dxa"/>
            <w:shd w:val="clear" w:color="auto" w:fill="F8F9FA"/>
            <w:tcMar>
              <w:top w:w="96" w:type="dxa"/>
              <w:left w:w="0" w:type="dxa"/>
              <w:bottom w:w="96" w:type="dxa"/>
              <w:right w:w="0" w:type="dxa"/>
            </w:tcMar>
            <w:hideMark/>
          </w:tcPr>
          <w:p w:rsidR="00B2600B" w:rsidRPr="006A4E8D" w:rsidRDefault="00B2600B" w:rsidP="00B2600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6A4E8D"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3DA6B91A" wp14:editId="4017F0B0">
                  <wp:extent cx="2609850" cy="3048000"/>
                  <wp:effectExtent l="0" t="0" r="0" b="0"/>
                  <wp:docPr id="1" name="Рисунок 1" descr="Ramon Llull.jpg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amon Llull.jpg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0" cy="30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600B" w:rsidRPr="006A4E8D" w:rsidTr="00706A5C">
        <w:trPr>
          <w:trHeight w:val="141"/>
          <w:tblCellSpacing w:w="15" w:type="dxa"/>
        </w:trPr>
        <w:tc>
          <w:tcPr>
            <w:tcW w:w="6278" w:type="dxa"/>
            <w:shd w:val="clear" w:color="auto" w:fill="F8F9FA"/>
            <w:tcMar>
              <w:top w:w="96" w:type="dxa"/>
              <w:left w:w="0" w:type="dxa"/>
              <w:bottom w:w="96" w:type="dxa"/>
              <w:right w:w="0" w:type="dxa"/>
            </w:tcMar>
          </w:tcPr>
          <w:p w:rsidR="00B2600B" w:rsidRPr="006A4E8D" w:rsidRDefault="00B2600B" w:rsidP="00B2600B">
            <w:pP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</w:pPr>
          </w:p>
        </w:tc>
      </w:tr>
    </w:tbl>
    <w:p w:rsidR="004179C6" w:rsidRPr="006A4E8D" w:rsidRDefault="004179C6" w:rsidP="00844CDD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6A4E8D">
        <w:rPr>
          <w:rFonts w:ascii="Times New Roman" w:hAnsi="Times New Roman" w:cs="Times New Roman"/>
          <w:b/>
          <w:sz w:val="32"/>
          <w:szCs w:val="32"/>
        </w:rPr>
        <w:t>Актуальность:</w:t>
      </w:r>
      <w:r w:rsidRPr="006A4E8D">
        <w:rPr>
          <w:rFonts w:ascii="Times New Roman" w:hAnsi="Times New Roman" w:cs="Times New Roman"/>
          <w:sz w:val="32"/>
          <w:szCs w:val="32"/>
        </w:rPr>
        <w:t xml:space="preserve"> Проблема речи во всем ее видовом разнообразии является актуальной в дошкольном возрасте. На сегодняшний день существует множество методик, технологий, с помощью которых можно</w:t>
      </w:r>
      <w:r w:rsidR="00844CDD" w:rsidRPr="006A4E8D">
        <w:rPr>
          <w:rFonts w:ascii="Times New Roman" w:hAnsi="Times New Roman" w:cs="Times New Roman"/>
          <w:sz w:val="32"/>
          <w:szCs w:val="32"/>
        </w:rPr>
        <w:t xml:space="preserve"> </w:t>
      </w:r>
      <w:r w:rsidRPr="006A4E8D">
        <w:rPr>
          <w:rFonts w:ascii="Times New Roman" w:hAnsi="Times New Roman" w:cs="Times New Roman"/>
          <w:sz w:val="32"/>
          <w:szCs w:val="32"/>
        </w:rPr>
        <w:t>корректировать процесс развития р</w:t>
      </w:r>
      <w:r w:rsidR="00844CDD" w:rsidRPr="006A4E8D">
        <w:rPr>
          <w:rFonts w:ascii="Times New Roman" w:hAnsi="Times New Roman" w:cs="Times New Roman"/>
          <w:sz w:val="32"/>
          <w:szCs w:val="32"/>
        </w:rPr>
        <w:t xml:space="preserve">ечи у детей. Важнейшим условием </w:t>
      </w:r>
      <w:r w:rsidRPr="006A4E8D">
        <w:rPr>
          <w:rFonts w:ascii="Times New Roman" w:hAnsi="Times New Roman" w:cs="Times New Roman"/>
          <w:sz w:val="32"/>
          <w:szCs w:val="32"/>
        </w:rPr>
        <w:t>совершенствования речевой деятельности дошкольников является создание эмоционально благоп</w:t>
      </w:r>
      <w:r w:rsidR="00844CDD" w:rsidRPr="006A4E8D">
        <w:rPr>
          <w:rFonts w:ascii="Times New Roman" w:hAnsi="Times New Roman" w:cs="Times New Roman"/>
          <w:sz w:val="32"/>
          <w:szCs w:val="32"/>
        </w:rPr>
        <w:t xml:space="preserve">риятной ситуации, речевой среды способствующей </w:t>
      </w:r>
      <w:r w:rsidRPr="006A4E8D">
        <w:rPr>
          <w:rFonts w:ascii="Times New Roman" w:hAnsi="Times New Roman" w:cs="Times New Roman"/>
          <w:sz w:val="32"/>
          <w:szCs w:val="32"/>
        </w:rPr>
        <w:t>возникновению желани</w:t>
      </w:r>
      <w:r w:rsidR="00844CDD" w:rsidRPr="006A4E8D">
        <w:rPr>
          <w:rFonts w:ascii="Times New Roman" w:hAnsi="Times New Roman" w:cs="Times New Roman"/>
          <w:sz w:val="32"/>
          <w:szCs w:val="32"/>
        </w:rPr>
        <w:t xml:space="preserve">я активно развивать свою речь и </w:t>
      </w:r>
      <w:r w:rsidRPr="006A4E8D">
        <w:rPr>
          <w:rFonts w:ascii="Times New Roman" w:hAnsi="Times New Roman" w:cs="Times New Roman"/>
          <w:sz w:val="32"/>
          <w:szCs w:val="32"/>
        </w:rPr>
        <w:t>участвовать в</w:t>
      </w:r>
      <w:r w:rsidR="00844CDD" w:rsidRPr="006A4E8D">
        <w:rPr>
          <w:rFonts w:ascii="Times New Roman" w:hAnsi="Times New Roman" w:cs="Times New Roman"/>
          <w:sz w:val="32"/>
          <w:szCs w:val="32"/>
        </w:rPr>
        <w:t xml:space="preserve"> </w:t>
      </w:r>
      <w:r w:rsidRPr="006A4E8D">
        <w:rPr>
          <w:rFonts w:ascii="Times New Roman" w:hAnsi="Times New Roman" w:cs="Times New Roman"/>
          <w:sz w:val="32"/>
          <w:szCs w:val="32"/>
        </w:rPr>
        <w:t>речевом обще</w:t>
      </w:r>
      <w:r w:rsidR="00844CDD" w:rsidRPr="006A4E8D">
        <w:rPr>
          <w:rFonts w:ascii="Times New Roman" w:hAnsi="Times New Roman" w:cs="Times New Roman"/>
          <w:sz w:val="32"/>
          <w:szCs w:val="32"/>
        </w:rPr>
        <w:t xml:space="preserve">нии. Самая близкая, доступная и увлекательная деятельность </w:t>
      </w:r>
      <w:r w:rsidRPr="006A4E8D">
        <w:rPr>
          <w:rFonts w:ascii="Times New Roman" w:hAnsi="Times New Roman" w:cs="Times New Roman"/>
          <w:sz w:val="32"/>
          <w:szCs w:val="32"/>
        </w:rPr>
        <w:t>дошкольников - игра. Между игрой и речью</w:t>
      </w:r>
      <w:r w:rsidR="00844CDD" w:rsidRPr="006A4E8D">
        <w:rPr>
          <w:rFonts w:ascii="Times New Roman" w:hAnsi="Times New Roman" w:cs="Times New Roman"/>
          <w:sz w:val="32"/>
          <w:szCs w:val="32"/>
        </w:rPr>
        <w:t xml:space="preserve"> существует двусторонняя связь: </w:t>
      </w:r>
      <w:r w:rsidRPr="006A4E8D">
        <w:rPr>
          <w:rFonts w:ascii="Times New Roman" w:hAnsi="Times New Roman" w:cs="Times New Roman"/>
          <w:sz w:val="32"/>
          <w:szCs w:val="32"/>
        </w:rPr>
        <w:t xml:space="preserve">с одной стороны речь ребёнка развивается и </w:t>
      </w:r>
      <w:r w:rsidR="00844CDD" w:rsidRPr="006A4E8D">
        <w:rPr>
          <w:rFonts w:ascii="Times New Roman" w:hAnsi="Times New Roman" w:cs="Times New Roman"/>
          <w:sz w:val="32"/>
          <w:szCs w:val="32"/>
        </w:rPr>
        <w:t xml:space="preserve">активизируется в игре, с другой </w:t>
      </w:r>
      <w:r w:rsidRPr="006A4E8D">
        <w:rPr>
          <w:rFonts w:ascii="Times New Roman" w:hAnsi="Times New Roman" w:cs="Times New Roman"/>
          <w:sz w:val="32"/>
          <w:szCs w:val="32"/>
        </w:rPr>
        <w:t>сама игра совершенствуется под влиянием и обогащением речи.</w:t>
      </w:r>
    </w:p>
    <w:p w:rsidR="004179C6" w:rsidRPr="006A4E8D" w:rsidRDefault="004179C6" w:rsidP="004179C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6A4E8D">
        <w:rPr>
          <w:rFonts w:ascii="Times New Roman" w:hAnsi="Times New Roman" w:cs="Times New Roman"/>
          <w:sz w:val="32"/>
          <w:szCs w:val="32"/>
        </w:rPr>
        <w:t xml:space="preserve"> Круги </w:t>
      </w:r>
      <w:proofErr w:type="spellStart"/>
      <w:r w:rsidRPr="006A4E8D">
        <w:rPr>
          <w:rFonts w:ascii="Times New Roman" w:hAnsi="Times New Roman" w:cs="Times New Roman"/>
          <w:sz w:val="32"/>
          <w:szCs w:val="32"/>
        </w:rPr>
        <w:t>Луллия</w:t>
      </w:r>
      <w:proofErr w:type="spellEnd"/>
      <w:r w:rsidRPr="006A4E8D">
        <w:rPr>
          <w:rFonts w:ascii="Times New Roman" w:hAnsi="Times New Roman" w:cs="Times New Roman"/>
          <w:sz w:val="32"/>
          <w:szCs w:val="32"/>
        </w:rPr>
        <w:t xml:space="preserve"> прочно заняли свое место в педагогике. На</w:t>
      </w:r>
    </w:p>
    <w:p w:rsidR="004179C6" w:rsidRPr="006A4E8D" w:rsidRDefault="004179C6" w:rsidP="00844CD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6A4E8D">
        <w:rPr>
          <w:rFonts w:ascii="Times New Roman" w:hAnsi="Times New Roman" w:cs="Times New Roman"/>
          <w:sz w:val="32"/>
          <w:szCs w:val="32"/>
        </w:rPr>
        <w:t>сегодняшний день они являются универсальным дидактическим средством, формирующим мыслительные процессы у детей. Их можно многопланово использовать при решении задач разв</w:t>
      </w:r>
      <w:r w:rsidR="00844CDD" w:rsidRPr="006A4E8D">
        <w:rPr>
          <w:rFonts w:ascii="Times New Roman" w:hAnsi="Times New Roman" w:cs="Times New Roman"/>
          <w:sz w:val="32"/>
          <w:szCs w:val="32"/>
        </w:rPr>
        <w:t xml:space="preserve">ития </w:t>
      </w:r>
      <w:r w:rsidR="00844CDD" w:rsidRPr="006A4E8D">
        <w:rPr>
          <w:rFonts w:ascii="Times New Roman" w:hAnsi="Times New Roman" w:cs="Times New Roman"/>
          <w:sz w:val="32"/>
          <w:szCs w:val="32"/>
        </w:rPr>
        <w:lastRenderedPageBreak/>
        <w:t xml:space="preserve">речи у дошкольников. Круги </w:t>
      </w:r>
      <w:proofErr w:type="spellStart"/>
      <w:r w:rsidRPr="006A4E8D">
        <w:rPr>
          <w:rFonts w:ascii="Times New Roman" w:hAnsi="Times New Roman" w:cs="Times New Roman"/>
          <w:sz w:val="32"/>
          <w:szCs w:val="32"/>
        </w:rPr>
        <w:t>Луллия</w:t>
      </w:r>
      <w:proofErr w:type="spellEnd"/>
      <w:r w:rsidRPr="006A4E8D">
        <w:rPr>
          <w:rFonts w:ascii="Times New Roman" w:hAnsi="Times New Roman" w:cs="Times New Roman"/>
          <w:sz w:val="32"/>
          <w:szCs w:val="32"/>
        </w:rPr>
        <w:t xml:space="preserve"> вносят элемент игры в занятие, помогают поддерживать интерес к изучаемому материалу.</w:t>
      </w:r>
    </w:p>
    <w:p w:rsidR="00844CDD" w:rsidRPr="006A4E8D" w:rsidRDefault="004179C6" w:rsidP="004179C6">
      <w:pPr>
        <w:spacing w:before="240" w:after="0" w:line="240" w:lineRule="auto"/>
        <w:rPr>
          <w:rFonts w:ascii="Times New Roman" w:hAnsi="Times New Roman" w:cs="Times New Roman"/>
          <w:sz w:val="32"/>
          <w:szCs w:val="32"/>
        </w:rPr>
      </w:pPr>
      <w:r w:rsidRPr="006A4E8D">
        <w:rPr>
          <w:rFonts w:ascii="Times New Roman" w:hAnsi="Times New Roman" w:cs="Times New Roman"/>
          <w:b/>
          <w:sz w:val="32"/>
          <w:szCs w:val="32"/>
        </w:rPr>
        <w:t>Цель мастер - класса:</w:t>
      </w:r>
      <w:r w:rsidRPr="006A4E8D">
        <w:rPr>
          <w:rFonts w:ascii="Times New Roman" w:hAnsi="Times New Roman" w:cs="Times New Roman"/>
          <w:sz w:val="32"/>
          <w:szCs w:val="32"/>
        </w:rPr>
        <w:t xml:space="preserve"> Познакомить</w:t>
      </w:r>
      <w:r w:rsidR="00844CDD" w:rsidRPr="006A4E8D">
        <w:rPr>
          <w:rFonts w:ascii="Times New Roman" w:hAnsi="Times New Roman" w:cs="Times New Roman"/>
          <w:sz w:val="32"/>
          <w:szCs w:val="32"/>
        </w:rPr>
        <w:t xml:space="preserve"> с использованием кругов </w:t>
      </w:r>
      <w:proofErr w:type="spellStart"/>
      <w:r w:rsidR="00844CDD" w:rsidRPr="006A4E8D">
        <w:rPr>
          <w:rFonts w:ascii="Times New Roman" w:hAnsi="Times New Roman" w:cs="Times New Roman"/>
          <w:sz w:val="32"/>
          <w:szCs w:val="32"/>
        </w:rPr>
        <w:t>Луллия</w:t>
      </w:r>
      <w:proofErr w:type="spellEnd"/>
      <w:r w:rsidR="00844CDD" w:rsidRPr="006A4E8D">
        <w:rPr>
          <w:rFonts w:ascii="Times New Roman" w:hAnsi="Times New Roman" w:cs="Times New Roman"/>
          <w:sz w:val="32"/>
          <w:szCs w:val="32"/>
        </w:rPr>
        <w:t xml:space="preserve"> </w:t>
      </w:r>
      <w:r w:rsidRPr="006A4E8D">
        <w:rPr>
          <w:rFonts w:ascii="Times New Roman" w:hAnsi="Times New Roman" w:cs="Times New Roman"/>
          <w:sz w:val="32"/>
          <w:szCs w:val="32"/>
        </w:rPr>
        <w:t>(технология ТРИЗ).</w:t>
      </w:r>
    </w:p>
    <w:p w:rsidR="004179C6" w:rsidRPr="006A4E8D" w:rsidRDefault="004179C6" w:rsidP="004179C6">
      <w:pPr>
        <w:spacing w:before="240"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6A4E8D">
        <w:rPr>
          <w:rFonts w:ascii="Times New Roman" w:hAnsi="Times New Roman" w:cs="Times New Roman"/>
          <w:b/>
          <w:sz w:val="32"/>
          <w:szCs w:val="32"/>
        </w:rPr>
        <w:t>Задачи мастер - класса:</w:t>
      </w:r>
    </w:p>
    <w:p w:rsidR="00844CDD" w:rsidRPr="006A4E8D" w:rsidRDefault="004179C6" w:rsidP="00844CDD">
      <w:pPr>
        <w:spacing w:before="240" w:after="0" w:line="240" w:lineRule="auto"/>
        <w:rPr>
          <w:rFonts w:ascii="Times New Roman" w:hAnsi="Times New Roman" w:cs="Times New Roman"/>
          <w:sz w:val="32"/>
          <w:szCs w:val="32"/>
        </w:rPr>
      </w:pPr>
      <w:r w:rsidRPr="006A4E8D">
        <w:rPr>
          <w:rFonts w:ascii="Times New Roman" w:hAnsi="Times New Roman" w:cs="Times New Roman"/>
          <w:sz w:val="32"/>
          <w:szCs w:val="32"/>
        </w:rPr>
        <w:t>1. Обосновать актуальность испол</w:t>
      </w:r>
      <w:r w:rsidR="00844CDD" w:rsidRPr="006A4E8D">
        <w:rPr>
          <w:rFonts w:ascii="Times New Roman" w:hAnsi="Times New Roman" w:cs="Times New Roman"/>
          <w:sz w:val="32"/>
          <w:szCs w:val="32"/>
        </w:rPr>
        <w:t xml:space="preserve">ьзования игр с кругами </w:t>
      </w:r>
      <w:proofErr w:type="spellStart"/>
      <w:r w:rsidR="00844CDD" w:rsidRPr="006A4E8D">
        <w:rPr>
          <w:rFonts w:ascii="Times New Roman" w:hAnsi="Times New Roman" w:cs="Times New Roman"/>
          <w:sz w:val="32"/>
          <w:szCs w:val="32"/>
        </w:rPr>
        <w:t>Луллия</w:t>
      </w:r>
      <w:proofErr w:type="spellEnd"/>
      <w:r w:rsidR="00844CDD" w:rsidRPr="006A4E8D">
        <w:rPr>
          <w:rFonts w:ascii="Times New Roman" w:hAnsi="Times New Roman" w:cs="Times New Roman"/>
          <w:sz w:val="32"/>
          <w:szCs w:val="32"/>
        </w:rPr>
        <w:t xml:space="preserve"> в </w:t>
      </w:r>
      <w:r w:rsidRPr="006A4E8D">
        <w:rPr>
          <w:rFonts w:ascii="Times New Roman" w:hAnsi="Times New Roman" w:cs="Times New Roman"/>
          <w:sz w:val="32"/>
          <w:szCs w:val="32"/>
        </w:rPr>
        <w:t>работе</w:t>
      </w:r>
      <w:r w:rsidR="00844CDD" w:rsidRPr="006A4E8D">
        <w:rPr>
          <w:rFonts w:ascii="Times New Roman" w:hAnsi="Times New Roman" w:cs="Times New Roman"/>
          <w:sz w:val="32"/>
          <w:szCs w:val="32"/>
        </w:rPr>
        <w:t xml:space="preserve"> с детьми дошкольного возраста.                                               </w:t>
      </w:r>
    </w:p>
    <w:p w:rsidR="004179C6" w:rsidRPr="006A4E8D" w:rsidRDefault="004179C6" w:rsidP="00844CD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6A4E8D">
        <w:rPr>
          <w:rFonts w:ascii="Times New Roman" w:hAnsi="Times New Roman" w:cs="Times New Roman"/>
          <w:sz w:val="32"/>
          <w:szCs w:val="32"/>
        </w:rPr>
        <w:t xml:space="preserve">и получила название «Круги </w:t>
      </w:r>
      <w:proofErr w:type="spellStart"/>
      <w:r w:rsidRPr="006A4E8D">
        <w:rPr>
          <w:rFonts w:ascii="Times New Roman" w:hAnsi="Times New Roman" w:cs="Times New Roman"/>
          <w:sz w:val="32"/>
          <w:szCs w:val="32"/>
        </w:rPr>
        <w:t>Луллия</w:t>
      </w:r>
      <w:proofErr w:type="spellEnd"/>
      <w:r w:rsidRPr="006A4E8D">
        <w:rPr>
          <w:rFonts w:ascii="Times New Roman" w:hAnsi="Times New Roman" w:cs="Times New Roman"/>
          <w:sz w:val="32"/>
          <w:szCs w:val="32"/>
        </w:rPr>
        <w:t>».</w:t>
      </w:r>
    </w:p>
    <w:p w:rsidR="00566A88" w:rsidRPr="006A4E8D" w:rsidRDefault="00566A88" w:rsidP="00566A88">
      <w:pPr>
        <w:spacing w:before="240" w:after="0" w:line="240" w:lineRule="auto"/>
        <w:rPr>
          <w:rFonts w:ascii="Times New Roman" w:hAnsi="Times New Roman" w:cs="Times New Roman"/>
          <w:sz w:val="32"/>
          <w:szCs w:val="32"/>
        </w:rPr>
      </w:pPr>
      <w:r w:rsidRPr="006A4E8D">
        <w:rPr>
          <w:rFonts w:ascii="Times New Roman" w:hAnsi="Times New Roman" w:cs="Times New Roman"/>
          <w:sz w:val="32"/>
          <w:szCs w:val="32"/>
        </w:rPr>
        <w:t>2.</w:t>
      </w:r>
      <w:r w:rsidRPr="006A4E8D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6A4E8D">
        <w:rPr>
          <w:rFonts w:ascii="Times New Roman" w:hAnsi="Times New Roman" w:cs="Times New Roman"/>
          <w:sz w:val="32"/>
          <w:szCs w:val="32"/>
        </w:rPr>
        <w:t>Создать условия для плодотворного общения участников мастер-класса с целью развития познавательных и творческих способностей.</w:t>
      </w:r>
    </w:p>
    <w:p w:rsidR="00566A88" w:rsidRPr="006A4E8D" w:rsidRDefault="00566A88" w:rsidP="007E6AF3">
      <w:pPr>
        <w:rPr>
          <w:rFonts w:ascii="Times New Roman" w:hAnsi="Times New Roman" w:cs="Times New Roman"/>
          <w:b/>
          <w:sz w:val="32"/>
          <w:szCs w:val="32"/>
        </w:rPr>
      </w:pPr>
    </w:p>
    <w:p w:rsidR="007E6AF3" w:rsidRPr="006A4E8D" w:rsidRDefault="007E6AF3" w:rsidP="007E6AF3">
      <w:pPr>
        <w:rPr>
          <w:rFonts w:ascii="Times New Roman" w:hAnsi="Times New Roman" w:cs="Times New Roman"/>
          <w:sz w:val="32"/>
          <w:szCs w:val="32"/>
        </w:rPr>
      </w:pPr>
      <w:r w:rsidRPr="006A4E8D">
        <w:rPr>
          <w:rFonts w:ascii="Times New Roman" w:hAnsi="Times New Roman" w:cs="Times New Roman"/>
          <w:b/>
          <w:sz w:val="32"/>
          <w:szCs w:val="32"/>
        </w:rPr>
        <w:t>Проблема</w:t>
      </w:r>
      <w:r w:rsidRPr="006A4E8D">
        <w:rPr>
          <w:rFonts w:ascii="Times New Roman" w:hAnsi="Times New Roman" w:cs="Times New Roman"/>
          <w:sz w:val="32"/>
          <w:szCs w:val="32"/>
        </w:rPr>
        <w:t xml:space="preserve"> речи является актуальной в дошкольном возрасте. На сегодняшний день существует множество методик, технологий, с помощью которых можно корректировать процесс развития речи у детей. Важнейшим условием совершенствования речевой деятельности дошкольников является создание эмоционально благоприятной ситуации, речевой среды способствующей возникновению желания активно развивать свою речь и участвовать в речевом общении. Самая близкая, доступная и увлекательная деятельность дошкольников - игра. Между игрой и речью существует двусторонняя связь: с одной стороны речь ребёнка развивается и активизируется в игре, с другой сама игра совершенствуется под влиянием и обогащением речи.</w:t>
      </w:r>
    </w:p>
    <w:p w:rsidR="007E6AF3" w:rsidRPr="006A4E8D" w:rsidRDefault="007E6AF3" w:rsidP="007E6AF3">
      <w:pPr>
        <w:rPr>
          <w:rFonts w:ascii="Times New Roman" w:hAnsi="Times New Roman" w:cs="Times New Roman"/>
          <w:sz w:val="32"/>
          <w:szCs w:val="32"/>
        </w:rPr>
      </w:pPr>
      <w:r w:rsidRPr="006A4E8D">
        <w:rPr>
          <w:rFonts w:ascii="Times New Roman" w:hAnsi="Times New Roman" w:cs="Times New Roman"/>
          <w:sz w:val="32"/>
          <w:szCs w:val="32"/>
        </w:rPr>
        <w:t>Для работы с дошкольниками целесообразно использовать не более четырех кругов разного диаметра с количеством секторов от 4 до 8. Пособие можно использовать в работе с детьми 3-7 лет в непосредственно образовательной деятельности педагога с детьми, а также в режимных моментах.</w:t>
      </w:r>
    </w:p>
    <w:p w:rsidR="007E6AF3" w:rsidRPr="006A4E8D" w:rsidRDefault="00B927D9" w:rsidP="007E6AF3">
      <w:pPr>
        <w:rPr>
          <w:rFonts w:ascii="Times New Roman" w:hAnsi="Times New Roman" w:cs="Times New Roman"/>
          <w:sz w:val="32"/>
          <w:szCs w:val="32"/>
        </w:rPr>
      </w:pPr>
      <w:r w:rsidRPr="006A4E8D">
        <w:rPr>
          <w:rFonts w:ascii="Times New Roman" w:hAnsi="Times New Roman" w:cs="Times New Roman"/>
          <w:b/>
          <w:sz w:val="32"/>
          <w:szCs w:val="32"/>
        </w:rPr>
        <w:t xml:space="preserve">Основная идея </w:t>
      </w:r>
      <w:r w:rsidR="007E6AF3" w:rsidRPr="006A4E8D">
        <w:rPr>
          <w:rFonts w:ascii="Times New Roman" w:hAnsi="Times New Roman" w:cs="Times New Roman"/>
          <w:b/>
          <w:sz w:val="32"/>
          <w:szCs w:val="32"/>
        </w:rPr>
        <w:t xml:space="preserve"> работы с дидактическим пособием</w:t>
      </w:r>
      <w:r w:rsidR="007E6AF3" w:rsidRPr="006A4E8D">
        <w:rPr>
          <w:rFonts w:ascii="Times New Roman" w:hAnsi="Times New Roman" w:cs="Times New Roman"/>
          <w:sz w:val="32"/>
          <w:szCs w:val="32"/>
        </w:rPr>
        <w:t xml:space="preserve"> – создание педагогических условий для освоения детьми мыслительных </w:t>
      </w:r>
      <w:r w:rsidR="007E6AF3" w:rsidRPr="006A4E8D">
        <w:rPr>
          <w:rFonts w:ascii="Times New Roman" w:hAnsi="Times New Roman" w:cs="Times New Roman"/>
          <w:sz w:val="32"/>
          <w:szCs w:val="32"/>
        </w:rPr>
        <w:lastRenderedPageBreak/>
        <w:t>операций преобразования признаков и их значений при познании окружающего мира и для решения проблемных ситуаций.</w:t>
      </w:r>
    </w:p>
    <w:p w:rsidR="00B927D9" w:rsidRPr="006A4E8D" w:rsidRDefault="00B927D9" w:rsidP="00B927D9">
      <w:pPr>
        <w:rPr>
          <w:rFonts w:ascii="Times New Roman" w:hAnsi="Times New Roman" w:cs="Times New Roman"/>
          <w:sz w:val="32"/>
          <w:szCs w:val="32"/>
        </w:rPr>
      </w:pPr>
      <w:r w:rsidRPr="006A4E8D">
        <w:rPr>
          <w:rFonts w:ascii="Times New Roman" w:hAnsi="Times New Roman" w:cs="Times New Roman"/>
          <w:sz w:val="32"/>
          <w:szCs w:val="32"/>
        </w:rPr>
        <w:t>Я считаю, что данный игровой метод обучения способствует созданию заинтересованной, непринуждённой обстановки, снимает психологическое и физическое напряжение, обеспечивает восприятие нового материала.</w:t>
      </w:r>
    </w:p>
    <w:p w:rsidR="00510A19" w:rsidRPr="006A4E8D" w:rsidRDefault="00B927D9" w:rsidP="00B927D9">
      <w:pPr>
        <w:rPr>
          <w:rFonts w:ascii="Times New Roman" w:hAnsi="Times New Roman" w:cs="Times New Roman"/>
          <w:sz w:val="32"/>
          <w:szCs w:val="32"/>
        </w:rPr>
      </w:pPr>
      <w:r w:rsidRPr="006A4E8D">
        <w:rPr>
          <w:rFonts w:ascii="Times New Roman" w:hAnsi="Times New Roman" w:cs="Times New Roman"/>
          <w:sz w:val="32"/>
          <w:szCs w:val="32"/>
        </w:rPr>
        <w:t xml:space="preserve">С использованием кругов </w:t>
      </w:r>
      <w:proofErr w:type="spellStart"/>
      <w:r w:rsidRPr="006A4E8D">
        <w:rPr>
          <w:rFonts w:ascii="Times New Roman" w:hAnsi="Times New Roman" w:cs="Times New Roman"/>
          <w:sz w:val="32"/>
          <w:szCs w:val="32"/>
        </w:rPr>
        <w:t>Луллия</w:t>
      </w:r>
      <w:proofErr w:type="spellEnd"/>
      <w:r w:rsidRPr="006A4E8D">
        <w:rPr>
          <w:rFonts w:ascii="Times New Roman" w:hAnsi="Times New Roman" w:cs="Times New Roman"/>
          <w:sz w:val="32"/>
          <w:szCs w:val="32"/>
        </w:rPr>
        <w:t>  занятия превращаются в увлекательную игру-путешествие по бескрайнему миру предметов, явлений, событий.</w:t>
      </w:r>
    </w:p>
    <w:p w:rsidR="00566A88" w:rsidRPr="006A4E8D" w:rsidRDefault="00B927D9" w:rsidP="00B927D9">
      <w:pPr>
        <w:rPr>
          <w:rFonts w:ascii="Times New Roman" w:hAnsi="Times New Roman" w:cs="Times New Roman"/>
          <w:sz w:val="32"/>
          <w:szCs w:val="32"/>
        </w:rPr>
      </w:pPr>
      <w:r w:rsidRPr="006A4E8D">
        <w:rPr>
          <w:rFonts w:ascii="Times New Roman" w:hAnsi="Times New Roman" w:cs="Times New Roman"/>
          <w:sz w:val="32"/>
          <w:szCs w:val="32"/>
        </w:rPr>
        <w:t xml:space="preserve">Хотелось бы на практике рассказать об использовании колец </w:t>
      </w:r>
      <w:proofErr w:type="spellStart"/>
      <w:r w:rsidRPr="006A4E8D">
        <w:rPr>
          <w:rFonts w:ascii="Times New Roman" w:hAnsi="Times New Roman" w:cs="Times New Roman"/>
          <w:sz w:val="32"/>
          <w:szCs w:val="32"/>
        </w:rPr>
        <w:t>Луллия</w:t>
      </w:r>
      <w:proofErr w:type="spellEnd"/>
      <w:r w:rsidRPr="006A4E8D">
        <w:rPr>
          <w:rFonts w:ascii="Times New Roman" w:hAnsi="Times New Roman" w:cs="Times New Roman"/>
          <w:sz w:val="32"/>
          <w:szCs w:val="32"/>
        </w:rPr>
        <w:t xml:space="preserve"> в развитии творческого воображения детей.</w:t>
      </w:r>
    </w:p>
    <w:p w:rsidR="00566A88" w:rsidRPr="006A4E8D" w:rsidRDefault="00566A88" w:rsidP="00566A8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6A4E8D">
        <w:rPr>
          <w:rFonts w:ascii="Times New Roman" w:hAnsi="Times New Roman" w:cs="Times New Roman"/>
          <w:sz w:val="32"/>
          <w:szCs w:val="32"/>
        </w:rPr>
        <w:t>На стержень нанизывается несколько кругов разного диаметра.</w:t>
      </w:r>
    </w:p>
    <w:p w:rsidR="00566A88" w:rsidRPr="006A4E8D" w:rsidRDefault="00566A88" w:rsidP="00CC2B6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6A4E8D">
        <w:rPr>
          <w:rFonts w:ascii="Times New Roman" w:hAnsi="Times New Roman" w:cs="Times New Roman"/>
          <w:sz w:val="32"/>
          <w:szCs w:val="32"/>
        </w:rPr>
        <w:t>Сверху устанавливают стрелку. Все круги разделяют на одинаковое число секторов. На них располагают картинки (рисунки, слова, предметы</w:t>
      </w:r>
      <w:r w:rsidR="00CC2B6A" w:rsidRPr="006A4E8D">
        <w:rPr>
          <w:rFonts w:ascii="Times New Roman" w:hAnsi="Times New Roman" w:cs="Times New Roman"/>
          <w:sz w:val="32"/>
          <w:szCs w:val="32"/>
        </w:rPr>
        <w:t xml:space="preserve"> </w:t>
      </w:r>
      <w:r w:rsidRPr="006A4E8D">
        <w:rPr>
          <w:rFonts w:ascii="Times New Roman" w:hAnsi="Times New Roman" w:cs="Times New Roman"/>
          <w:sz w:val="32"/>
          <w:szCs w:val="32"/>
        </w:rPr>
        <w:t xml:space="preserve">окружающего мира). Круги и стрелка свободно двигаются независимо друг от друга. По желанию можно получить разные комбинации картинок, расположенных на секторах, и объединить, казалось бы, несовместимые объекты.                                                 </w:t>
      </w:r>
    </w:p>
    <w:p w:rsidR="00B927D9" w:rsidRPr="006A4E8D" w:rsidRDefault="00566A88" w:rsidP="00B927D9">
      <w:pPr>
        <w:rPr>
          <w:rFonts w:ascii="Times New Roman" w:hAnsi="Times New Roman" w:cs="Times New Roman"/>
          <w:sz w:val="32"/>
          <w:szCs w:val="32"/>
        </w:rPr>
      </w:pPr>
      <w:r w:rsidRPr="006A4E8D">
        <w:rPr>
          <w:rFonts w:ascii="Times New Roman" w:hAnsi="Times New Roman" w:cs="Times New Roman"/>
          <w:sz w:val="32"/>
          <w:szCs w:val="32"/>
        </w:rPr>
        <w:t xml:space="preserve"> </w:t>
      </w:r>
      <w:r w:rsidR="00B927D9" w:rsidRPr="006A4E8D">
        <w:rPr>
          <w:rFonts w:ascii="Times New Roman" w:hAnsi="Times New Roman" w:cs="Times New Roman"/>
          <w:sz w:val="32"/>
          <w:szCs w:val="32"/>
        </w:rPr>
        <w:t>Например, игра «Животные и их детеныши»  совпали из взрослых животных зайчиха - из детенышей лисята. Я предлагаю детям пофантазировать «Как  может мама зайчиха ухаживать за детенышем лисенком». Заранее говорю детям, что ситуация сказочная, нереальная, значит можно дать волю фантазии. Обсуждаем несовместимую на первый взгляд комбинацию. Я активизирую мозговую и речевую деятельность детей. Дети начинают фантазировать,  предлагая свои варианты.</w:t>
      </w:r>
    </w:p>
    <w:p w:rsidR="006A4265" w:rsidRPr="006A4E8D" w:rsidRDefault="00B927D9" w:rsidP="006A4265">
      <w:pPr>
        <w:rPr>
          <w:rFonts w:ascii="Times New Roman" w:hAnsi="Times New Roman" w:cs="Times New Roman"/>
          <w:sz w:val="32"/>
          <w:szCs w:val="32"/>
        </w:rPr>
      </w:pPr>
      <w:r w:rsidRPr="006A4E8D">
        <w:rPr>
          <w:rFonts w:ascii="Times New Roman" w:hAnsi="Times New Roman" w:cs="Times New Roman"/>
          <w:b/>
          <w:sz w:val="32"/>
          <w:szCs w:val="32"/>
        </w:rPr>
        <w:t>Можно сделать вывод:</w:t>
      </w:r>
      <w:r w:rsidRPr="006A4E8D">
        <w:rPr>
          <w:rFonts w:ascii="Times New Roman" w:hAnsi="Times New Roman" w:cs="Times New Roman"/>
          <w:sz w:val="32"/>
          <w:szCs w:val="32"/>
        </w:rPr>
        <w:t xml:space="preserve"> Самостоятельно придумывая варианты игр, мы развиваем у детей речевую активность, умение мыслить, сопоставлять, делать выводы.</w:t>
      </w:r>
      <w:r w:rsidR="00CC2B6A" w:rsidRPr="006A4E8D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</w:t>
      </w:r>
      <w:r w:rsidRPr="006A4E8D">
        <w:rPr>
          <w:rFonts w:ascii="Times New Roman" w:hAnsi="Times New Roman" w:cs="Times New Roman"/>
          <w:b/>
          <w:sz w:val="32"/>
          <w:szCs w:val="32"/>
        </w:rPr>
        <w:t>В заключении хочу вам сказать словами Василия Александровича Сухомлинского: «Игра - это искра, зажигающая огонёк пытливости и любознательности».</w:t>
      </w:r>
    </w:p>
    <w:p w:rsidR="00B2600B" w:rsidRPr="006A4E8D" w:rsidRDefault="007F03D9" w:rsidP="006A4265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              </w:t>
      </w:r>
      <w:r w:rsidR="00B2600B" w:rsidRPr="006A4E8D">
        <w:rPr>
          <w:rFonts w:ascii="Times New Roman" w:eastAsia="Times New Roman" w:hAnsi="Times New Roman" w:cs="Times New Roman"/>
          <w:b/>
          <w:bCs/>
          <w:color w:val="211E1E"/>
          <w:sz w:val="36"/>
          <w:szCs w:val="36"/>
          <w:lang w:eastAsia="ru-RU"/>
        </w:rPr>
        <w:t>Игра  "Кто, где живёт и чем питается".</w:t>
      </w:r>
    </w:p>
    <w:p w:rsidR="00B2600B" w:rsidRPr="006A4E8D" w:rsidRDefault="00B2600B" w:rsidP="00B2600B">
      <w:pPr>
        <w:rPr>
          <w:rFonts w:ascii="Times New Roman" w:eastAsia="Calibri" w:hAnsi="Times New Roman" w:cs="Times New Roman"/>
          <w:noProof/>
          <w:lang w:eastAsia="ru-RU"/>
        </w:rPr>
      </w:pPr>
    </w:p>
    <w:p w:rsidR="00B2600B" w:rsidRPr="006A4E8D" w:rsidRDefault="00B2600B" w:rsidP="00B2600B">
      <w:pPr>
        <w:rPr>
          <w:rFonts w:ascii="Times New Roman" w:eastAsia="Calibri" w:hAnsi="Times New Roman" w:cs="Times New Roman"/>
          <w:noProof/>
          <w:lang w:eastAsia="ru-RU"/>
        </w:rPr>
      </w:pPr>
    </w:p>
    <w:p w:rsidR="00B2600B" w:rsidRPr="006A4E8D" w:rsidRDefault="00B2600B" w:rsidP="00B2600B">
      <w:pPr>
        <w:rPr>
          <w:rFonts w:ascii="Times New Roman" w:eastAsia="Calibri" w:hAnsi="Times New Roman" w:cs="Times New Roman"/>
        </w:rPr>
      </w:pPr>
      <w:r w:rsidRPr="006A4E8D">
        <w:rPr>
          <w:rFonts w:ascii="Times New Roman" w:eastAsia="Calibri" w:hAnsi="Times New Roman" w:cs="Times New Roman"/>
          <w:noProof/>
          <w:lang w:eastAsia="ru-RU"/>
        </w:rPr>
        <w:drawing>
          <wp:inline distT="0" distB="0" distL="0" distR="0" wp14:anchorId="20205034" wp14:editId="12B193FD">
            <wp:extent cx="6276975" cy="5105400"/>
            <wp:effectExtent l="0" t="0" r="9525" b="0"/>
            <wp:docPr id="2" name="Рисунок 1" descr="Описание: http://tmndetsady.ru/upload/news/2017/05/orig_7005f70effbcf5085cae4a1ae4a1f6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http://tmndetsady.ru/upload/news/2017/05/orig_7005f70effbcf5085cae4a1ae4a1f684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975" cy="510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600B" w:rsidRPr="006A4E8D" w:rsidRDefault="00B2600B" w:rsidP="00B2600B">
      <w:pPr>
        <w:rPr>
          <w:rFonts w:ascii="Times New Roman" w:eastAsia="Calibri" w:hAnsi="Times New Roman" w:cs="Times New Roman"/>
        </w:rPr>
      </w:pPr>
    </w:p>
    <w:p w:rsidR="00B2600B" w:rsidRPr="006A4E8D" w:rsidRDefault="00B2600B" w:rsidP="00B2600B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211E1E"/>
          <w:sz w:val="36"/>
          <w:szCs w:val="36"/>
          <w:lang w:eastAsia="ru-RU"/>
        </w:rPr>
      </w:pPr>
      <w:r w:rsidRPr="006A4E8D">
        <w:rPr>
          <w:rFonts w:ascii="Times New Roman" w:eastAsia="Times New Roman" w:hAnsi="Times New Roman" w:cs="Times New Roman"/>
          <w:b/>
          <w:bCs/>
          <w:color w:val="211E1E"/>
          <w:sz w:val="36"/>
          <w:szCs w:val="36"/>
          <w:lang w:eastAsia="ru-RU"/>
        </w:rPr>
        <w:t>Цель</w:t>
      </w:r>
      <w:r w:rsidRPr="006A4E8D">
        <w:rPr>
          <w:rFonts w:ascii="Times New Roman" w:eastAsia="Times New Roman" w:hAnsi="Times New Roman" w:cs="Times New Roman"/>
          <w:color w:val="211E1E"/>
          <w:sz w:val="36"/>
          <w:szCs w:val="36"/>
          <w:lang w:eastAsia="ru-RU"/>
        </w:rPr>
        <w:t>: Уточнить знания детей о жилище животных и их питании.</w:t>
      </w:r>
    </w:p>
    <w:p w:rsidR="00B2600B" w:rsidRPr="006A4E8D" w:rsidRDefault="00B2600B" w:rsidP="00B2600B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36"/>
          <w:szCs w:val="36"/>
          <w:lang w:eastAsia="ru-RU"/>
        </w:rPr>
      </w:pPr>
      <w:r w:rsidRPr="006A4E8D">
        <w:rPr>
          <w:rFonts w:ascii="Times New Roman" w:eastAsia="Times New Roman" w:hAnsi="Times New Roman" w:cs="Times New Roman"/>
          <w:color w:val="211E1E"/>
          <w:sz w:val="36"/>
          <w:szCs w:val="36"/>
          <w:lang w:eastAsia="ru-RU"/>
        </w:rPr>
        <w:t> На 3-х кольцах в 8 секторах расположены картинки.</w:t>
      </w:r>
    </w:p>
    <w:p w:rsidR="00B2600B" w:rsidRPr="006A4E8D" w:rsidRDefault="00B2600B" w:rsidP="00B2600B">
      <w:pPr>
        <w:numPr>
          <w:ilvl w:val="0"/>
          <w:numId w:val="3"/>
        </w:numPr>
        <w:shd w:val="clear" w:color="auto" w:fill="FFFFFF"/>
        <w:spacing w:after="0" w:line="336" w:lineRule="atLeast"/>
        <w:ind w:left="0"/>
        <w:rPr>
          <w:rFonts w:ascii="Times New Roman" w:eastAsia="Times New Roman" w:hAnsi="Times New Roman" w:cs="Times New Roman"/>
          <w:color w:val="211E1E"/>
          <w:sz w:val="36"/>
          <w:szCs w:val="36"/>
          <w:lang w:eastAsia="ru-RU"/>
        </w:rPr>
      </w:pPr>
      <w:r w:rsidRPr="006A4E8D">
        <w:rPr>
          <w:rFonts w:ascii="Times New Roman" w:eastAsia="Times New Roman" w:hAnsi="Times New Roman" w:cs="Times New Roman"/>
          <w:color w:val="211E1E"/>
          <w:sz w:val="36"/>
          <w:szCs w:val="36"/>
          <w:lang w:eastAsia="ru-RU"/>
        </w:rPr>
        <w:t>Кольцо: кошка, рыба, птица, медведь, паук, мышь, корова, белка.</w:t>
      </w:r>
    </w:p>
    <w:p w:rsidR="00B2600B" w:rsidRPr="006A4E8D" w:rsidRDefault="00B2600B" w:rsidP="00B2600B">
      <w:pPr>
        <w:numPr>
          <w:ilvl w:val="0"/>
          <w:numId w:val="3"/>
        </w:numPr>
        <w:shd w:val="clear" w:color="auto" w:fill="FFFFFF"/>
        <w:spacing w:after="0" w:line="336" w:lineRule="atLeast"/>
        <w:ind w:left="0"/>
        <w:rPr>
          <w:rFonts w:ascii="Times New Roman" w:eastAsia="Times New Roman" w:hAnsi="Times New Roman" w:cs="Times New Roman"/>
          <w:color w:val="211E1E"/>
          <w:sz w:val="36"/>
          <w:szCs w:val="36"/>
          <w:lang w:eastAsia="ru-RU"/>
        </w:rPr>
      </w:pPr>
      <w:r w:rsidRPr="006A4E8D">
        <w:rPr>
          <w:rFonts w:ascii="Times New Roman" w:eastAsia="Times New Roman" w:hAnsi="Times New Roman" w:cs="Times New Roman"/>
          <w:color w:val="211E1E"/>
          <w:sz w:val="36"/>
          <w:szCs w:val="36"/>
          <w:lang w:eastAsia="ru-RU"/>
        </w:rPr>
        <w:t> Кольцо: дом, паутина, река, дупло, гнездо, сарай</w:t>
      </w:r>
      <w:proofErr w:type="gramStart"/>
      <w:r w:rsidRPr="006A4E8D">
        <w:rPr>
          <w:rFonts w:ascii="Times New Roman" w:eastAsia="Times New Roman" w:hAnsi="Times New Roman" w:cs="Times New Roman"/>
          <w:color w:val="211E1E"/>
          <w:sz w:val="36"/>
          <w:szCs w:val="36"/>
          <w:lang w:eastAsia="ru-RU"/>
        </w:rPr>
        <w:t xml:space="preserve"> ,</w:t>
      </w:r>
      <w:proofErr w:type="gramEnd"/>
      <w:r w:rsidRPr="006A4E8D">
        <w:rPr>
          <w:rFonts w:ascii="Times New Roman" w:eastAsia="Times New Roman" w:hAnsi="Times New Roman" w:cs="Times New Roman"/>
          <w:color w:val="211E1E"/>
          <w:sz w:val="36"/>
          <w:szCs w:val="36"/>
          <w:lang w:eastAsia="ru-RU"/>
        </w:rPr>
        <w:t xml:space="preserve"> нора, берлога.</w:t>
      </w:r>
    </w:p>
    <w:p w:rsidR="00B2600B" w:rsidRPr="006A4E8D" w:rsidRDefault="00B2600B" w:rsidP="00B2600B">
      <w:pPr>
        <w:numPr>
          <w:ilvl w:val="0"/>
          <w:numId w:val="3"/>
        </w:numPr>
        <w:shd w:val="clear" w:color="auto" w:fill="FFFFFF"/>
        <w:spacing w:after="0" w:line="336" w:lineRule="atLeast"/>
        <w:ind w:left="0"/>
        <w:rPr>
          <w:rFonts w:ascii="Times New Roman" w:eastAsia="Times New Roman" w:hAnsi="Times New Roman" w:cs="Times New Roman"/>
          <w:color w:val="211E1E"/>
          <w:sz w:val="36"/>
          <w:szCs w:val="36"/>
          <w:lang w:eastAsia="ru-RU"/>
        </w:rPr>
      </w:pPr>
      <w:r w:rsidRPr="006A4E8D">
        <w:rPr>
          <w:rFonts w:ascii="Times New Roman" w:eastAsia="Times New Roman" w:hAnsi="Times New Roman" w:cs="Times New Roman"/>
          <w:color w:val="211E1E"/>
          <w:sz w:val="36"/>
          <w:szCs w:val="36"/>
          <w:lang w:eastAsia="ru-RU"/>
        </w:rPr>
        <w:t> Кольцо: молоко, муха, гусеница, трава, ягоды, зерно, червяк, шишка.</w:t>
      </w:r>
    </w:p>
    <w:p w:rsidR="00B2600B" w:rsidRPr="006A4E8D" w:rsidRDefault="00B2600B" w:rsidP="00B2600B">
      <w:pPr>
        <w:shd w:val="clear" w:color="auto" w:fill="FFFFFF"/>
        <w:spacing w:after="225" w:line="336" w:lineRule="atLeast"/>
        <w:jc w:val="center"/>
        <w:rPr>
          <w:rFonts w:ascii="Times New Roman" w:eastAsia="Times New Roman" w:hAnsi="Times New Roman" w:cs="Times New Roman"/>
          <w:color w:val="211E1E"/>
          <w:sz w:val="36"/>
          <w:szCs w:val="36"/>
          <w:lang w:eastAsia="ru-RU"/>
        </w:rPr>
      </w:pPr>
      <w:r w:rsidRPr="006A4E8D">
        <w:rPr>
          <w:rFonts w:ascii="Times New Roman" w:eastAsia="Times New Roman" w:hAnsi="Times New Roman" w:cs="Times New Roman"/>
          <w:color w:val="211E1E"/>
          <w:sz w:val="36"/>
          <w:szCs w:val="36"/>
          <w:lang w:eastAsia="ru-RU"/>
        </w:rPr>
        <w:lastRenderedPageBreak/>
        <w:t>  </w:t>
      </w:r>
    </w:p>
    <w:p w:rsidR="00B2600B" w:rsidRPr="006A4E8D" w:rsidRDefault="00B2600B" w:rsidP="00B2600B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36"/>
          <w:szCs w:val="36"/>
          <w:lang w:eastAsia="ru-RU"/>
        </w:rPr>
      </w:pPr>
    </w:p>
    <w:p w:rsidR="00B2600B" w:rsidRPr="006A4E8D" w:rsidRDefault="00B2600B" w:rsidP="00B2600B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b/>
          <w:color w:val="211E1E"/>
          <w:sz w:val="36"/>
          <w:szCs w:val="36"/>
          <w:lang w:eastAsia="ru-RU"/>
        </w:rPr>
      </w:pPr>
      <w:r w:rsidRPr="006A4E8D">
        <w:rPr>
          <w:rFonts w:ascii="Times New Roman" w:eastAsia="Times New Roman" w:hAnsi="Times New Roman" w:cs="Times New Roman"/>
          <w:b/>
          <w:color w:val="211E1E"/>
          <w:sz w:val="36"/>
          <w:szCs w:val="36"/>
          <w:lang w:eastAsia="ru-RU"/>
        </w:rPr>
        <w:t>Технологическая цепочка проведения игры.</w:t>
      </w:r>
    </w:p>
    <w:p w:rsidR="00B2600B" w:rsidRPr="006A4E8D" w:rsidRDefault="00B2600B" w:rsidP="00B2600B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36"/>
          <w:szCs w:val="36"/>
          <w:lang w:eastAsia="ru-RU"/>
        </w:rPr>
      </w:pPr>
      <w:r w:rsidRPr="006A4E8D">
        <w:rPr>
          <w:rFonts w:ascii="Times New Roman" w:eastAsia="Times New Roman" w:hAnsi="Times New Roman" w:cs="Times New Roman"/>
          <w:color w:val="211E1E"/>
          <w:sz w:val="36"/>
          <w:szCs w:val="36"/>
          <w:lang w:eastAsia="ru-RU"/>
        </w:rPr>
        <w:t>1. На всех секторах круга картинками или знаками обозначаются какие-либо объекты.</w:t>
      </w:r>
    </w:p>
    <w:p w:rsidR="00B2600B" w:rsidRPr="006A4E8D" w:rsidRDefault="00B2600B" w:rsidP="00B2600B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36"/>
          <w:szCs w:val="36"/>
          <w:lang w:eastAsia="ru-RU"/>
        </w:rPr>
      </w:pPr>
      <w:proofErr w:type="gramStart"/>
      <w:r w:rsidRPr="006A4E8D">
        <w:rPr>
          <w:rFonts w:ascii="Times New Roman" w:eastAsia="Times New Roman" w:hAnsi="Times New Roman" w:cs="Times New Roman"/>
          <w:color w:val="211E1E"/>
          <w:sz w:val="36"/>
          <w:szCs w:val="36"/>
          <w:lang w:eastAsia="ru-RU"/>
        </w:rPr>
        <w:t>Например, на сектора первого, самого большого круга прикрепляются изображения животных (заяц, кот, лиса, и др.); второго – мест их обитания (дом, нора, куст и т. д.); третьего – чем питаются (рыба, молоко, мышка и др.)</w:t>
      </w:r>
      <w:proofErr w:type="gramEnd"/>
    </w:p>
    <w:p w:rsidR="00B2600B" w:rsidRPr="006A4E8D" w:rsidRDefault="00B2600B" w:rsidP="00B2600B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36"/>
          <w:szCs w:val="36"/>
          <w:lang w:eastAsia="ru-RU"/>
        </w:rPr>
      </w:pPr>
      <w:r w:rsidRPr="006A4E8D">
        <w:rPr>
          <w:rFonts w:ascii="Times New Roman" w:eastAsia="Times New Roman" w:hAnsi="Times New Roman" w:cs="Times New Roman"/>
          <w:color w:val="211E1E"/>
          <w:sz w:val="36"/>
          <w:szCs w:val="36"/>
          <w:lang w:eastAsia="ru-RU"/>
        </w:rPr>
        <w:t>2. Ставится задача.</w:t>
      </w:r>
    </w:p>
    <w:p w:rsidR="00B2600B" w:rsidRPr="006A4E8D" w:rsidRDefault="00B2600B" w:rsidP="00B2600B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36"/>
          <w:szCs w:val="36"/>
          <w:lang w:eastAsia="ru-RU"/>
        </w:rPr>
      </w:pPr>
      <w:r w:rsidRPr="006A4E8D">
        <w:rPr>
          <w:rFonts w:ascii="Times New Roman" w:eastAsia="Times New Roman" w:hAnsi="Times New Roman" w:cs="Times New Roman"/>
          <w:color w:val="211E1E"/>
          <w:sz w:val="36"/>
          <w:szCs w:val="36"/>
          <w:lang w:eastAsia="ru-RU"/>
        </w:rPr>
        <w:t>Детям предлагается найти соответствие на кругах.</w:t>
      </w:r>
    </w:p>
    <w:p w:rsidR="00B2600B" w:rsidRPr="006A4E8D" w:rsidRDefault="00B2600B" w:rsidP="00B2600B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36"/>
          <w:szCs w:val="36"/>
          <w:lang w:eastAsia="ru-RU"/>
        </w:rPr>
      </w:pPr>
      <w:r w:rsidRPr="006A4E8D">
        <w:rPr>
          <w:rFonts w:ascii="Times New Roman" w:eastAsia="Times New Roman" w:hAnsi="Times New Roman" w:cs="Times New Roman"/>
          <w:color w:val="211E1E"/>
          <w:sz w:val="36"/>
          <w:szCs w:val="36"/>
          <w:lang w:eastAsia="ru-RU"/>
        </w:rPr>
        <w:t>Например, по просьбе воспитателя они находят на нижнем круге изображение лисы, затем, поворачивая средний круг, отыскивают изображение норы и располагают его над лисой, на маленьком круге таким же образом находят мышку или зайчика. Объясняют, что получилось.</w:t>
      </w:r>
    </w:p>
    <w:p w:rsidR="00B2600B" w:rsidRPr="006A4E8D" w:rsidRDefault="00B2600B" w:rsidP="00B2600B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36"/>
          <w:szCs w:val="36"/>
          <w:lang w:eastAsia="ru-RU"/>
        </w:rPr>
      </w:pPr>
      <w:r w:rsidRPr="006A4E8D">
        <w:rPr>
          <w:rFonts w:ascii="Times New Roman" w:eastAsia="Times New Roman" w:hAnsi="Times New Roman" w:cs="Times New Roman"/>
          <w:color w:val="211E1E"/>
          <w:sz w:val="36"/>
          <w:szCs w:val="36"/>
          <w:lang w:eastAsia="ru-RU"/>
        </w:rPr>
        <w:t>3. Круги раскручивают, дети смотрят, какие изображения на кругах оказались под стрелкой, называют их.</w:t>
      </w:r>
    </w:p>
    <w:p w:rsidR="00B2600B" w:rsidRPr="006A4E8D" w:rsidRDefault="00B2600B" w:rsidP="00B2600B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36"/>
          <w:szCs w:val="36"/>
          <w:lang w:eastAsia="ru-RU"/>
        </w:rPr>
      </w:pPr>
      <w:r w:rsidRPr="006A4E8D">
        <w:rPr>
          <w:rFonts w:ascii="Times New Roman" w:eastAsia="Times New Roman" w:hAnsi="Times New Roman" w:cs="Times New Roman"/>
          <w:color w:val="211E1E"/>
          <w:sz w:val="36"/>
          <w:szCs w:val="36"/>
          <w:lang w:eastAsia="ru-RU"/>
        </w:rPr>
        <w:t>Например, кот – улей – шишка.</w:t>
      </w:r>
    </w:p>
    <w:p w:rsidR="00B2600B" w:rsidRPr="006A4E8D" w:rsidRDefault="00B2600B" w:rsidP="00B2600B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36"/>
          <w:szCs w:val="36"/>
          <w:lang w:eastAsia="ru-RU"/>
        </w:rPr>
      </w:pPr>
      <w:r w:rsidRPr="006A4E8D">
        <w:rPr>
          <w:rFonts w:ascii="Times New Roman" w:eastAsia="Times New Roman" w:hAnsi="Times New Roman" w:cs="Times New Roman"/>
          <w:color w:val="211E1E"/>
          <w:sz w:val="36"/>
          <w:szCs w:val="36"/>
          <w:lang w:eastAsia="ru-RU"/>
        </w:rPr>
        <w:t>Задача. Объяснить, как объект может жить в улье и питаться шишками. С достаточной степенью достоверности объяснить правомерность данного фантастического преобразования.</w:t>
      </w:r>
    </w:p>
    <w:p w:rsidR="00B2600B" w:rsidRPr="006A4E8D" w:rsidRDefault="00B2600B" w:rsidP="00B2600B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36"/>
          <w:szCs w:val="36"/>
          <w:lang w:eastAsia="ru-RU"/>
        </w:rPr>
      </w:pPr>
      <w:r w:rsidRPr="006A4E8D">
        <w:rPr>
          <w:rFonts w:ascii="Times New Roman" w:eastAsia="Times New Roman" w:hAnsi="Times New Roman" w:cs="Times New Roman"/>
          <w:color w:val="211E1E"/>
          <w:sz w:val="36"/>
          <w:szCs w:val="36"/>
          <w:lang w:eastAsia="ru-RU"/>
        </w:rPr>
        <w:t>4. На основе фантастического преобразования составляется рассказ.</w:t>
      </w:r>
    </w:p>
    <w:p w:rsidR="00B2600B" w:rsidRPr="006A4E8D" w:rsidRDefault="00B2600B" w:rsidP="00B2600B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36"/>
          <w:szCs w:val="36"/>
          <w:lang w:eastAsia="ru-RU"/>
        </w:rPr>
      </w:pPr>
      <w:r w:rsidRPr="006A4E8D">
        <w:rPr>
          <w:rFonts w:ascii="Times New Roman" w:eastAsia="Times New Roman" w:hAnsi="Times New Roman" w:cs="Times New Roman"/>
          <w:color w:val="211E1E"/>
          <w:sz w:val="36"/>
          <w:szCs w:val="36"/>
          <w:lang w:eastAsia="ru-RU"/>
        </w:rPr>
        <w:t>5. По итогам преобразования организуется продуктивная деятельность (лепка, аппликация, рисование).</w:t>
      </w:r>
    </w:p>
    <w:p w:rsidR="00B2600B" w:rsidRPr="006A4E8D" w:rsidRDefault="00B2600B" w:rsidP="00B2600B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36"/>
          <w:szCs w:val="36"/>
          <w:lang w:eastAsia="ru-RU"/>
        </w:rPr>
      </w:pPr>
    </w:p>
    <w:p w:rsidR="00B2600B" w:rsidRPr="006A4E8D" w:rsidRDefault="00CC2B6A" w:rsidP="00B2600B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b/>
          <w:color w:val="211E1E"/>
          <w:sz w:val="40"/>
          <w:szCs w:val="40"/>
          <w:lang w:eastAsia="ru-RU"/>
        </w:rPr>
      </w:pPr>
      <w:r w:rsidRPr="006A4E8D">
        <w:rPr>
          <w:rFonts w:ascii="Times New Roman" w:eastAsia="Times New Roman" w:hAnsi="Times New Roman" w:cs="Times New Roman"/>
          <w:color w:val="211E1E"/>
          <w:sz w:val="36"/>
          <w:szCs w:val="36"/>
          <w:lang w:eastAsia="ru-RU"/>
        </w:rPr>
        <w:lastRenderedPageBreak/>
        <w:t xml:space="preserve">            </w:t>
      </w:r>
      <w:r w:rsidR="00B2600B" w:rsidRPr="006A4E8D">
        <w:rPr>
          <w:rFonts w:ascii="Times New Roman" w:eastAsia="Times New Roman" w:hAnsi="Times New Roman" w:cs="Times New Roman"/>
          <w:b/>
          <w:color w:val="211E1E"/>
          <w:sz w:val="40"/>
          <w:szCs w:val="40"/>
          <w:lang w:eastAsia="ru-RU"/>
        </w:rPr>
        <w:t>Игра «С какого дерева листочек?»</w:t>
      </w:r>
    </w:p>
    <w:p w:rsidR="00B2600B" w:rsidRPr="006A4E8D" w:rsidRDefault="00B2600B" w:rsidP="00B2600B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36"/>
          <w:szCs w:val="36"/>
          <w:lang w:eastAsia="ru-RU"/>
        </w:rPr>
      </w:pPr>
      <w:r w:rsidRPr="006A4E8D">
        <w:rPr>
          <w:rFonts w:ascii="Times New Roman" w:eastAsia="Calibri" w:hAnsi="Times New Roman" w:cs="Times New Roman"/>
          <w:noProof/>
          <w:lang w:eastAsia="ru-RU"/>
        </w:rPr>
        <w:drawing>
          <wp:inline distT="0" distB="0" distL="0" distR="0" wp14:anchorId="4187141F" wp14:editId="761BC07A">
            <wp:extent cx="6219825" cy="5972175"/>
            <wp:effectExtent l="0" t="0" r="9525" b="9525"/>
            <wp:docPr id="3" name="Рисунок 2" descr="Описание: DSCN22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DSCN226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597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600B" w:rsidRPr="006A4E8D" w:rsidRDefault="00B2600B" w:rsidP="00B2600B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36"/>
          <w:szCs w:val="36"/>
          <w:lang w:eastAsia="ru-RU"/>
        </w:rPr>
      </w:pPr>
    </w:p>
    <w:p w:rsidR="00B2600B" w:rsidRPr="006A4E8D" w:rsidRDefault="00B2600B" w:rsidP="00B2600B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36"/>
          <w:szCs w:val="36"/>
          <w:lang w:eastAsia="ru-RU"/>
        </w:rPr>
      </w:pPr>
    </w:p>
    <w:p w:rsidR="007F03D9" w:rsidRDefault="007F03D9" w:rsidP="00B2600B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211E1E"/>
          <w:sz w:val="36"/>
          <w:szCs w:val="36"/>
          <w:lang w:eastAsia="ru-RU"/>
        </w:rPr>
        <w:t xml:space="preserve">                        </w:t>
      </w:r>
    </w:p>
    <w:p w:rsidR="007F03D9" w:rsidRDefault="007F03D9" w:rsidP="00B2600B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36"/>
          <w:szCs w:val="36"/>
          <w:lang w:eastAsia="ru-RU"/>
        </w:rPr>
      </w:pPr>
    </w:p>
    <w:p w:rsidR="007F03D9" w:rsidRDefault="007F03D9" w:rsidP="00B2600B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36"/>
          <w:szCs w:val="36"/>
          <w:lang w:eastAsia="ru-RU"/>
        </w:rPr>
      </w:pPr>
    </w:p>
    <w:p w:rsidR="007F03D9" w:rsidRDefault="007F03D9" w:rsidP="00B2600B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36"/>
          <w:szCs w:val="36"/>
          <w:lang w:eastAsia="ru-RU"/>
        </w:rPr>
      </w:pPr>
    </w:p>
    <w:p w:rsidR="00B2600B" w:rsidRPr="006A4E8D" w:rsidRDefault="007F03D9" w:rsidP="00B2600B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b/>
          <w:color w:val="211E1E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color w:val="211E1E"/>
          <w:sz w:val="36"/>
          <w:szCs w:val="36"/>
          <w:lang w:eastAsia="ru-RU"/>
        </w:rPr>
        <w:lastRenderedPageBreak/>
        <w:t xml:space="preserve">                       </w:t>
      </w:r>
      <w:r w:rsidR="00CC2B6A" w:rsidRPr="006A4E8D">
        <w:rPr>
          <w:rFonts w:ascii="Times New Roman" w:eastAsia="Times New Roman" w:hAnsi="Times New Roman" w:cs="Times New Roman"/>
          <w:color w:val="211E1E"/>
          <w:sz w:val="36"/>
          <w:szCs w:val="36"/>
          <w:lang w:eastAsia="ru-RU"/>
        </w:rPr>
        <w:t xml:space="preserve"> </w:t>
      </w:r>
      <w:r w:rsidR="00B2600B" w:rsidRPr="006A4E8D">
        <w:rPr>
          <w:rFonts w:ascii="Times New Roman" w:eastAsia="Times New Roman" w:hAnsi="Times New Roman" w:cs="Times New Roman"/>
          <w:b/>
          <w:color w:val="211E1E"/>
          <w:sz w:val="40"/>
          <w:szCs w:val="40"/>
          <w:lang w:eastAsia="ru-RU"/>
        </w:rPr>
        <w:t>Игра «Чей детёныш»</w:t>
      </w:r>
    </w:p>
    <w:p w:rsidR="00B2600B" w:rsidRPr="006A4E8D" w:rsidRDefault="00B2600B" w:rsidP="00B2600B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211E1E"/>
          <w:sz w:val="36"/>
          <w:szCs w:val="36"/>
          <w:lang w:eastAsia="ru-RU"/>
        </w:rPr>
      </w:pPr>
      <w:r w:rsidRPr="006A4E8D">
        <w:rPr>
          <w:rFonts w:ascii="Times New Roman" w:eastAsia="Calibri" w:hAnsi="Times New Roman" w:cs="Times New Roman"/>
          <w:noProof/>
          <w:lang w:eastAsia="ru-RU"/>
        </w:rPr>
        <w:drawing>
          <wp:inline distT="0" distB="0" distL="0" distR="0" wp14:anchorId="21B3F2A5" wp14:editId="0F707431">
            <wp:extent cx="6286500" cy="6753225"/>
            <wp:effectExtent l="0" t="0" r="0" b="9525"/>
            <wp:docPr id="4" name="Рисунок 3" descr="Описание: DSCN22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DSCN2263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675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600B" w:rsidRPr="006A4E8D" w:rsidRDefault="00B2600B" w:rsidP="007E6AF3">
      <w:pPr>
        <w:rPr>
          <w:rFonts w:ascii="Times New Roman" w:hAnsi="Times New Roman" w:cs="Times New Roman"/>
          <w:sz w:val="32"/>
          <w:szCs w:val="32"/>
        </w:rPr>
      </w:pPr>
    </w:p>
    <w:p w:rsidR="00B2600B" w:rsidRPr="006A4E8D" w:rsidRDefault="00B2600B" w:rsidP="007E6AF3">
      <w:pPr>
        <w:rPr>
          <w:rFonts w:ascii="Times New Roman" w:hAnsi="Times New Roman" w:cs="Times New Roman"/>
          <w:sz w:val="32"/>
          <w:szCs w:val="32"/>
        </w:rPr>
      </w:pPr>
    </w:p>
    <w:p w:rsidR="007F03D9" w:rsidRDefault="007F03D9" w:rsidP="00C77056">
      <w:pPr>
        <w:pStyle w:val="a6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32"/>
          <w:szCs w:val="32"/>
        </w:rPr>
      </w:pPr>
    </w:p>
    <w:p w:rsidR="007F03D9" w:rsidRDefault="007F03D9" w:rsidP="00C77056">
      <w:pPr>
        <w:pStyle w:val="a6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32"/>
          <w:szCs w:val="32"/>
        </w:rPr>
      </w:pPr>
    </w:p>
    <w:p w:rsidR="00C77056" w:rsidRPr="006A4E8D" w:rsidRDefault="00C77056" w:rsidP="00C77056">
      <w:pPr>
        <w:pStyle w:val="a6"/>
        <w:shd w:val="clear" w:color="auto" w:fill="FFFFFF"/>
        <w:spacing w:before="0" w:beforeAutospacing="0" w:after="150" w:afterAutospacing="0"/>
        <w:jc w:val="center"/>
        <w:rPr>
          <w:color w:val="000000"/>
          <w:sz w:val="32"/>
          <w:szCs w:val="32"/>
        </w:rPr>
      </w:pPr>
      <w:r w:rsidRPr="006A4E8D">
        <w:rPr>
          <w:b/>
          <w:bCs/>
          <w:color w:val="000000"/>
          <w:sz w:val="32"/>
          <w:szCs w:val="32"/>
        </w:rPr>
        <w:lastRenderedPageBreak/>
        <w:t>ВАРИАНТЫ ДИДАКТИЧЕСКИХ ИГР НА ОСНОВЕ КРУГОВ ЛУЛЛИЯ</w:t>
      </w:r>
    </w:p>
    <w:p w:rsidR="00C77056" w:rsidRPr="006A4E8D" w:rsidRDefault="00C77056" w:rsidP="00C77056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A4E8D">
        <w:rPr>
          <w:b/>
          <w:bCs/>
          <w:color w:val="000000"/>
          <w:sz w:val="32"/>
          <w:szCs w:val="32"/>
        </w:rPr>
        <w:t>Дидактическая игра «Кто, где живёт?»</w:t>
      </w:r>
    </w:p>
    <w:p w:rsidR="00C77056" w:rsidRPr="006A4E8D" w:rsidRDefault="00C77056" w:rsidP="00C77056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A4E8D">
        <w:rPr>
          <w:b/>
          <w:bCs/>
          <w:color w:val="000000"/>
          <w:sz w:val="32"/>
          <w:szCs w:val="32"/>
        </w:rPr>
        <w:t>Задачи:</w:t>
      </w:r>
      <w:r w:rsidRPr="006A4E8D">
        <w:rPr>
          <w:color w:val="000000"/>
          <w:sz w:val="32"/>
          <w:szCs w:val="32"/>
        </w:rPr>
        <w:t> закреплять умение различать домашних и диких животных, правильно называть их, знать место обитания, название жилища; развивать мелкую моторику пальцев рук.                 </w:t>
      </w:r>
    </w:p>
    <w:p w:rsidR="00C77056" w:rsidRPr="006A4E8D" w:rsidRDefault="00C77056" w:rsidP="00C77056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A4E8D">
        <w:rPr>
          <w:b/>
          <w:bCs/>
          <w:color w:val="000000"/>
          <w:sz w:val="32"/>
          <w:szCs w:val="32"/>
        </w:rPr>
        <w:t>Ход игры:</w:t>
      </w:r>
      <w:r w:rsidRPr="006A4E8D">
        <w:rPr>
          <w:color w:val="000000"/>
          <w:sz w:val="32"/>
          <w:szCs w:val="32"/>
        </w:rPr>
        <w:t> воспитатель предлагает детям рассмотреть предложенную картинку в 1-ом секторе с левой стороны, назвать животного на ней. Определить домашнее или дикое животное. Подобрать картинку с нужным жилищем с правой стороны путём вращения круга. Правильно назвать жилище.</w:t>
      </w:r>
    </w:p>
    <w:p w:rsidR="00C77056" w:rsidRPr="006A4E8D" w:rsidRDefault="00C77056" w:rsidP="00C77056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A4E8D">
        <w:rPr>
          <w:b/>
          <w:bCs/>
          <w:color w:val="000000"/>
          <w:sz w:val="32"/>
          <w:szCs w:val="32"/>
        </w:rPr>
        <w:t>Дидактическая игра "Кто что ест?"</w:t>
      </w:r>
    </w:p>
    <w:p w:rsidR="00C77056" w:rsidRPr="006A4E8D" w:rsidRDefault="00C77056" w:rsidP="00C77056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A4E8D">
        <w:rPr>
          <w:b/>
          <w:bCs/>
          <w:color w:val="000000"/>
          <w:sz w:val="32"/>
          <w:szCs w:val="32"/>
        </w:rPr>
        <w:t>Задачи:</w:t>
      </w:r>
      <w:r w:rsidRPr="006A4E8D">
        <w:rPr>
          <w:color w:val="000000"/>
          <w:sz w:val="32"/>
          <w:szCs w:val="32"/>
        </w:rPr>
        <w:t> закреплять знания детей об образе жизни животных, об их питании; развивать мелкую моторику пальцев рук.                                                                                                           </w:t>
      </w:r>
    </w:p>
    <w:p w:rsidR="00C77056" w:rsidRPr="006A4E8D" w:rsidRDefault="00C77056" w:rsidP="00C77056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A4E8D">
        <w:rPr>
          <w:b/>
          <w:bCs/>
          <w:color w:val="000000"/>
          <w:sz w:val="32"/>
          <w:szCs w:val="32"/>
        </w:rPr>
        <w:t>Ход игры:</w:t>
      </w:r>
      <w:r w:rsidRPr="006A4E8D">
        <w:rPr>
          <w:color w:val="000000"/>
          <w:sz w:val="32"/>
          <w:szCs w:val="32"/>
        </w:rPr>
        <w:t> воспитатель предлагает детям рассмотреть предложенную картинку слева, назвать животного на ней. Подобрать картинку с едой для этого животного справа путём вращения круга.</w:t>
      </w:r>
    </w:p>
    <w:p w:rsidR="00C77056" w:rsidRPr="006A4E8D" w:rsidRDefault="00C77056" w:rsidP="00C77056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A4E8D">
        <w:rPr>
          <w:b/>
          <w:bCs/>
          <w:color w:val="000000"/>
          <w:sz w:val="32"/>
          <w:szCs w:val="32"/>
        </w:rPr>
        <w:t>Дидактическая игра "Мамы и их детёныши"</w:t>
      </w:r>
    </w:p>
    <w:p w:rsidR="00C77056" w:rsidRPr="006A4E8D" w:rsidRDefault="00C77056" w:rsidP="00C77056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A4E8D">
        <w:rPr>
          <w:b/>
          <w:bCs/>
          <w:color w:val="000000"/>
          <w:sz w:val="32"/>
          <w:szCs w:val="32"/>
        </w:rPr>
        <w:t>Задачи:</w:t>
      </w:r>
      <w:r w:rsidRPr="006A4E8D">
        <w:rPr>
          <w:color w:val="000000"/>
          <w:sz w:val="32"/>
          <w:szCs w:val="32"/>
        </w:rPr>
        <w:t xml:space="preserve"> упражнять в соотнесении взрослого животного и детёныша, в правильном образовании названия детёнышей, используя суффиксы </w:t>
      </w:r>
      <w:proofErr w:type="gramStart"/>
      <w:r w:rsidRPr="006A4E8D">
        <w:rPr>
          <w:color w:val="000000"/>
          <w:sz w:val="32"/>
          <w:szCs w:val="32"/>
        </w:rPr>
        <w:t>–</w:t>
      </w:r>
      <w:proofErr w:type="spellStart"/>
      <w:r w:rsidRPr="006A4E8D">
        <w:rPr>
          <w:color w:val="000000"/>
          <w:sz w:val="32"/>
          <w:szCs w:val="32"/>
        </w:rPr>
        <w:t>о</w:t>
      </w:r>
      <w:proofErr w:type="gramEnd"/>
      <w:r w:rsidRPr="006A4E8D">
        <w:rPr>
          <w:color w:val="000000"/>
          <w:sz w:val="32"/>
          <w:szCs w:val="32"/>
        </w:rPr>
        <w:t>нок</w:t>
      </w:r>
      <w:proofErr w:type="spellEnd"/>
      <w:r w:rsidRPr="006A4E8D">
        <w:rPr>
          <w:color w:val="000000"/>
          <w:sz w:val="32"/>
          <w:szCs w:val="32"/>
        </w:rPr>
        <w:t>-, -</w:t>
      </w:r>
      <w:proofErr w:type="spellStart"/>
      <w:r w:rsidRPr="006A4E8D">
        <w:rPr>
          <w:color w:val="000000"/>
          <w:sz w:val="32"/>
          <w:szCs w:val="32"/>
        </w:rPr>
        <w:t>ёнок</w:t>
      </w:r>
      <w:proofErr w:type="spellEnd"/>
      <w:r w:rsidRPr="006A4E8D">
        <w:rPr>
          <w:color w:val="000000"/>
          <w:sz w:val="32"/>
          <w:szCs w:val="32"/>
        </w:rPr>
        <w:t>-, -</w:t>
      </w:r>
      <w:proofErr w:type="spellStart"/>
      <w:r w:rsidRPr="006A4E8D">
        <w:rPr>
          <w:color w:val="000000"/>
          <w:sz w:val="32"/>
          <w:szCs w:val="32"/>
        </w:rPr>
        <w:t>ата</w:t>
      </w:r>
      <w:proofErr w:type="spellEnd"/>
      <w:r w:rsidRPr="006A4E8D">
        <w:rPr>
          <w:color w:val="000000"/>
          <w:sz w:val="32"/>
          <w:szCs w:val="32"/>
        </w:rPr>
        <w:t>-, -</w:t>
      </w:r>
      <w:proofErr w:type="spellStart"/>
      <w:r w:rsidRPr="006A4E8D">
        <w:rPr>
          <w:color w:val="000000"/>
          <w:sz w:val="32"/>
          <w:szCs w:val="32"/>
        </w:rPr>
        <w:t>ята</w:t>
      </w:r>
      <w:proofErr w:type="spellEnd"/>
      <w:r w:rsidRPr="006A4E8D">
        <w:rPr>
          <w:color w:val="000000"/>
          <w:sz w:val="32"/>
          <w:szCs w:val="32"/>
        </w:rPr>
        <w:t>-, -</w:t>
      </w:r>
      <w:proofErr w:type="spellStart"/>
      <w:r w:rsidRPr="006A4E8D">
        <w:rPr>
          <w:color w:val="000000"/>
          <w:sz w:val="32"/>
          <w:szCs w:val="32"/>
        </w:rPr>
        <w:t>ок</w:t>
      </w:r>
      <w:proofErr w:type="spellEnd"/>
      <w:r w:rsidRPr="006A4E8D">
        <w:rPr>
          <w:color w:val="000000"/>
          <w:sz w:val="32"/>
          <w:szCs w:val="32"/>
        </w:rPr>
        <w:t>-; развивать логическое мышление, мелкую моторику пальцев рук, словарный запас.                          </w:t>
      </w:r>
    </w:p>
    <w:p w:rsidR="00C77056" w:rsidRPr="006A4E8D" w:rsidRDefault="00C77056" w:rsidP="00C77056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A4E8D">
        <w:rPr>
          <w:b/>
          <w:bCs/>
          <w:color w:val="000000"/>
          <w:sz w:val="32"/>
          <w:szCs w:val="32"/>
        </w:rPr>
        <w:t>Ход игры:</w:t>
      </w:r>
      <w:r w:rsidRPr="006A4E8D">
        <w:rPr>
          <w:color w:val="000000"/>
          <w:sz w:val="32"/>
          <w:szCs w:val="32"/>
        </w:rPr>
        <w:t xml:space="preserve"> сначала ребёнок рассматривает изображение взрослого животного слева, узнаёт и правильно называет его. Определяет, к каким животным относятся: к домашним или диким. Затем вращают круги с картинками детёнышей и </w:t>
      </w:r>
      <w:proofErr w:type="gramStart"/>
      <w:r w:rsidRPr="006A4E8D">
        <w:rPr>
          <w:color w:val="000000"/>
          <w:sz w:val="32"/>
          <w:szCs w:val="32"/>
        </w:rPr>
        <w:t>мам</w:t>
      </w:r>
      <w:proofErr w:type="gramEnd"/>
      <w:r w:rsidRPr="006A4E8D">
        <w:rPr>
          <w:color w:val="000000"/>
          <w:sz w:val="32"/>
          <w:szCs w:val="32"/>
        </w:rPr>
        <w:t xml:space="preserve"> находя им пары.</w:t>
      </w:r>
    </w:p>
    <w:p w:rsidR="00C77056" w:rsidRPr="006A4E8D" w:rsidRDefault="00C77056" w:rsidP="00C77056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A4E8D">
        <w:rPr>
          <w:b/>
          <w:bCs/>
          <w:color w:val="000000"/>
          <w:sz w:val="32"/>
          <w:szCs w:val="32"/>
        </w:rPr>
        <w:t>Дидактическая игра «</w:t>
      </w:r>
      <w:proofErr w:type="gramStart"/>
      <w:r w:rsidRPr="006A4E8D">
        <w:rPr>
          <w:b/>
          <w:bCs/>
          <w:color w:val="000000"/>
          <w:sz w:val="32"/>
          <w:szCs w:val="32"/>
        </w:rPr>
        <w:t>Листок</w:t>
      </w:r>
      <w:proofErr w:type="gramEnd"/>
      <w:r w:rsidRPr="006A4E8D">
        <w:rPr>
          <w:b/>
          <w:bCs/>
          <w:color w:val="000000"/>
          <w:sz w:val="32"/>
          <w:szCs w:val="32"/>
        </w:rPr>
        <w:t xml:space="preserve"> с какого дерева?»</w:t>
      </w:r>
    </w:p>
    <w:p w:rsidR="00C77056" w:rsidRPr="006A4E8D" w:rsidRDefault="00C77056" w:rsidP="00C77056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A4E8D">
        <w:rPr>
          <w:b/>
          <w:bCs/>
          <w:color w:val="000000"/>
          <w:sz w:val="32"/>
          <w:szCs w:val="32"/>
        </w:rPr>
        <w:t>Задачи</w:t>
      </w:r>
      <w:r w:rsidRPr="006A4E8D">
        <w:rPr>
          <w:color w:val="000000"/>
          <w:sz w:val="32"/>
          <w:szCs w:val="32"/>
        </w:rPr>
        <w:t xml:space="preserve">: закреплять с детьми названия деревьев, учить </w:t>
      </w:r>
      <w:proofErr w:type="gramStart"/>
      <w:r w:rsidRPr="006A4E8D">
        <w:rPr>
          <w:color w:val="000000"/>
          <w:sz w:val="32"/>
          <w:szCs w:val="32"/>
        </w:rPr>
        <w:t>определять к какому дереву относиться</w:t>
      </w:r>
      <w:proofErr w:type="gramEnd"/>
      <w:r w:rsidRPr="006A4E8D">
        <w:rPr>
          <w:color w:val="000000"/>
          <w:sz w:val="32"/>
          <w:szCs w:val="32"/>
        </w:rPr>
        <w:t xml:space="preserve"> тот или иной лист, закреплять цвет, форму.</w:t>
      </w:r>
    </w:p>
    <w:p w:rsidR="00C77056" w:rsidRPr="006A4E8D" w:rsidRDefault="00C77056" w:rsidP="00C77056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A4E8D">
        <w:rPr>
          <w:b/>
          <w:bCs/>
          <w:color w:val="000000"/>
          <w:sz w:val="32"/>
          <w:szCs w:val="32"/>
        </w:rPr>
        <w:t>Игра «Назови одним словом»</w:t>
      </w:r>
    </w:p>
    <w:p w:rsidR="00C77056" w:rsidRPr="006A4E8D" w:rsidRDefault="00C77056" w:rsidP="00C77056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A4E8D">
        <w:rPr>
          <w:b/>
          <w:bCs/>
          <w:color w:val="000000"/>
          <w:sz w:val="32"/>
          <w:szCs w:val="32"/>
        </w:rPr>
        <w:lastRenderedPageBreak/>
        <w:t>Цель: </w:t>
      </w:r>
      <w:r w:rsidRPr="006A4E8D">
        <w:rPr>
          <w:color w:val="000000"/>
          <w:sz w:val="32"/>
          <w:szCs w:val="32"/>
        </w:rPr>
        <w:t>развитие внимания, мышления сообразительности. Формирование умения классифицировать предметы. Воспитание выдержки, чувства товарищества. Расширение кругозора. Пополнение словарного запаса, развитие мелкой моторики, активизация словаря ребенка.</w:t>
      </w:r>
    </w:p>
    <w:p w:rsidR="00C77056" w:rsidRPr="006A4E8D" w:rsidRDefault="00C77056" w:rsidP="00C77056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A4E8D">
        <w:rPr>
          <w:b/>
          <w:bCs/>
          <w:color w:val="000000"/>
          <w:sz w:val="32"/>
          <w:szCs w:val="32"/>
        </w:rPr>
        <w:t>Возраст</w:t>
      </w:r>
      <w:r w:rsidRPr="006A4E8D">
        <w:rPr>
          <w:color w:val="000000"/>
          <w:sz w:val="32"/>
          <w:szCs w:val="32"/>
        </w:rPr>
        <w:t> </w:t>
      </w:r>
      <w:r w:rsidRPr="006A4E8D">
        <w:rPr>
          <w:b/>
          <w:bCs/>
          <w:color w:val="000000"/>
          <w:sz w:val="32"/>
          <w:szCs w:val="32"/>
        </w:rPr>
        <w:t>играющих</w:t>
      </w:r>
      <w:r w:rsidRPr="006A4E8D">
        <w:rPr>
          <w:color w:val="000000"/>
          <w:sz w:val="32"/>
          <w:szCs w:val="32"/>
        </w:rPr>
        <w:t>: дети 4-7 лет.</w:t>
      </w:r>
    </w:p>
    <w:p w:rsidR="00C77056" w:rsidRPr="006A4E8D" w:rsidRDefault="00C77056" w:rsidP="00C77056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A4E8D">
        <w:rPr>
          <w:b/>
          <w:bCs/>
          <w:color w:val="000000"/>
          <w:sz w:val="32"/>
          <w:szCs w:val="32"/>
        </w:rPr>
        <w:t>Оборудование:</w:t>
      </w:r>
      <w:r w:rsidRPr="006A4E8D">
        <w:rPr>
          <w:color w:val="000000"/>
          <w:sz w:val="32"/>
          <w:szCs w:val="32"/>
        </w:rPr>
        <w:t xml:space="preserve"> круги </w:t>
      </w:r>
      <w:proofErr w:type="spellStart"/>
      <w:r w:rsidRPr="006A4E8D">
        <w:rPr>
          <w:color w:val="000000"/>
          <w:sz w:val="32"/>
          <w:szCs w:val="32"/>
        </w:rPr>
        <w:t>Луллия</w:t>
      </w:r>
      <w:proofErr w:type="spellEnd"/>
      <w:r w:rsidRPr="006A4E8D">
        <w:rPr>
          <w:color w:val="000000"/>
          <w:sz w:val="32"/>
          <w:szCs w:val="32"/>
        </w:rPr>
        <w:t>.</w:t>
      </w:r>
    </w:p>
    <w:p w:rsidR="00C77056" w:rsidRPr="006A4E8D" w:rsidRDefault="00C77056" w:rsidP="00C77056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A4E8D">
        <w:rPr>
          <w:b/>
          <w:bCs/>
          <w:color w:val="000000"/>
          <w:sz w:val="32"/>
          <w:szCs w:val="32"/>
        </w:rPr>
        <w:t>Ход игры:</w:t>
      </w:r>
    </w:p>
    <w:p w:rsidR="00C77056" w:rsidRPr="006A4E8D" w:rsidRDefault="00C77056" w:rsidP="00C77056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proofErr w:type="gramStart"/>
      <w:r w:rsidRPr="006A4E8D">
        <w:rPr>
          <w:color w:val="000000"/>
          <w:sz w:val="32"/>
          <w:szCs w:val="32"/>
        </w:rPr>
        <w:t>Педагог, вместе с ребенком, заполняют</w:t>
      </w:r>
      <w:proofErr w:type="gramEnd"/>
      <w:r w:rsidRPr="006A4E8D">
        <w:rPr>
          <w:color w:val="000000"/>
          <w:sz w:val="32"/>
          <w:szCs w:val="32"/>
        </w:rPr>
        <w:t xml:space="preserve"> круги </w:t>
      </w:r>
      <w:proofErr w:type="spellStart"/>
      <w:r w:rsidRPr="006A4E8D">
        <w:rPr>
          <w:color w:val="000000"/>
          <w:sz w:val="32"/>
          <w:szCs w:val="32"/>
        </w:rPr>
        <w:t>Луллия</w:t>
      </w:r>
      <w:proofErr w:type="spellEnd"/>
      <w:r w:rsidRPr="006A4E8D">
        <w:rPr>
          <w:color w:val="000000"/>
          <w:sz w:val="32"/>
          <w:szCs w:val="32"/>
        </w:rPr>
        <w:t>, кружками с нарисованными предметами. Необходимо совместить круги так, чтобы предметы одной группы оказались в одной ячейке. При возникновении затруднений, можно сначала перечислить изображенные предметы.</w:t>
      </w:r>
    </w:p>
    <w:p w:rsidR="00C77056" w:rsidRPr="006A4E8D" w:rsidRDefault="00C77056" w:rsidP="00C77056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A4E8D">
        <w:rPr>
          <w:color w:val="000000"/>
          <w:sz w:val="32"/>
          <w:szCs w:val="32"/>
        </w:rPr>
        <w:t>Эта же игра может проводиться с подгруппой детей, тогда задания выполняются по очереди.</w:t>
      </w:r>
    </w:p>
    <w:p w:rsidR="00C77056" w:rsidRPr="006A4E8D" w:rsidRDefault="00C77056" w:rsidP="00C77056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A4E8D">
        <w:rPr>
          <w:b/>
          <w:bCs/>
          <w:color w:val="000000"/>
          <w:sz w:val="32"/>
          <w:szCs w:val="32"/>
        </w:rPr>
        <w:t>Игра «Чей хвост?»</w:t>
      </w:r>
    </w:p>
    <w:p w:rsidR="00C77056" w:rsidRPr="006A4E8D" w:rsidRDefault="00C77056" w:rsidP="00C77056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A4E8D">
        <w:rPr>
          <w:b/>
          <w:bCs/>
          <w:color w:val="000000"/>
          <w:sz w:val="32"/>
          <w:szCs w:val="32"/>
        </w:rPr>
        <w:t>Цель: </w:t>
      </w:r>
      <w:r w:rsidRPr="006A4E8D">
        <w:rPr>
          <w:color w:val="000000"/>
          <w:sz w:val="32"/>
          <w:szCs w:val="32"/>
        </w:rPr>
        <w:t>развитие внимания, памяти. Закреплять умение образовывать притяжательные прилагательные. Развивать способность анализировать. Воспитание выдержки, чувства товарищества. Расширение кругозора. Пополнение словарного запаса, развитие мелкой моторики, активизация словаря ребенка. Закреплять умение различать и называть животных.</w:t>
      </w:r>
    </w:p>
    <w:p w:rsidR="00C77056" w:rsidRPr="006A4E8D" w:rsidRDefault="00C77056" w:rsidP="00C77056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A4E8D">
        <w:rPr>
          <w:b/>
          <w:bCs/>
          <w:color w:val="000000"/>
          <w:sz w:val="32"/>
          <w:szCs w:val="32"/>
        </w:rPr>
        <w:t>Возраст</w:t>
      </w:r>
      <w:r w:rsidRPr="006A4E8D">
        <w:rPr>
          <w:color w:val="000000"/>
          <w:sz w:val="32"/>
          <w:szCs w:val="32"/>
        </w:rPr>
        <w:t> </w:t>
      </w:r>
      <w:r w:rsidRPr="006A4E8D">
        <w:rPr>
          <w:b/>
          <w:bCs/>
          <w:color w:val="000000"/>
          <w:sz w:val="32"/>
          <w:szCs w:val="32"/>
        </w:rPr>
        <w:t>играющих</w:t>
      </w:r>
      <w:r w:rsidRPr="006A4E8D">
        <w:rPr>
          <w:color w:val="000000"/>
          <w:sz w:val="32"/>
          <w:szCs w:val="32"/>
        </w:rPr>
        <w:t>: дети 4-7 лет.</w:t>
      </w:r>
    </w:p>
    <w:p w:rsidR="00C77056" w:rsidRPr="006A4E8D" w:rsidRDefault="00C77056" w:rsidP="00C77056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A4E8D">
        <w:rPr>
          <w:b/>
          <w:bCs/>
          <w:color w:val="000000"/>
          <w:sz w:val="32"/>
          <w:szCs w:val="32"/>
        </w:rPr>
        <w:t>Оборудование:</w:t>
      </w:r>
      <w:r w:rsidRPr="006A4E8D">
        <w:rPr>
          <w:color w:val="000000"/>
          <w:sz w:val="32"/>
          <w:szCs w:val="32"/>
        </w:rPr>
        <w:t xml:space="preserve"> круги </w:t>
      </w:r>
      <w:proofErr w:type="spellStart"/>
      <w:r w:rsidRPr="006A4E8D">
        <w:rPr>
          <w:color w:val="000000"/>
          <w:sz w:val="32"/>
          <w:szCs w:val="32"/>
        </w:rPr>
        <w:t>Луллия</w:t>
      </w:r>
      <w:proofErr w:type="spellEnd"/>
    </w:p>
    <w:p w:rsidR="00C77056" w:rsidRPr="006A4E8D" w:rsidRDefault="00C77056" w:rsidP="00C77056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A4E8D">
        <w:rPr>
          <w:b/>
          <w:bCs/>
          <w:color w:val="000000"/>
          <w:sz w:val="32"/>
          <w:szCs w:val="32"/>
        </w:rPr>
        <w:t>Ход игры:</w:t>
      </w:r>
    </w:p>
    <w:p w:rsidR="00C77056" w:rsidRPr="006A4E8D" w:rsidRDefault="00C77056" w:rsidP="00C77056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proofErr w:type="gramStart"/>
      <w:r w:rsidRPr="006A4E8D">
        <w:rPr>
          <w:color w:val="000000"/>
          <w:sz w:val="32"/>
          <w:szCs w:val="32"/>
        </w:rPr>
        <w:t>Педагог, вместе с ребенком, заполняют</w:t>
      </w:r>
      <w:proofErr w:type="gramEnd"/>
      <w:r w:rsidRPr="006A4E8D">
        <w:rPr>
          <w:color w:val="000000"/>
          <w:sz w:val="32"/>
          <w:szCs w:val="32"/>
        </w:rPr>
        <w:t xml:space="preserve"> круги </w:t>
      </w:r>
      <w:proofErr w:type="spellStart"/>
      <w:r w:rsidRPr="006A4E8D">
        <w:rPr>
          <w:color w:val="000000"/>
          <w:sz w:val="32"/>
          <w:szCs w:val="32"/>
        </w:rPr>
        <w:t>Луллия</w:t>
      </w:r>
      <w:proofErr w:type="spellEnd"/>
      <w:r w:rsidRPr="006A4E8D">
        <w:rPr>
          <w:color w:val="000000"/>
          <w:sz w:val="32"/>
          <w:szCs w:val="32"/>
        </w:rPr>
        <w:t>, кружками с нарисованными предметами. Необходимо подобрать хвост для каждого животного, совмещая нужные картинки при этом описать хвост каждого животного, какой хвост (длинный, короткий, пушистый, толстый, маленький, большой и т.д.).</w:t>
      </w:r>
    </w:p>
    <w:p w:rsidR="00C77056" w:rsidRPr="006A4E8D" w:rsidRDefault="00C77056" w:rsidP="00C77056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A4E8D">
        <w:rPr>
          <w:color w:val="000000"/>
          <w:sz w:val="32"/>
          <w:szCs w:val="32"/>
        </w:rPr>
        <w:t>Эта же игра может проводиться с подгруппой детей, тогда задания выполняются по очереди.</w:t>
      </w:r>
    </w:p>
    <w:p w:rsidR="007F03D9" w:rsidRDefault="007F03D9" w:rsidP="00C77056">
      <w:pPr>
        <w:pStyle w:val="a6"/>
        <w:shd w:val="clear" w:color="auto" w:fill="FFFFFF"/>
        <w:spacing w:before="0" w:beforeAutospacing="0" w:after="150" w:afterAutospacing="0"/>
        <w:rPr>
          <w:b/>
          <w:bCs/>
          <w:color w:val="000000"/>
          <w:sz w:val="32"/>
          <w:szCs w:val="32"/>
        </w:rPr>
      </w:pPr>
    </w:p>
    <w:p w:rsidR="00C77056" w:rsidRPr="006A4E8D" w:rsidRDefault="00C77056" w:rsidP="00C77056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A4E8D">
        <w:rPr>
          <w:b/>
          <w:bCs/>
          <w:color w:val="000000"/>
          <w:sz w:val="32"/>
          <w:szCs w:val="32"/>
        </w:rPr>
        <w:lastRenderedPageBreak/>
        <w:t>Игра «Что сначала, что потом»</w:t>
      </w:r>
    </w:p>
    <w:p w:rsidR="00C77056" w:rsidRPr="006A4E8D" w:rsidRDefault="00C77056" w:rsidP="00C77056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A4E8D">
        <w:rPr>
          <w:b/>
          <w:bCs/>
          <w:color w:val="000000"/>
          <w:sz w:val="32"/>
          <w:szCs w:val="32"/>
        </w:rPr>
        <w:t>Цели:</w:t>
      </w:r>
      <w:r w:rsidRPr="006A4E8D">
        <w:rPr>
          <w:color w:val="000000"/>
          <w:sz w:val="32"/>
          <w:szCs w:val="32"/>
        </w:rPr>
        <w:t> учить детей связно выражать свои мысли, составлять сложные предложения, определять причину и следствие в предложенной ситуации.</w:t>
      </w:r>
    </w:p>
    <w:p w:rsidR="00C77056" w:rsidRPr="006A4E8D" w:rsidRDefault="00C77056" w:rsidP="00C77056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A4E8D">
        <w:rPr>
          <w:color w:val="000000"/>
          <w:sz w:val="32"/>
          <w:szCs w:val="32"/>
        </w:rPr>
        <w:t>Учить строить предложения при помощи слов потому что, из-за того что, потому. Развивать понимание простых причинно-следственных отношений.</w:t>
      </w:r>
    </w:p>
    <w:p w:rsidR="00C77056" w:rsidRPr="006A4E8D" w:rsidRDefault="00C77056" w:rsidP="00C77056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A4E8D">
        <w:rPr>
          <w:color w:val="000000"/>
          <w:sz w:val="32"/>
          <w:szCs w:val="32"/>
        </w:rPr>
        <w:t>Учить составлять рассказ, расширять словарный запас ребенка. Развивать логическое мышление, связную речь. Научить систематизировать полученные знания.</w:t>
      </w:r>
    </w:p>
    <w:p w:rsidR="00C77056" w:rsidRPr="006A4E8D" w:rsidRDefault="00C77056" w:rsidP="00C77056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A4E8D">
        <w:rPr>
          <w:b/>
          <w:bCs/>
          <w:color w:val="000000"/>
          <w:sz w:val="32"/>
          <w:szCs w:val="32"/>
        </w:rPr>
        <w:t>Оборудование:</w:t>
      </w:r>
      <w:r w:rsidRPr="006A4E8D">
        <w:rPr>
          <w:color w:val="000000"/>
          <w:sz w:val="32"/>
          <w:szCs w:val="32"/>
        </w:rPr>
        <w:t xml:space="preserve"> круги </w:t>
      </w:r>
      <w:proofErr w:type="spellStart"/>
      <w:r w:rsidRPr="006A4E8D">
        <w:rPr>
          <w:color w:val="000000"/>
          <w:sz w:val="32"/>
          <w:szCs w:val="32"/>
        </w:rPr>
        <w:t>Луллия</w:t>
      </w:r>
      <w:proofErr w:type="spellEnd"/>
    </w:p>
    <w:p w:rsidR="00C77056" w:rsidRPr="006A4E8D" w:rsidRDefault="00C77056" w:rsidP="00C77056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A4E8D">
        <w:rPr>
          <w:b/>
          <w:bCs/>
          <w:color w:val="000000"/>
          <w:sz w:val="32"/>
          <w:szCs w:val="32"/>
        </w:rPr>
        <w:t>Ход игры:</w:t>
      </w:r>
    </w:p>
    <w:p w:rsidR="00C77056" w:rsidRPr="006A4E8D" w:rsidRDefault="00C77056" w:rsidP="00C77056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proofErr w:type="gramStart"/>
      <w:r w:rsidRPr="006A4E8D">
        <w:rPr>
          <w:color w:val="000000"/>
          <w:sz w:val="32"/>
          <w:szCs w:val="32"/>
        </w:rPr>
        <w:t>Педагог, вместе с ребенком, заполняют</w:t>
      </w:r>
      <w:proofErr w:type="gramEnd"/>
      <w:r w:rsidRPr="006A4E8D">
        <w:rPr>
          <w:color w:val="000000"/>
          <w:sz w:val="32"/>
          <w:szCs w:val="32"/>
        </w:rPr>
        <w:t xml:space="preserve"> круги </w:t>
      </w:r>
      <w:proofErr w:type="spellStart"/>
      <w:r w:rsidRPr="006A4E8D">
        <w:rPr>
          <w:color w:val="000000"/>
          <w:sz w:val="32"/>
          <w:szCs w:val="32"/>
        </w:rPr>
        <w:t>Луллия</w:t>
      </w:r>
      <w:proofErr w:type="spellEnd"/>
      <w:r w:rsidRPr="006A4E8D">
        <w:rPr>
          <w:color w:val="000000"/>
          <w:sz w:val="32"/>
          <w:szCs w:val="32"/>
        </w:rPr>
        <w:t>, кружками с нарисованными предметами. Ребенку предлагается рассмотреть внимательно предложенные картинки. Данные картинки перепутаны, задача детей исправить допущенные ошибки, восстановив их правильный порядок, т.е. назвать последовательность карточек в соответствии со сменой их временных отрезков.</w:t>
      </w:r>
    </w:p>
    <w:p w:rsidR="00C77056" w:rsidRPr="006A4E8D" w:rsidRDefault="00C77056" w:rsidP="00C77056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A4E8D">
        <w:rPr>
          <w:color w:val="000000"/>
          <w:sz w:val="32"/>
          <w:szCs w:val="32"/>
        </w:rPr>
        <w:t>Набор включает серию картинок с изображением простых бытовых сюжетов.  Ребёнок должен понять, что является причиной, а что – следствием изображенного на картинках.</w:t>
      </w:r>
      <w:r w:rsidRPr="006A4E8D">
        <w:rPr>
          <w:color w:val="000000"/>
          <w:sz w:val="32"/>
          <w:szCs w:val="32"/>
        </w:rPr>
        <w:br/>
        <w:t>Материал может быть использован для усвоения предложно-падежных конструкций.</w:t>
      </w:r>
    </w:p>
    <w:p w:rsidR="00C77056" w:rsidRPr="006A4E8D" w:rsidRDefault="00C77056" w:rsidP="00C77056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A4E8D">
        <w:rPr>
          <w:b/>
          <w:bCs/>
          <w:color w:val="000000"/>
          <w:sz w:val="32"/>
          <w:szCs w:val="32"/>
        </w:rPr>
        <w:t>Игра «</w:t>
      </w:r>
      <w:proofErr w:type="gramStart"/>
      <w:r w:rsidRPr="006A4E8D">
        <w:rPr>
          <w:b/>
          <w:bCs/>
          <w:color w:val="000000"/>
          <w:sz w:val="32"/>
          <w:szCs w:val="32"/>
        </w:rPr>
        <w:t>Где</w:t>
      </w:r>
      <w:proofErr w:type="gramEnd"/>
      <w:r w:rsidRPr="006A4E8D">
        <w:rPr>
          <w:b/>
          <w:bCs/>
          <w:color w:val="000000"/>
          <w:sz w:val="32"/>
          <w:szCs w:val="32"/>
        </w:rPr>
        <w:t xml:space="preserve"> чей домик»</w:t>
      </w:r>
    </w:p>
    <w:p w:rsidR="00C77056" w:rsidRPr="006A4E8D" w:rsidRDefault="00C77056" w:rsidP="00C77056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A4E8D">
        <w:rPr>
          <w:b/>
          <w:bCs/>
          <w:color w:val="000000"/>
          <w:sz w:val="32"/>
          <w:szCs w:val="32"/>
        </w:rPr>
        <w:t>Цель: </w:t>
      </w:r>
      <w:r w:rsidRPr="006A4E8D">
        <w:rPr>
          <w:color w:val="000000"/>
          <w:sz w:val="32"/>
          <w:szCs w:val="32"/>
        </w:rPr>
        <w:t>углублять и расширять знания о различных видах животных (насекомых, птиц, зверей) и их жилищах. Учить соотносить изображение живого существа с его местом обитания, правильно называя его. Развивать воображение, познавательный интерес</w:t>
      </w:r>
      <w:proofErr w:type="gramStart"/>
      <w:r w:rsidRPr="006A4E8D">
        <w:rPr>
          <w:color w:val="000000"/>
          <w:sz w:val="32"/>
          <w:szCs w:val="32"/>
        </w:rPr>
        <w:t xml:space="preserve"> ,</w:t>
      </w:r>
      <w:proofErr w:type="gramEnd"/>
      <w:r w:rsidRPr="006A4E8D">
        <w:rPr>
          <w:color w:val="000000"/>
          <w:sz w:val="32"/>
          <w:szCs w:val="32"/>
        </w:rPr>
        <w:t xml:space="preserve"> память, логическое мышление, мелкую моторику кистей рук.</w:t>
      </w:r>
    </w:p>
    <w:p w:rsidR="00C77056" w:rsidRPr="006A4E8D" w:rsidRDefault="00C77056" w:rsidP="00C77056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A4E8D">
        <w:rPr>
          <w:b/>
          <w:bCs/>
          <w:color w:val="000000"/>
          <w:sz w:val="32"/>
          <w:szCs w:val="32"/>
        </w:rPr>
        <w:t>Оборудование:</w:t>
      </w:r>
      <w:r w:rsidRPr="006A4E8D">
        <w:rPr>
          <w:color w:val="000000"/>
          <w:sz w:val="32"/>
          <w:szCs w:val="32"/>
        </w:rPr>
        <w:t xml:space="preserve"> круги </w:t>
      </w:r>
      <w:proofErr w:type="spellStart"/>
      <w:r w:rsidRPr="006A4E8D">
        <w:rPr>
          <w:color w:val="000000"/>
          <w:sz w:val="32"/>
          <w:szCs w:val="32"/>
        </w:rPr>
        <w:t>Луллия</w:t>
      </w:r>
      <w:proofErr w:type="spellEnd"/>
    </w:p>
    <w:p w:rsidR="00C77056" w:rsidRPr="006A4E8D" w:rsidRDefault="00C77056" w:rsidP="00C77056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A4E8D">
        <w:rPr>
          <w:b/>
          <w:bCs/>
          <w:color w:val="000000"/>
          <w:sz w:val="32"/>
          <w:szCs w:val="32"/>
        </w:rPr>
        <w:t>Ход игры:</w:t>
      </w:r>
    </w:p>
    <w:p w:rsidR="00C77056" w:rsidRPr="006A4E8D" w:rsidRDefault="00C77056" w:rsidP="00C77056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proofErr w:type="gramStart"/>
      <w:r w:rsidRPr="006A4E8D">
        <w:rPr>
          <w:color w:val="000000"/>
          <w:sz w:val="32"/>
          <w:szCs w:val="32"/>
        </w:rPr>
        <w:t>Педагог, вместе с ребенком, заполняют</w:t>
      </w:r>
      <w:proofErr w:type="gramEnd"/>
      <w:r w:rsidRPr="006A4E8D">
        <w:rPr>
          <w:color w:val="000000"/>
          <w:sz w:val="32"/>
          <w:szCs w:val="32"/>
        </w:rPr>
        <w:t xml:space="preserve"> круги </w:t>
      </w:r>
      <w:proofErr w:type="spellStart"/>
      <w:r w:rsidRPr="006A4E8D">
        <w:rPr>
          <w:color w:val="000000"/>
          <w:sz w:val="32"/>
          <w:szCs w:val="32"/>
        </w:rPr>
        <w:t>Луллия</w:t>
      </w:r>
      <w:proofErr w:type="spellEnd"/>
      <w:r w:rsidRPr="006A4E8D">
        <w:rPr>
          <w:color w:val="000000"/>
          <w:sz w:val="32"/>
          <w:szCs w:val="32"/>
        </w:rPr>
        <w:t xml:space="preserve">, кружками с нарисованными предметами. Ребенку предлагается совместить </w:t>
      </w:r>
      <w:r w:rsidRPr="006A4E8D">
        <w:rPr>
          <w:color w:val="000000"/>
          <w:sz w:val="32"/>
          <w:szCs w:val="32"/>
        </w:rPr>
        <w:lastRenderedPageBreak/>
        <w:t xml:space="preserve">круги с изображением животных и их домиков и назвать, </w:t>
      </w:r>
      <w:proofErr w:type="gramStart"/>
      <w:r w:rsidRPr="006A4E8D">
        <w:rPr>
          <w:color w:val="000000"/>
          <w:sz w:val="32"/>
          <w:szCs w:val="32"/>
        </w:rPr>
        <w:t>кто</w:t>
      </w:r>
      <w:proofErr w:type="gramEnd"/>
      <w:r w:rsidRPr="006A4E8D">
        <w:rPr>
          <w:color w:val="000000"/>
          <w:sz w:val="32"/>
          <w:szCs w:val="32"/>
        </w:rPr>
        <w:t xml:space="preserve"> где живет.</w:t>
      </w:r>
    </w:p>
    <w:p w:rsidR="00C77056" w:rsidRPr="006A4E8D" w:rsidRDefault="00C77056" w:rsidP="00C77056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1759DC">
        <w:rPr>
          <w:b/>
          <w:color w:val="000000"/>
          <w:sz w:val="32"/>
          <w:szCs w:val="32"/>
        </w:rPr>
        <w:t>В результате</w:t>
      </w:r>
      <w:r w:rsidRPr="006A4E8D">
        <w:rPr>
          <w:color w:val="000000"/>
          <w:sz w:val="32"/>
          <w:szCs w:val="32"/>
        </w:rPr>
        <w:t>: наши дети с удовольствием играют в эти игры: развивая игровые интересы, расширяя познавательную активность, расширяют словарный запас и связную речь.</w:t>
      </w:r>
    </w:p>
    <w:p w:rsidR="00C77056" w:rsidRPr="006A4E8D" w:rsidRDefault="00C77056" w:rsidP="00C77056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A4E8D">
        <w:rPr>
          <w:color w:val="000000"/>
          <w:sz w:val="32"/>
          <w:szCs w:val="32"/>
        </w:rPr>
        <w:t> </w:t>
      </w:r>
    </w:p>
    <w:p w:rsidR="00C77056" w:rsidRPr="006A4E8D" w:rsidRDefault="00C77056" w:rsidP="00C77056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6A4E8D">
        <w:rPr>
          <w:color w:val="000000"/>
          <w:sz w:val="32"/>
          <w:szCs w:val="32"/>
        </w:rPr>
        <w:t> </w:t>
      </w:r>
    </w:p>
    <w:p w:rsidR="00C77056" w:rsidRPr="006A4E8D" w:rsidRDefault="00C77056" w:rsidP="007E6AF3">
      <w:pPr>
        <w:rPr>
          <w:rFonts w:ascii="Times New Roman" w:hAnsi="Times New Roman" w:cs="Times New Roman"/>
          <w:sz w:val="32"/>
          <w:szCs w:val="32"/>
        </w:rPr>
      </w:pPr>
    </w:p>
    <w:p w:rsidR="007E6AF3" w:rsidRPr="006A4E8D" w:rsidRDefault="007E6AF3" w:rsidP="007E6AF3">
      <w:pPr>
        <w:rPr>
          <w:rFonts w:ascii="Times New Roman" w:hAnsi="Times New Roman" w:cs="Times New Roman"/>
          <w:sz w:val="32"/>
          <w:szCs w:val="32"/>
        </w:rPr>
      </w:pPr>
    </w:p>
    <w:p w:rsidR="00A93C14" w:rsidRPr="006A4E8D" w:rsidRDefault="00A93C14">
      <w:pPr>
        <w:rPr>
          <w:rFonts w:ascii="Times New Roman" w:hAnsi="Times New Roman" w:cs="Times New Roman"/>
          <w:sz w:val="32"/>
          <w:szCs w:val="32"/>
        </w:rPr>
      </w:pPr>
    </w:p>
    <w:sectPr w:rsidR="00A93C14" w:rsidRPr="006A4E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6C6FBD"/>
    <w:multiLevelType w:val="multilevel"/>
    <w:tmpl w:val="EA9E4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D845DA4"/>
    <w:multiLevelType w:val="multilevel"/>
    <w:tmpl w:val="73EED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64027EC7"/>
    <w:multiLevelType w:val="multilevel"/>
    <w:tmpl w:val="FC18C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AF3"/>
    <w:rsid w:val="001759DC"/>
    <w:rsid w:val="001B17AF"/>
    <w:rsid w:val="004179C6"/>
    <w:rsid w:val="00510A19"/>
    <w:rsid w:val="00566A88"/>
    <w:rsid w:val="00604D42"/>
    <w:rsid w:val="006A4265"/>
    <w:rsid w:val="006A4E8D"/>
    <w:rsid w:val="00706A5C"/>
    <w:rsid w:val="007E6AF3"/>
    <w:rsid w:val="007F03D9"/>
    <w:rsid w:val="00844CDD"/>
    <w:rsid w:val="00A93C14"/>
    <w:rsid w:val="00B2600B"/>
    <w:rsid w:val="00B927D9"/>
    <w:rsid w:val="00BE6028"/>
    <w:rsid w:val="00C77056"/>
    <w:rsid w:val="00CC2B6A"/>
    <w:rsid w:val="00D87261"/>
    <w:rsid w:val="00FA2550"/>
    <w:rsid w:val="00FD4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6AF3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E6A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E6AF3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C770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6AF3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E6A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E6AF3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C770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430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2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06787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04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301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758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724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560812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30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49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69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4009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29653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381785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789083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543247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644047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141532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0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commons.wikimedia.org/wiki/File:Ramon_Llull.jpg?uselang=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5" Type="http://schemas.openxmlformats.org/officeDocument/2006/relationships/settings" Target="settings.xml"/><Relationship Id="rId10" Type="http://schemas.openxmlformats.org/officeDocument/2006/relationships/image" Target="media/image3.jpeg"/><Relationship Id="rId4" Type="http://schemas.microsoft.com/office/2007/relationships/stylesWithEffects" Target="stylesWithEffect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034862-323C-49F6-B16E-24D6E59F8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11</Pages>
  <Words>1708</Words>
  <Characters>9736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27</cp:revision>
  <cp:lastPrinted>2019-11-04T12:23:00Z</cp:lastPrinted>
  <dcterms:created xsi:type="dcterms:W3CDTF">2019-11-04T06:13:00Z</dcterms:created>
  <dcterms:modified xsi:type="dcterms:W3CDTF">2019-11-16T03:58:00Z</dcterms:modified>
</cp:coreProperties>
</file>