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61E7">
        <w:rPr>
          <w:rFonts w:ascii="Times New Roman" w:hAnsi="Times New Roman" w:cs="Times New Roman"/>
          <w:sz w:val="24"/>
          <w:szCs w:val="24"/>
        </w:rPr>
        <w:t xml:space="preserve">Муниципальное автономное общеобразовательное учреждение средняя общеобразовательная школа № 6 </w:t>
      </w: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A61E7">
        <w:rPr>
          <w:rFonts w:ascii="Times New Roman" w:hAnsi="Times New Roman" w:cs="Times New Roman"/>
          <w:sz w:val="36"/>
          <w:szCs w:val="36"/>
        </w:rPr>
        <w:t xml:space="preserve"> РАБОЧАЯ ПРОГРАММА ПО АДАПТИВНОЙ ФИЗИЧЕСКОЙ КУЛЬТУРЕ</w:t>
      </w: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A61E7">
        <w:rPr>
          <w:rFonts w:ascii="Times New Roman" w:hAnsi="Times New Roman" w:cs="Times New Roman"/>
          <w:sz w:val="36"/>
          <w:szCs w:val="36"/>
        </w:rPr>
        <w:t xml:space="preserve"> 5-9 класс</w:t>
      </w: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3A6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61E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D843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A61E7">
        <w:rPr>
          <w:rFonts w:ascii="Times New Roman" w:hAnsi="Times New Roman" w:cs="Times New Roman"/>
          <w:sz w:val="24"/>
          <w:szCs w:val="24"/>
        </w:rPr>
        <w:t>Составитель: учитель физической культуры 1 КК</w:t>
      </w: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61E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843F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A61E7">
        <w:rPr>
          <w:rFonts w:ascii="Times New Roman" w:hAnsi="Times New Roman" w:cs="Times New Roman"/>
          <w:sz w:val="24"/>
          <w:szCs w:val="24"/>
        </w:rPr>
        <w:t>Ткачева Г.Д.</w:t>
      </w: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E7" w:rsidRPr="003A61E7" w:rsidRDefault="003A61E7" w:rsidP="00520A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E7">
        <w:rPr>
          <w:rFonts w:ascii="Times New Roman" w:hAnsi="Times New Roman" w:cs="Times New Roman"/>
          <w:sz w:val="24"/>
          <w:szCs w:val="24"/>
        </w:rPr>
        <w:t>г.</w:t>
      </w:r>
      <w:r w:rsidR="0035683B">
        <w:rPr>
          <w:rFonts w:ascii="Times New Roman" w:hAnsi="Times New Roman" w:cs="Times New Roman"/>
          <w:sz w:val="24"/>
          <w:szCs w:val="24"/>
        </w:rPr>
        <w:t xml:space="preserve"> </w:t>
      </w:r>
      <w:r w:rsidRPr="003A61E7">
        <w:rPr>
          <w:rFonts w:ascii="Times New Roman" w:hAnsi="Times New Roman" w:cs="Times New Roman"/>
          <w:sz w:val="24"/>
          <w:szCs w:val="24"/>
        </w:rPr>
        <w:t>Первоуральск,  2016</w:t>
      </w:r>
    </w:p>
    <w:p w:rsidR="002A73DF" w:rsidRDefault="003A61E7" w:rsidP="00D843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D843F2" w:rsidRPr="00D843F2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C96FB1" w:rsidRPr="00D843F2">
        <w:rPr>
          <w:rFonts w:ascii="Times New Roman" w:hAnsi="Times New Roman" w:cs="Times New Roman"/>
          <w:b/>
          <w:sz w:val="28"/>
          <w:szCs w:val="28"/>
        </w:rPr>
        <w:t>ояснительная записка</w:t>
      </w:r>
    </w:p>
    <w:p w:rsidR="00C96FB1" w:rsidRPr="00D843F2" w:rsidRDefault="00D2199F" w:rsidP="00D843F2">
      <w:pPr>
        <w:pStyle w:val="a6"/>
        <w:spacing w:line="360" w:lineRule="auto"/>
        <w:ind w:firstLine="709"/>
        <w:contextualSpacing/>
        <w:jc w:val="both"/>
      </w:pPr>
      <w:r w:rsidRPr="00D843F2">
        <w:rPr>
          <w:rStyle w:val="a5"/>
          <w:b w:val="0"/>
        </w:rPr>
        <w:t xml:space="preserve">Настоящая программа по адаптивной физической культуре составлена на основе программы </w:t>
      </w:r>
      <w:r w:rsidRPr="00D843F2">
        <w:t xml:space="preserve">основного и среднего общего образования в 5-9 кассах автор Матвеев А.П., </w:t>
      </w:r>
      <w:r w:rsidR="004263E1" w:rsidRPr="00D843F2">
        <w:t xml:space="preserve">допущена Министерством образования и науки Российской Федерации. Москва. </w:t>
      </w:r>
      <w:r w:rsidRPr="00D843F2">
        <w:t>«</w:t>
      </w:r>
      <w:r w:rsidR="004263E1" w:rsidRPr="00D843F2">
        <w:t>Просвещение</w:t>
      </w:r>
      <w:r w:rsidRPr="00D843F2">
        <w:t>»</w:t>
      </w:r>
      <w:r w:rsidR="004263E1" w:rsidRPr="00D843F2">
        <w:t xml:space="preserve"> 20</w:t>
      </w:r>
      <w:r w:rsidRPr="00D843F2">
        <w:t>14</w:t>
      </w:r>
      <w:r w:rsidR="004263E1" w:rsidRPr="00D843F2">
        <w:t>г.</w:t>
      </w:r>
    </w:p>
    <w:p w:rsidR="00D2199F" w:rsidRPr="00D843F2" w:rsidRDefault="00D2199F" w:rsidP="00D843F2">
      <w:pPr>
        <w:pStyle w:val="a6"/>
        <w:spacing w:line="360" w:lineRule="auto"/>
        <w:ind w:firstLine="709"/>
        <w:contextualSpacing/>
        <w:jc w:val="both"/>
      </w:pPr>
      <w:r w:rsidRPr="00D843F2">
        <w:t>Примерные программы основного общего образования «Физическая культура» (Стандарты второго поколения), рекомендована Министерством образования и науки Российской Федерации и Федерального агентства по образованию. Москва «Просвещение».</w:t>
      </w:r>
    </w:p>
    <w:p w:rsidR="00D2199F" w:rsidRPr="00D843F2" w:rsidRDefault="00D2199F" w:rsidP="00D843F2">
      <w:pPr>
        <w:pStyle w:val="a6"/>
        <w:spacing w:line="360" w:lineRule="auto"/>
        <w:ind w:firstLine="709"/>
        <w:contextualSpacing/>
        <w:jc w:val="both"/>
      </w:pPr>
      <w:r w:rsidRPr="00D843F2">
        <w:t>Содержание образования соотнесено Федеральным компонентом государственного стандарта основного общего и среднего (полного) образовани</w:t>
      </w:r>
      <w:proofErr w:type="gramStart"/>
      <w:r w:rsidRPr="00D843F2">
        <w:t>я</w:t>
      </w:r>
      <w:r w:rsidR="003A61E7" w:rsidRPr="00D843F2">
        <w:t>(</w:t>
      </w:r>
      <w:proofErr w:type="gramEnd"/>
      <w:r w:rsidR="003A61E7" w:rsidRPr="00D843F2">
        <w:t>Приказ министерства образования РФ от 05.03.2004г. № 1089)</w:t>
      </w:r>
    </w:p>
    <w:p w:rsidR="002A73DF" w:rsidRPr="00D843F2" w:rsidRDefault="002A73DF" w:rsidP="005C3E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ab/>
        <w:t xml:space="preserve">Адаптивная физическая культура – это комплекс мер физкультурно-оздоровительного характера, направленная на стимулирование позитивных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морфо-функциональных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сдвигов в организме, </w:t>
      </w:r>
      <w:proofErr w:type="gramStart"/>
      <w:r w:rsidRPr="00D843F2">
        <w:rPr>
          <w:rFonts w:ascii="Times New Roman" w:hAnsi="Times New Roman" w:cs="Times New Roman"/>
          <w:sz w:val="24"/>
          <w:szCs w:val="24"/>
        </w:rPr>
        <w:t>направленные</w:t>
      </w:r>
      <w:proofErr w:type="gramEnd"/>
      <w:r w:rsidRPr="00D843F2">
        <w:rPr>
          <w:rFonts w:ascii="Times New Roman" w:hAnsi="Times New Roman" w:cs="Times New Roman"/>
          <w:sz w:val="24"/>
          <w:szCs w:val="24"/>
        </w:rPr>
        <w:t xml:space="preserve"> на развитие и совершенствование физических качеств. </w:t>
      </w:r>
      <w:r w:rsidR="003C566A" w:rsidRPr="00D843F2">
        <w:rPr>
          <w:rFonts w:ascii="Times New Roman" w:hAnsi="Times New Roman" w:cs="Times New Roman"/>
          <w:sz w:val="24"/>
          <w:szCs w:val="24"/>
        </w:rPr>
        <w:t>Магистральным направлением адаптивной физической культуры является:</w:t>
      </w:r>
    </w:p>
    <w:p w:rsidR="003C566A" w:rsidRPr="00D843F2" w:rsidRDefault="003C566A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формирование двигательной активности, как биологического и социального факторов воздействия на организм и личность человека.</w:t>
      </w:r>
    </w:p>
    <w:p w:rsidR="003C566A" w:rsidRPr="00D843F2" w:rsidRDefault="003C566A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ab/>
        <w:t>Адаптивная физическая культура имеет индивидуально-личностный подход. Область применения адаптивной физкультуры – всеобъемлющая, особенно в нынешних условиях жизни, когда здоровье учащихся катастрофически ухудшается, физическая подготовленность снижается, гиподинамия возрастает. Адаптивной физической культурой можно заниматься</w:t>
      </w:r>
      <w:r w:rsidR="00092E01" w:rsidRPr="00D843F2">
        <w:rPr>
          <w:rFonts w:ascii="Times New Roman" w:hAnsi="Times New Roman" w:cs="Times New Roman"/>
          <w:sz w:val="24"/>
          <w:szCs w:val="24"/>
        </w:rPr>
        <w:t xml:space="preserve"> как здоровым школьникам, так и тем, кто имеет отклонения в здоровье.</w:t>
      </w:r>
    </w:p>
    <w:p w:rsidR="00092E01" w:rsidRPr="00D843F2" w:rsidRDefault="00731E2E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Характерные особенно</w:t>
      </w:r>
      <w:r w:rsidR="00792E9A" w:rsidRPr="00D843F2">
        <w:rPr>
          <w:rFonts w:ascii="Times New Roman" w:hAnsi="Times New Roman" w:cs="Times New Roman"/>
          <w:sz w:val="24"/>
          <w:szCs w:val="24"/>
        </w:rPr>
        <w:t>сти адаптивной физкультуры-</w:t>
      </w:r>
    </w:p>
    <w:p w:rsidR="00092E01" w:rsidRPr="00D843F2" w:rsidRDefault="00092E01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направленностью на реализацию принципа оздоровительной деятельности на уроках, достижения индивидуального ориентированного подхода в укреплении здоровья, совершенствование физического развития и физической подготовленности за счет освоения комплекса упражнений на развитие основных физических качеств  и комплексов упражнений из современных оздоровительных систем, овладения умениями</w:t>
      </w:r>
      <w:r w:rsidR="00AC167F" w:rsidRPr="00D843F2">
        <w:rPr>
          <w:rFonts w:ascii="Times New Roman" w:hAnsi="Times New Roman" w:cs="Times New Roman"/>
          <w:sz w:val="24"/>
          <w:szCs w:val="24"/>
        </w:rPr>
        <w:t xml:space="preserve"> использовать их при самостоятельных формах организации активного отдыха и досуга;</w:t>
      </w:r>
    </w:p>
    <w:p w:rsidR="00AC167F" w:rsidRPr="00D843F2" w:rsidRDefault="00AC167F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более глубокий и разнообразный подход в изучении упражнений на развитие основных физических качеств в базовых видах спорта;</w:t>
      </w:r>
    </w:p>
    <w:p w:rsidR="00AC167F" w:rsidRPr="00D843F2" w:rsidRDefault="00AC167F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- овладение методами и способами психологической разгрузки (аутогенная тренировка, медитация, релаксация, разные способы дыхания, йоги,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цигун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>, ушу);</w:t>
      </w:r>
    </w:p>
    <w:p w:rsidR="00AC167F" w:rsidRPr="00D843F2" w:rsidRDefault="00AC167F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lastRenderedPageBreak/>
        <w:t>- освоение профилактических комплексов упражнений для формирования правильной осанки с учетом индивидуальных особенностей физического развития, комплексы упражнений для регулирования массы тела и коррекции фигуры, комплексы упражнений для укрепления мышц глаз и упражнения по укреплению мышц стопы;</w:t>
      </w:r>
    </w:p>
    <w:p w:rsidR="00AC167F" w:rsidRPr="00D843F2" w:rsidRDefault="00AC167F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- направленностью на возрастные интересы и ценностные ориентации учащихся в физической культуре с учетом </w:t>
      </w:r>
      <w:r w:rsidR="00D529A5" w:rsidRPr="00D843F2">
        <w:rPr>
          <w:rFonts w:ascii="Times New Roman" w:hAnsi="Times New Roman" w:cs="Times New Roman"/>
          <w:sz w:val="24"/>
          <w:szCs w:val="24"/>
        </w:rPr>
        <w:t>показания здоровья, подготовленностью, возрастно-половых особенностей.</w:t>
      </w:r>
    </w:p>
    <w:p w:rsidR="00792E9A" w:rsidRPr="00D843F2" w:rsidRDefault="00D529A5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ab/>
        <w:t>Целью образования в области адаптивной физической культуры является: «Формирование у школьников устойчивых мотивов и потребностей в бережном отношении к своему здоровью, ценностном развитии физических и психических качеств, в творческом  использовании средств физической культуры в организации здорового образа жизни»</w:t>
      </w:r>
    </w:p>
    <w:p w:rsidR="00D529A5" w:rsidRPr="00D843F2" w:rsidRDefault="00D529A5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 </w:t>
      </w:r>
      <w:r w:rsidR="00286771" w:rsidRPr="00D843F2">
        <w:rPr>
          <w:rFonts w:ascii="Times New Roman" w:hAnsi="Times New Roman" w:cs="Times New Roman"/>
          <w:sz w:val="24"/>
          <w:szCs w:val="24"/>
        </w:rPr>
        <w:t>З</w:t>
      </w:r>
      <w:r w:rsidRPr="00D843F2">
        <w:rPr>
          <w:rFonts w:ascii="Times New Roman" w:hAnsi="Times New Roman" w:cs="Times New Roman"/>
          <w:sz w:val="24"/>
          <w:szCs w:val="24"/>
        </w:rPr>
        <w:t>адачи:</w:t>
      </w:r>
    </w:p>
    <w:p w:rsidR="00D529A5" w:rsidRPr="00D843F2" w:rsidRDefault="00D529A5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укрепление здоровья, развитие основных физических качеств и повышение функциональных возможностей организма;</w:t>
      </w:r>
    </w:p>
    <w:p w:rsidR="00D529A5" w:rsidRPr="00D843F2" w:rsidRDefault="00D529A5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- формирование культуры движений, </w:t>
      </w:r>
      <w:r w:rsidR="003A6846" w:rsidRPr="00D843F2">
        <w:rPr>
          <w:rFonts w:ascii="Times New Roman" w:hAnsi="Times New Roman" w:cs="Times New Roman"/>
          <w:sz w:val="24"/>
          <w:szCs w:val="24"/>
        </w:rPr>
        <w:t>обогащения</w:t>
      </w:r>
      <w:r w:rsidRPr="00D843F2">
        <w:rPr>
          <w:rFonts w:ascii="Times New Roman" w:hAnsi="Times New Roman" w:cs="Times New Roman"/>
          <w:sz w:val="24"/>
          <w:szCs w:val="24"/>
        </w:rPr>
        <w:t xml:space="preserve"> двигательного опыта физическими упражнениями с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общеразвивающей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и </w:t>
      </w:r>
      <w:r w:rsidR="003A6846" w:rsidRPr="00D843F2">
        <w:rPr>
          <w:rFonts w:ascii="Times New Roman" w:hAnsi="Times New Roman" w:cs="Times New Roman"/>
          <w:sz w:val="24"/>
          <w:szCs w:val="24"/>
        </w:rPr>
        <w:t>корригирующей</w:t>
      </w:r>
      <w:r w:rsidRPr="00D843F2">
        <w:rPr>
          <w:rFonts w:ascii="Times New Roman" w:hAnsi="Times New Roman" w:cs="Times New Roman"/>
          <w:sz w:val="24"/>
          <w:szCs w:val="24"/>
        </w:rPr>
        <w:t xml:space="preserve"> направленностью, техническими действиями и приемами базовых видов спорта;</w:t>
      </w:r>
    </w:p>
    <w:p w:rsidR="00D529A5" w:rsidRPr="00D843F2" w:rsidRDefault="00D529A5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</w:t>
      </w:r>
      <w:r w:rsidR="003A6846" w:rsidRPr="00D843F2">
        <w:rPr>
          <w:rFonts w:ascii="Times New Roman" w:hAnsi="Times New Roman" w:cs="Times New Roman"/>
          <w:sz w:val="24"/>
          <w:szCs w:val="24"/>
        </w:rPr>
        <w:t xml:space="preserve"> </w:t>
      </w:r>
      <w:r w:rsidR="004F5580" w:rsidRPr="00D843F2">
        <w:rPr>
          <w:rFonts w:ascii="Times New Roman" w:hAnsi="Times New Roman" w:cs="Times New Roman"/>
          <w:sz w:val="24"/>
          <w:szCs w:val="24"/>
        </w:rPr>
        <w:t>освоение знаний о современных оздоровительных системах и их роли в формировании здорового образа жизни;</w:t>
      </w:r>
    </w:p>
    <w:p w:rsidR="004F5580" w:rsidRPr="00D843F2" w:rsidRDefault="004F5580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воспитание положительных качеств личности, развитие интереса к самостоятельным занятиям физической культурой;</w:t>
      </w:r>
    </w:p>
    <w:p w:rsidR="004F5580" w:rsidRPr="00D843F2" w:rsidRDefault="004F5580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обучение навыкам и умениям в физкультурно-оздоровительной деятельности, содействия оптимизации умственной и физической работоспособности.</w:t>
      </w:r>
    </w:p>
    <w:p w:rsidR="004F5580" w:rsidRPr="00D843F2" w:rsidRDefault="004F5580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ab/>
        <w:t>Ориентируясь на решение данных задач</w:t>
      </w:r>
      <w:r w:rsidR="005E23C1" w:rsidRPr="00D843F2">
        <w:rPr>
          <w:rFonts w:ascii="Times New Roman" w:hAnsi="Times New Roman" w:cs="Times New Roman"/>
          <w:sz w:val="24"/>
          <w:szCs w:val="24"/>
        </w:rPr>
        <w:t xml:space="preserve">, настоящая программа по адаптивной физической культуре направлена </w:t>
      </w:r>
      <w:proofErr w:type="gramStart"/>
      <w:r w:rsidR="005E23C1" w:rsidRPr="00D843F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5E23C1" w:rsidRPr="00D843F2">
        <w:rPr>
          <w:rFonts w:ascii="Times New Roman" w:hAnsi="Times New Roman" w:cs="Times New Roman"/>
          <w:sz w:val="24"/>
          <w:szCs w:val="24"/>
        </w:rPr>
        <w:t>:</w:t>
      </w:r>
    </w:p>
    <w:p w:rsidR="005E23C1" w:rsidRPr="00D843F2" w:rsidRDefault="005E23C1" w:rsidP="00D843F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Реализацию принципа вариативности;</w:t>
      </w:r>
    </w:p>
    <w:p w:rsidR="005E23C1" w:rsidRPr="00D843F2" w:rsidRDefault="005E23C1" w:rsidP="00D843F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Реализацию достаточности и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самообразованности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>;</w:t>
      </w:r>
    </w:p>
    <w:p w:rsidR="005E23C1" w:rsidRPr="00D843F2" w:rsidRDefault="005E23C1" w:rsidP="00D843F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Соблюдение дидактических правил от </w:t>
      </w:r>
      <w:proofErr w:type="gramStart"/>
      <w:r w:rsidRPr="00D843F2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D843F2">
        <w:rPr>
          <w:rFonts w:ascii="Times New Roman" w:hAnsi="Times New Roman" w:cs="Times New Roman"/>
          <w:sz w:val="24"/>
          <w:szCs w:val="24"/>
        </w:rPr>
        <w:t xml:space="preserve"> к сложному, от известного к неизвестному;</w:t>
      </w:r>
    </w:p>
    <w:p w:rsidR="005E23C1" w:rsidRPr="00D843F2" w:rsidRDefault="005E23C1" w:rsidP="00D843F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Расширение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связей;</w:t>
      </w:r>
    </w:p>
    <w:p w:rsidR="005E23C1" w:rsidRPr="00D843F2" w:rsidRDefault="005E23C1" w:rsidP="00D843F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Усиление оздоровительного эффекта.</w:t>
      </w:r>
    </w:p>
    <w:p w:rsidR="00286771" w:rsidRPr="00D843F2" w:rsidRDefault="00286771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3E8A" w:rsidRDefault="005C3E8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3E8A" w:rsidRDefault="005C3E8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3E8A" w:rsidRDefault="005C3E8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86771" w:rsidRPr="00D843F2" w:rsidRDefault="005E23C1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lastRenderedPageBreak/>
        <w:t>Структура и содержание</w:t>
      </w:r>
      <w:r w:rsidR="005B48AA" w:rsidRPr="00D843F2">
        <w:rPr>
          <w:rFonts w:ascii="Times New Roman" w:hAnsi="Times New Roman" w:cs="Times New Roman"/>
          <w:sz w:val="24"/>
          <w:szCs w:val="24"/>
        </w:rPr>
        <w:t>:</w:t>
      </w:r>
    </w:p>
    <w:p w:rsidR="005E23C1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 «Знание о физической культуре» (информационный компонент), «Физическое совершенствование (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процессуально-мотивационный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компонент деятельности).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Раздел «Знание о физической культуре» соответствует основным представлениям о развитии познавательной активности человека и включает в себя темы: «Базовые понятия о физической культуре», «Современные системы оздоровления».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Раздел «Физическое совершенствование» ориентирован на гармоничное развитие физического развития, всестороннюю физическую подготовку и укрепление здоровья школьников. Этот раздел включает в себя одну из тем «Физкультурно-оздоровительная деятельность» ориентирована на решение задач по укреплению здоровья учащихся. Здесь включены комплексы упражнений из современных оздоровительных систем физического воспитания, помогающие коррекции осанки и телосложения, оптимальному развитию систем дыхания и кровообращения, комплексы упражнений оздоровительного характера.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Оздоровительная система ушу.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Упражнения ушу приводит к нормализации работы организма в целом, укрепляет сердечную мышцу, положительно сказывается на деятельности внутренних органов, укрепляет мышцы и связки, дыхание.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Йога – оздоровительная система.</w:t>
      </w:r>
    </w:p>
    <w:p w:rsidR="005B48AA" w:rsidRPr="00D843F2" w:rsidRDefault="005B48A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Система воспитания здорового тела и психики, положительно влияет на дыхание, мышцы, внутренние органы, через упражнения (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асаны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, позы) </w:t>
      </w:r>
      <w:r w:rsidR="00C40C1E" w:rsidRPr="00D84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C1E" w:rsidRPr="00D843F2">
        <w:rPr>
          <w:rFonts w:ascii="Times New Roman" w:hAnsi="Times New Roman" w:cs="Times New Roman"/>
          <w:sz w:val="24"/>
          <w:szCs w:val="24"/>
        </w:rPr>
        <w:t>оздо</w:t>
      </w:r>
      <w:r w:rsidRPr="00D843F2">
        <w:rPr>
          <w:rFonts w:ascii="Times New Roman" w:hAnsi="Times New Roman" w:cs="Times New Roman"/>
          <w:sz w:val="24"/>
          <w:szCs w:val="24"/>
        </w:rPr>
        <w:t>равливается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организм. Релаксация, медитация укрепляет психическое здоровье.</w:t>
      </w:r>
    </w:p>
    <w:p w:rsidR="005B48AA" w:rsidRPr="00D843F2" w:rsidRDefault="00C40C1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Система «Детка» П.</w:t>
      </w:r>
      <w:proofErr w:type="gramStart"/>
      <w:r w:rsidRPr="00D843F2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D843F2">
        <w:rPr>
          <w:rFonts w:ascii="Times New Roman" w:hAnsi="Times New Roman" w:cs="Times New Roman"/>
          <w:sz w:val="24"/>
          <w:szCs w:val="24"/>
          <w:u w:val="single"/>
        </w:rPr>
        <w:t xml:space="preserve"> Иванова.</w:t>
      </w:r>
    </w:p>
    <w:p w:rsidR="00C40C1E" w:rsidRPr="00D843F2" w:rsidRDefault="00DD085B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Укрепление здоровья по 12 правилам-заповедям.</w:t>
      </w:r>
    </w:p>
    <w:p w:rsidR="00DD085B" w:rsidRPr="00D843F2" w:rsidRDefault="00DD085B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Система</w:t>
      </w:r>
      <w:proofErr w:type="gramStart"/>
      <w:r w:rsidRPr="00D843F2">
        <w:rPr>
          <w:rFonts w:ascii="Times New Roman" w:hAnsi="Times New Roman" w:cs="Times New Roman"/>
          <w:sz w:val="24"/>
          <w:szCs w:val="24"/>
          <w:u w:val="single"/>
        </w:rPr>
        <w:t xml:space="preserve"> К</w:t>
      </w:r>
      <w:proofErr w:type="gramEnd"/>
      <w:r w:rsidRPr="00D843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843F2">
        <w:rPr>
          <w:rFonts w:ascii="Times New Roman" w:hAnsi="Times New Roman" w:cs="Times New Roman"/>
          <w:sz w:val="24"/>
          <w:szCs w:val="24"/>
          <w:u w:val="single"/>
        </w:rPr>
        <w:t>Динейки</w:t>
      </w:r>
      <w:proofErr w:type="spellEnd"/>
      <w:r w:rsidRPr="00D843F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D085B" w:rsidRPr="00D843F2" w:rsidRDefault="00DD085B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43F2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D843F2">
        <w:rPr>
          <w:rFonts w:ascii="Times New Roman" w:hAnsi="Times New Roman" w:cs="Times New Roman"/>
          <w:sz w:val="24"/>
          <w:szCs w:val="24"/>
        </w:rPr>
        <w:t xml:space="preserve"> на использование психофизической тренировки с развитием движений и дыхания. Психофизические тренировки регулируют процессы дыхания, мышечный тонус и состояние психики. Специальные упражнения на дыхания повышают устойчивость организма в кислородной недостаточности, уравновешивают нервные процессы. </w:t>
      </w:r>
    </w:p>
    <w:p w:rsidR="00DD085B" w:rsidRPr="00D843F2" w:rsidRDefault="00DD085B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 xml:space="preserve">Дыхательная гимнастика К.П. </w:t>
      </w:r>
      <w:proofErr w:type="spellStart"/>
      <w:r w:rsidRPr="00D843F2">
        <w:rPr>
          <w:rFonts w:ascii="Times New Roman" w:hAnsi="Times New Roman" w:cs="Times New Roman"/>
          <w:sz w:val="24"/>
          <w:szCs w:val="24"/>
          <w:u w:val="single"/>
        </w:rPr>
        <w:t>Бутейко</w:t>
      </w:r>
      <w:proofErr w:type="spellEnd"/>
      <w:r w:rsidRPr="00D843F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D085B" w:rsidRPr="00D843F2" w:rsidRDefault="00DD085B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Освоение неглубокого дыхания, тренирует </w:t>
      </w:r>
      <w:r w:rsidR="00E64EA4" w:rsidRPr="00D843F2">
        <w:rPr>
          <w:rFonts w:ascii="Times New Roman" w:hAnsi="Times New Roman" w:cs="Times New Roman"/>
          <w:sz w:val="24"/>
          <w:szCs w:val="24"/>
        </w:rPr>
        <w:t>дыхательную</w:t>
      </w:r>
      <w:r w:rsidRPr="00D843F2">
        <w:rPr>
          <w:rFonts w:ascii="Times New Roman" w:hAnsi="Times New Roman" w:cs="Times New Roman"/>
          <w:sz w:val="24"/>
          <w:szCs w:val="24"/>
        </w:rPr>
        <w:t xml:space="preserve"> систему, положительно влияет на нервную систему.</w:t>
      </w:r>
    </w:p>
    <w:p w:rsidR="00E64EA4" w:rsidRPr="00D843F2" w:rsidRDefault="00E64EA4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Оздоровительная система </w:t>
      </w:r>
      <w:proofErr w:type="spellStart"/>
      <w:r w:rsidRPr="00D843F2">
        <w:rPr>
          <w:rFonts w:ascii="Times New Roman" w:hAnsi="Times New Roman" w:cs="Times New Roman"/>
          <w:sz w:val="24"/>
          <w:szCs w:val="24"/>
          <w:u w:val="single"/>
        </w:rPr>
        <w:t>цигун</w:t>
      </w:r>
      <w:proofErr w:type="spellEnd"/>
      <w:r w:rsidRPr="00D843F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64EA4" w:rsidRPr="00D843F2" w:rsidRDefault="00E64EA4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«Плавающие» комплексы упражнений на дыхание, упражнений на разные группы мышц положительно влияют на дыхательную, нервную, кровеносную, мышечную системы.</w:t>
      </w:r>
    </w:p>
    <w:p w:rsidR="00E64EA4" w:rsidRPr="00D843F2" w:rsidRDefault="00E64EA4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Аутогенная тренировка.</w:t>
      </w:r>
    </w:p>
    <w:p w:rsidR="00E64EA4" w:rsidRPr="00D843F2" w:rsidRDefault="00E64EA4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lastRenderedPageBreak/>
        <w:t>Применяется для расслабления, настройки организма на здоровье, развитие образного мышления, усиления позитивных, физических и моральных качеств.</w:t>
      </w:r>
    </w:p>
    <w:p w:rsidR="00C96FB1" w:rsidRPr="00D843F2" w:rsidRDefault="00E64EA4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Тема «Упражнения </w:t>
      </w:r>
      <w:proofErr w:type="spellStart"/>
      <w:r w:rsidRPr="00D843F2">
        <w:rPr>
          <w:rFonts w:ascii="Times New Roman" w:hAnsi="Times New Roman" w:cs="Times New Roman"/>
          <w:sz w:val="24"/>
          <w:szCs w:val="24"/>
        </w:rPr>
        <w:t>общеразвивающей</w:t>
      </w:r>
      <w:proofErr w:type="spellEnd"/>
      <w:r w:rsidRPr="00D843F2">
        <w:rPr>
          <w:rFonts w:ascii="Times New Roman" w:hAnsi="Times New Roman" w:cs="Times New Roman"/>
          <w:sz w:val="24"/>
          <w:szCs w:val="24"/>
        </w:rPr>
        <w:t xml:space="preserve"> направленности» предназначена для организации целенаправленной физической подготовки учащихся и включает в себя физические упражнения основных физических качеств. Комплексы упражнений можно </w:t>
      </w:r>
      <w:proofErr w:type="gramStart"/>
      <w:r w:rsidRPr="00D843F2">
        <w:rPr>
          <w:rFonts w:ascii="Times New Roman" w:hAnsi="Times New Roman" w:cs="Times New Roman"/>
          <w:sz w:val="24"/>
          <w:szCs w:val="24"/>
        </w:rPr>
        <w:t>использовать по разделам базовых видов спорта и сгруппированы</w:t>
      </w:r>
      <w:proofErr w:type="gramEnd"/>
      <w:r w:rsidRPr="00D843F2">
        <w:rPr>
          <w:rFonts w:ascii="Times New Roman" w:hAnsi="Times New Roman" w:cs="Times New Roman"/>
          <w:sz w:val="24"/>
          <w:szCs w:val="24"/>
        </w:rPr>
        <w:t xml:space="preserve"> по признаку направленности на развитие физических качеств (силы, гибкости, быстроты, выносливости, прыгучести, координации, скоростно-силовых  качеств). Такое положение материала позволяет отбирать физические упражнения и объединять их в различные комплексы, планировать динамику нагрузок и обеспечивать преемственность в развитии физических качеств, исходя из половозрастных особенностей учащихся, степени освоения упражнений ими, условий проведения уроков, наличия спортивного инвентаря и оборудования.</w:t>
      </w:r>
      <w:r w:rsidR="0003240D" w:rsidRPr="00D843F2">
        <w:rPr>
          <w:rFonts w:ascii="Times New Roman" w:hAnsi="Times New Roman" w:cs="Times New Roman"/>
          <w:sz w:val="24"/>
          <w:szCs w:val="24"/>
        </w:rPr>
        <w:t xml:space="preserve"> </w:t>
      </w:r>
      <w:r w:rsidR="00C96FB1" w:rsidRPr="00D84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EA4" w:rsidRPr="00D843F2" w:rsidRDefault="00C96FB1" w:rsidP="00D843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 xml:space="preserve">      </w:t>
      </w:r>
      <w:r w:rsidR="0003240D" w:rsidRPr="00D843F2">
        <w:rPr>
          <w:rFonts w:ascii="Times New Roman" w:hAnsi="Times New Roman" w:cs="Times New Roman"/>
          <w:sz w:val="24"/>
          <w:szCs w:val="24"/>
        </w:rPr>
        <w:t xml:space="preserve">Отличительные особенности уроков по </w:t>
      </w:r>
      <w:r w:rsidR="004649CE" w:rsidRPr="00D843F2">
        <w:rPr>
          <w:rFonts w:ascii="Times New Roman" w:hAnsi="Times New Roman" w:cs="Times New Roman"/>
          <w:sz w:val="24"/>
          <w:szCs w:val="24"/>
        </w:rPr>
        <w:t>адаптивной физической культуре:</w:t>
      </w:r>
    </w:p>
    <w:p w:rsidR="004649CE" w:rsidRPr="00D843F2" w:rsidRDefault="004649C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обеспечение постепенного нарастания величины физической нагрузки в основной части урока;</w:t>
      </w:r>
    </w:p>
    <w:p w:rsidR="004649CE" w:rsidRPr="00D843F2" w:rsidRDefault="004649C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планирование относительно продолжительной заключительной части урока (7-9 мин);</w:t>
      </w:r>
    </w:p>
    <w:p w:rsidR="004649CE" w:rsidRPr="00D843F2" w:rsidRDefault="004649C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 использование в качестве основных режимов нагрузки оздоровительный режим (пульс 120-130 ударов в минуту);</w:t>
      </w:r>
    </w:p>
    <w:p w:rsidR="004649CE" w:rsidRPr="00D843F2" w:rsidRDefault="004649C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-обеспечение индивидуального (дифференцированного) подбора заданий для самостоятельного выполнения на основе контроля частоты сердечных сокращений и самочувствия.</w:t>
      </w:r>
    </w:p>
    <w:p w:rsidR="004649CE" w:rsidRPr="00D843F2" w:rsidRDefault="004649CE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43F2">
        <w:rPr>
          <w:rFonts w:ascii="Times New Roman" w:hAnsi="Times New Roman" w:cs="Times New Roman"/>
          <w:sz w:val="24"/>
          <w:szCs w:val="24"/>
          <w:u w:val="single"/>
        </w:rPr>
        <w:t>Итоговая оценка успеваемости учащихся.</w:t>
      </w:r>
    </w:p>
    <w:p w:rsidR="001444FF" w:rsidRPr="00D843F2" w:rsidRDefault="001444FF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843F2">
        <w:rPr>
          <w:rFonts w:ascii="Times New Roman" w:hAnsi="Times New Roman" w:cs="Times New Roman"/>
          <w:sz w:val="24"/>
          <w:szCs w:val="24"/>
        </w:rPr>
        <w:t>Оценка успеваемости складывается за двигательные умения и навыки с учетом индивидуальных особенностей, теоретических знаний, посещаемости и активности на уроках адаптивной физкультуры, интереса к самостоятельным занятиям физической культурой.</w:t>
      </w:r>
    </w:p>
    <w:p w:rsidR="001444FF" w:rsidRDefault="00D843F2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Уроки по адаптивной физической культуре могут проводиться </w:t>
      </w:r>
      <w:r w:rsidR="005C3E8A">
        <w:rPr>
          <w:rFonts w:ascii="Times New Roman" w:hAnsi="Times New Roman" w:cs="Times New Roman"/>
          <w:sz w:val="24"/>
          <w:szCs w:val="24"/>
        </w:rPr>
        <w:t xml:space="preserve">как третий час, </w:t>
      </w:r>
      <w:r>
        <w:rPr>
          <w:rFonts w:ascii="Times New Roman" w:hAnsi="Times New Roman" w:cs="Times New Roman"/>
          <w:sz w:val="24"/>
          <w:szCs w:val="24"/>
        </w:rPr>
        <w:t>в небольших помещениях (залах). Элементы адаптивной физической культуры можно применять в специальной медицинской группе. При выполнении упражнений используется музыкальное сопровождение.</w:t>
      </w:r>
    </w:p>
    <w:p w:rsidR="005C3E8A" w:rsidRDefault="005C3E8A" w:rsidP="00D843F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</w:tblGrid>
      <w:tr w:rsidR="005C3E8A" w:rsidTr="005C3E8A">
        <w:tc>
          <w:tcPr>
            <w:tcW w:w="4927" w:type="dxa"/>
          </w:tcPr>
          <w:p w:rsidR="005C3E8A" w:rsidRPr="005C3E8A" w:rsidRDefault="005C3E8A" w:rsidP="005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8A">
              <w:rPr>
                <w:rFonts w:ascii="Times New Roman" w:hAnsi="Times New Roman" w:cs="Times New Roman"/>
                <w:sz w:val="24"/>
                <w:szCs w:val="24"/>
              </w:rPr>
              <w:t>«Хорошо развитые физические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5C3E8A" w:rsidRDefault="005C3E8A" w:rsidP="005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8A">
              <w:rPr>
                <w:rFonts w:ascii="Times New Roman" w:hAnsi="Times New Roman" w:cs="Times New Roman"/>
                <w:sz w:val="24"/>
                <w:szCs w:val="24"/>
              </w:rPr>
              <w:t xml:space="preserve"> важная составляющая </w:t>
            </w:r>
            <w:proofErr w:type="gramStart"/>
            <w:r w:rsidRPr="005C3E8A">
              <w:rPr>
                <w:rFonts w:ascii="Times New Roman" w:hAnsi="Times New Roman" w:cs="Times New Roman"/>
                <w:sz w:val="24"/>
                <w:szCs w:val="24"/>
              </w:rPr>
              <w:t>здоровой</w:t>
            </w:r>
            <w:proofErr w:type="gramEnd"/>
            <w:r w:rsidRPr="005C3E8A">
              <w:rPr>
                <w:rFonts w:ascii="Times New Roman" w:hAnsi="Times New Roman" w:cs="Times New Roman"/>
                <w:sz w:val="24"/>
                <w:szCs w:val="24"/>
              </w:rPr>
              <w:t xml:space="preserve"> и успешной</w:t>
            </w:r>
          </w:p>
          <w:p w:rsidR="005C3E8A" w:rsidRPr="005C3E8A" w:rsidRDefault="005C3E8A" w:rsidP="005C3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8A">
              <w:rPr>
                <w:rFonts w:ascii="Times New Roman" w:hAnsi="Times New Roman" w:cs="Times New Roman"/>
                <w:sz w:val="24"/>
                <w:szCs w:val="24"/>
              </w:rPr>
              <w:t xml:space="preserve"> жизни, высокой работоспособности и долголетия».</w:t>
            </w:r>
          </w:p>
        </w:tc>
      </w:tr>
    </w:tbl>
    <w:p w:rsidR="001444FF" w:rsidRDefault="001444FF" w:rsidP="005B48AA">
      <w:pPr>
        <w:ind w:firstLine="360"/>
        <w:rPr>
          <w:sz w:val="28"/>
          <w:szCs w:val="28"/>
        </w:rPr>
        <w:sectPr w:rsidR="001444FF" w:rsidSect="005C3E8A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1444FF" w:rsidRDefault="001444FF" w:rsidP="001444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Рабочая программа по адаптивной физической культуре для учащихся 5-9 классов </w:t>
      </w:r>
    </w:p>
    <w:tbl>
      <w:tblPr>
        <w:tblStyle w:val="a4"/>
        <w:tblW w:w="15450" w:type="dxa"/>
        <w:tblLayout w:type="fixed"/>
        <w:tblLook w:val="04A0"/>
      </w:tblPr>
      <w:tblGrid>
        <w:gridCol w:w="959"/>
        <w:gridCol w:w="3827"/>
        <w:gridCol w:w="1276"/>
        <w:gridCol w:w="5386"/>
        <w:gridCol w:w="1559"/>
        <w:gridCol w:w="2410"/>
        <w:gridCol w:w="33"/>
      </w:tblGrid>
      <w:tr w:rsidR="00C513CF" w:rsidTr="004C3371">
        <w:tc>
          <w:tcPr>
            <w:tcW w:w="959" w:type="dxa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урока</w:t>
            </w:r>
          </w:p>
        </w:tc>
        <w:tc>
          <w:tcPr>
            <w:tcW w:w="3827" w:type="dxa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упражнений, требования программы основного общего образовательного стандарта</w:t>
            </w:r>
          </w:p>
        </w:tc>
        <w:tc>
          <w:tcPr>
            <w:tcW w:w="1276" w:type="dxa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Кален-дарные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сроки</w:t>
            </w:r>
          </w:p>
        </w:tc>
        <w:tc>
          <w:tcPr>
            <w:tcW w:w="5386" w:type="dxa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урока</w:t>
            </w:r>
          </w:p>
        </w:tc>
        <w:tc>
          <w:tcPr>
            <w:tcW w:w="1559" w:type="dxa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контроля</w:t>
            </w:r>
          </w:p>
        </w:tc>
        <w:tc>
          <w:tcPr>
            <w:tcW w:w="2443" w:type="dxa"/>
            <w:gridSpan w:val="2"/>
          </w:tcPr>
          <w:p w:rsidR="00E23AE1" w:rsidRDefault="00C513CF" w:rsidP="00C51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 урока</w:t>
            </w:r>
          </w:p>
        </w:tc>
      </w:tr>
      <w:tr w:rsidR="00C513CF" w:rsidTr="004C3371">
        <w:tc>
          <w:tcPr>
            <w:tcW w:w="959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техники безопасности и профилактики травматизма на уроках адаптивной физической культуры</w:t>
            </w:r>
            <w:r w:rsidR="00515E2A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E23AE1" w:rsidRDefault="00E23AE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Вводный инструктаж по технике безопасности на уроках адаптивной физкультуры и ее составляющие. Профилактика травматизма на уроках физкультуры.</w:t>
            </w:r>
          </w:p>
        </w:tc>
        <w:tc>
          <w:tcPr>
            <w:tcW w:w="1559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Фронтальный опрос, лекция</w:t>
            </w:r>
          </w:p>
        </w:tc>
        <w:tc>
          <w:tcPr>
            <w:tcW w:w="2443" w:type="dxa"/>
            <w:gridSpan w:val="2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Инструкция по технике безопасности на занятиях физкультурой</w:t>
            </w:r>
          </w:p>
        </w:tc>
      </w:tr>
      <w:tr w:rsidR="00C513CF" w:rsidTr="004C3371">
        <w:tc>
          <w:tcPr>
            <w:tcW w:w="959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E23AE1" w:rsidRDefault="00BB79A8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упражнения (СУ), общеразвивающие упражнения (ОРУ) и упражнения  на формирование правильной осанки</w:t>
            </w:r>
            <w:r w:rsidR="00515E2A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E23AE1" w:rsidRDefault="00E23AE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166D0" w:rsidRDefault="00BB79A8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внимание и расслабление. </w:t>
            </w:r>
          </w:p>
          <w:p w:rsidR="00E23AE1" w:rsidRDefault="00BB79A8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с оздоровительной системой йога (основные позы), комплекс упражнений по развитию скоростно-силовых качеств.</w:t>
            </w:r>
          </w:p>
        </w:tc>
        <w:tc>
          <w:tcPr>
            <w:tcW w:w="1559" w:type="dxa"/>
          </w:tcPr>
          <w:p w:rsidR="00E23AE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E23AE1" w:rsidRDefault="00BB79A8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 коврики</w:t>
            </w:r>
          </w:p>
        </w:tc>
      </w:tr>
      <w:tr w:rsidR="00C513CF" w:rsidTr="004C3371">
        <w:tc>
          <w:tcPr>
            <w:tcW w:w="959" w:type="dxa"/>
          </w:tcPr>
          <w:p w:rsidR="00E23AE1" w:rsidRDefault="00C513CF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E23AE1" w:rsidRDefault="00BB79A8" w:rsidP="001444F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Строевые</w:t>
            </w:r>
            <w:proofErr w:type="gramEnd"/>
            <w:r>
              <w:rPr>
                <w:sz w:val="28"/>
                <w:szCs w:val="28"/>
              </w:rPr>
              <w:t xml:space="preserve"> упражнении я с перестроением в шеренгу и колонну. Общеразвивающие упражнения с включением специальных </w:t>
            </w: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  <w:r>
              <w:rPr>
                <w:sz w:val="28"/>
                <w:szCs w:val="28"/>
              </w:rPr>
              <w:t>/атлетических упражнений</w:t>
            </w:r>
            <w:r w:rsidR="00515E2A">
              <w:rPr>
                <w:sz w:val="28"/>
                <w:szCs w:val="28"/>
              </w:rPr>
              <w:t>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23AE1" w:rsidRDefault="00E23AE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166D0" w:rsidRDefault="006166D0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по развитию  скоростных качеств. </w:t>
            </w:r>
          </w:p>
          <w:p w:rsidR="00E23AE1" w:rsidRDefault="006166D0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Эстафеты по кругу.</w:t>
            </w:r>
          </w:p>
          <w:p w:rsidR="006166D0" w:rsidRDefault="006166D0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по дыханию (</w:t>
            </w:r>
            <w:proofErr w:type="gramStart"/>
            <w:r>
              <w:rPr>
                <w:sz w:val="28"/>
                <w:szCs w:val="28"/>
              </w:rPr>
              <w:t>грудное</w:t>
            </w:r>
            <w:proofErr w:type="gramEnd"/>
            <w:r>
              <w:rPr>
                <w:sz w:val="28"/>
                <w:szCs w:val="28"/>
              </w:rPr>
              <w:t>, брюшное, диафрагмальное, смешанное).</w:t>
            </w:r>
          </w:p>
          <w:p w:rsidR="006166D0" w:rsidRDefault="006166D0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расслабления.</w:t>
            </w:r>
          </w:p>
        </w:tc>
        <w:tc>
          <w:tcPr>
            <w:tcW w:w="1559" w:type="dxa"/>
          </w:tcPr>
          <w:p w:rsidR="00E23AE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E23AE1" w:rsidRDefault="006166D0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свисток, коврики, музыкальный центр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упражнения, общеразвивающие упражнения в парах, упражнения по профилактике плоскостопия.</w:t>
            </w:r>
          </w:p>
        </w:tc>
        <w:tc>
          <w:tcPr>
            <w:tcW w:w="127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выносливость.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«Падающая палка»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Ознакомление с дыханием по </w:t>
            </w:r>
            <w:proofErr w:type="spellStart"/>
            <w:r>
              <w:rPr>
                <w:sz w:val="28"/>
                <w:szCs w:val="28"/>
              </w:rPr>
              <w:t>Бутейко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гимнастическая палка, музыкальный центр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827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Координационные упражнения с включением общеразвивающих упражнений. Строевые упражнения на месте и в движении. Упражнения для глаз.</w:t>
            </w:r>
          </w:p>
        </w:tc>
        <w:tc>
          <w:tcPr>
            <w:tcW w:w="127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со скакалкой по развитию прыгучести.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«Собери флажки».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Ознакомление с системой </w:t>
            </w:r>
            <w:proofErr w:type="spellStart"/>
            <w:r>
              <w:rPr>
                <w:sz w:val="28"/>
                <w:szCs w:val="28"/>
              </w:rPr>
              <w:t>Динейки</w:t>
            </w:r>
            <w:proofErr w:type="spellEnd"/>
            <w:r>
              <w:rPr>
                <w:sz w:val="28"/>
                <w:szCs w:val="28"/>
              </w:rPr>
              <w:t xml:space="preserve"> (регуляция движения и дыхания).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Скакалки, секундомер, флажки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с включением специальных беговых и прыжковых упражнений. Строевые и порядковые упражнения.</w:t>
            </w:r>
          </w:p>
        </w:tc>
        <w:tc>
          <w:tcPr>
            <w:tcW w:w="127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по развитию быстроты.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расслабление, эстафеты круговые, встречные.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дыхание (смешанное).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свисток, эстафетные палочки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на месте и в движении. Общеразвивающие  и специальные прыжковые  упражнения. 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формирование правильной осанки.</w:t>
            </w:r>
          </w:p>
        </w:tc>
        <w:tc>
          <w:tcPr>
            <w:tcW w:w="127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по развитию скоростно-силовых качеств.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«Неуловимая веревка».</w:t>
            </w:r>
          </w:p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дыхание по </w:t>
            </w:r>
            <w:proofErr w:type="spellStart"/>
            <w:r>
              <w:rPr>
                <w:sz w:val="28"/>
                <w:szCs w:val="28"/>
              </w:rPr>
              <w:t>Бутейко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скакалка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на месте и в движении.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в движении.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быстроты, выносливости.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«Найди пару».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Дыхательные упражнения по </w:t>
            </w:r>
            <w:proofErr w:type="spellStart"/>
            <w:r>
              <w:rPr>
                <w:sz w:val="28"/>
                <w:szCs w:val="28"/>
              </w:rPr>
              <w:t>Динейки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внимание.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свисток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Общеразвивающие и строевые упражнения в движении в парах. </w:t>
            </w:r>
            <w:r>
              <w:rPr>
                <w:sz w:val="28"/>
                <w:szCs w:val="28"/>
              </w:rPr>
              <w:lastRenderedPageBreak/>
              <w:t>Упражнения по профилактике плоскостопия адаптивной физкультуры адаптивной физической культуры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развитие и внимания. Подвижная игра «Кто раньше». Упражнения на расслабление с дыханием. 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кубики.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техники безопасности на  занятиях спортивными и подвижными играми. Комплекс упражнений утреней гимнастики с включением индивидуальных упражнений.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Инструкция по технике безопасности на занятиях спортивными и подвижными играми.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Ознакомление с системой «Детка» П.К. Иванова. (12 правил) 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Инструкции по технике безопасности на занятиях спортивными и подвижными играми. Книга «Детка» П.К. Иванова.</w:t>
            </w:r>
          </w:p>
        </w:tc>
      </w:tr>
      <w:tr w:rsidR="004C3371" w:rsidTr="004C3371">
        <w:trPr>
          <w:trHeight w:val="2071"/>
        </w:trPr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упражнения и общеразвивающие упражнения на месте и в движении. Упражнение на формирование правильной осанки.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 xml:space="preserve"> скоростно-силовых качеств.  Эстафета « По-пластунски». Комплекс упражнений на внимание, сосредоточение, расслабление (три-четыре позы – </w:t>
            </w:r>
            <w:proofErr w:type="spellStart"/>
            <w:r>
              <w:rPr>
                <w:sz w:val="28"/>
                <w:szCs w:val="28"/>
              </w:rPr>
              <w:t>асаны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Коврики, секундомер, музыкальный центр. 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внимание, упражнения на укрепление мышц стопы. Общеразвивающие упражнения со скакалкой.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E74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прыгучести с использованием скакалки, скамейки. Ознакомление с упражнениями по ушу на дыхание и система эмоциональной нагрузки, релаксация.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Коврики, скакалки, музыкальный центр, скамейки. 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Общеразвивающие упражнения в сочетание с дыханием. Упражнения на осанку и укрепление мышц </w:t>
            </w:r>
            <w:r>
              <w:rPr>
                <w:sz w:val="28"/>
                <w:szCs w:val="28"/>
              </w:rPr>
              <w:lastRenderedPageBreak/>
              <w:t>стопы.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с гантелями на развитие силы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 xml:space="preserve">1 – 3 кг.)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йоги на внимание с включение упражнений цветотерапии  </w:t>
            </w:r>
            <w:r>
              <w:rPr>
                <w:sz w:val="28"/>
                <w:szCs w:val="28"/>
              </w:rPr>
              <w:lastRenderedPageBreak/>
              <w:t xml:space="preserve">(образное мышление). 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Коврики, гантели, музыкальный центр, экран.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с гимнастическими скакалками в сочетании с дыханием и строевыми упражнениями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с теннисными мячами на развитие координации (ловкости).  Аутогенная тренировка,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цветотерапии. 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Коврики, теннисный мяч, музыкальный 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упражнения, с элементами упражнений йоги.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статических упражнений на развитие силы.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Игра-соревнование «Перетягивания».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медитации.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Коврики, секундомер, музыкальный центр, канат.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Игровые общеразвивающие упражнения в сочетании с упражнениями на дыхание.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скоростных качеств (быстрота).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«Мячи в воздухе», «Гонка мячей».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расслабление и внимание.                                 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Мячи, коврики, секундомер.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с гимнастической палкой включающие упражнения на осанку, укрепления мышц стопы.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гибкости.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«Падающая палка».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Расслабление и дыхание по системе ушу.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Гимнастические палки, коврики, музыкальный 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в парах включающие упражнения для глаз, осанки.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координации.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«Через препятствия».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Аутогенная тренировка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Коврики, музыкальный центр, скамейки, кубики, обручи.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у скамейки, строевые упражнения.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по системе йоги (растягивание, гибкость) с включением дыхания.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медитации.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Секундомер, коврики, скамейки, музыкальный </w:t>
            </w:r>
            <w:r>
              <w:rPr>
                <w:sz w:val="28"/>
                <w:szCs w:val="28"/>
              </w:rPr>
              <w:lastRenderedPageBreak/>
              <w:t>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на гимнастической стенке.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</w:p>
          <w:p w:rsidR="004C3371" w:rsidRDefault="004C3371" w:rsidP="00441440">
            <w:pPr>
              <w:rPr>
                <w:sz w:val="28"/>
                <w:szCs w:val="28"/>
              </w:rPr>
            </w:pPr>
          </w:p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силы (с гантелями 1 – 3 кг.)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Ознакомление с упражнениями на дыхание по системе </w:t>
            </w:r>
            <w:proofErr w:type="spellStart"/>
            <w:r>
              <w:rPr>
                <w:sz w:val="28"/>
                <w:szCs w:val="28"/>
              </w:rPr>
              <w:t>цигун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расслабление.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Коврики, гантели, секундомер, музыкальный центр. 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и строевые упражнения в движении, включая упражнения на осанку и укреплению мышц стопы.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развитие гибкости (акробатические упражнения)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дыхание по </w:t>
            </w:r>
            <w:proofErr w:type="spellStart"/>
            <w:r>
              <w:rPr>
                <w:sz w:val="28"/>
                <w:szCs w:val="28"/>
              </w:rPr>
              <w:t>Бутейко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центр, коврики.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и общеразвивающие упражнения на месте и в движении с включением игровых упражнений.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скоростно-силовых качеств.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«Кузнечики».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Аутогенная тренировка с включением цветотерапии.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коврики, музыкальный 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упражнения общеразвивающие упражнения и подвижная игра «Принеси флаг»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гибкости (акробатические упражнения в парах).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дыхание по </w:t>
            </w:r>
            <w:proofErr w:type="spellStart"/>
            <w:r>
              <w:rPr>
                <w:sz w:val="28"/>
                <w:szCs w:val="28"/>
              </w:rPr>
              <w:t>Динейки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расслабление.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Флажки, коврики, секундомер.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с гантелями  (1 -2 кг.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 сочетании с дыханием и с упражнениями без предмета.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координации с малыми мячами.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«Движущая цель»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дыхание и расслабление.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Гантели, 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/мяч, коврики, секундомер.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на </w:t>
            </w:r>
            <w:r>
              <w:rPr>
                <w:sz w:val="28"/>
                <w:szCs w:val="28"/>
              </w:rPr>
              <w:lastRenderedPageBreak/>
              <w:t>формирование правильной осанки, профилактике плоскостопия, по укрепления мышц, глаз сочетается с общеразвивающими упражнениями.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развитие </w:t>
            </w:r>
            <w:r>
              <w:rPr>
                <w:sz w:val="28"/>
                <w:szCs w:val="28"/>
              </w:rPr>
              <w:lastRenderedPageBreak/>
              <w:t xml:space="preserve">выносливости со скакалкой, эстафеты с бегом (с увеличением кругов бега)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медитации.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Скакалка, </w:t>
            </w:r>
            <w:r>
              <w:rPr>
                <w:sz w:val="28"/>
                <w:szCs w:val="28"/>
              </w:rPr>
              <w:lastRenderedPageBreak/>
              <w:t>коврики, музыкальный центр, секундомер.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и строевые упражнения с гимнастической палкой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упражнений на развитие скоростно-силовых качеств.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Подвижная игра «Палка под ногами». 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Аутогенная тренировка,  включая цветотерапию.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Скакалка, коврики, музыкальный центр, секундомер.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Общеразвивающие упражнения в сочетании со </w:t>
            </w:r>
            <w:proofErr w:type="gramStart"/>
            <w:r>
              <w:rPr>
                <w:sz w:val="28"/>
                <w:szCs w:val="28"/>
              </w:rPr>
              <w:t>строевыми</w:t>
            </w:r>
            <w:proofErr w:type="gramEnd"/>
            <w:r>
              <w:rPr>
                <w:sz w:val="28"/>
                <w:szCs w:val="28"/>
              </w:rPr>
              <w:t>, упражнения на осанку в движении и на месте.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14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прыгучести (упражнения выполняются через скамейку или на скамейке)</w:t>
            </w:r>
          </w:p>
          <w:p w:rsidR="004C3371" w:rsidRPr="0041476F" w:rsidRDefault="004C3371" w:rsidP="004147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Дыхательные упражнения по </w:t>
            </w:r>
            <w:proofErr w:type="spellStart"/>
            <w:r>
              <w:rPr>
                <w:sz w:val="28"/>
                <w:szCs w:val="28"/>
              </w:rPr>
              <w:t>цигун</w:t>
            </w:r>
            <w:proofErr w:type="spellEnd"/>
            <w:r>
              <w:rPr>
                <w:sz w:val="28"/>
                <w:szCs w:val="28"/>
              </w:rPr>
              <w:t xml:space="preserve"> и расслабления.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Гимнастические скамейки, коврики, секундомер, музыкальный 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Игровые общеразвивающие упражнения, сочетающиеся с дыханием.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с утяжелёнными мячами на развитие силы.</w:t>
            </w:r>
          </w:p>
          <w:p w:rsidR="004C3371" w:rsidRDefault="004C3371" w:rsidP="008A4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Силовая игра «Перетягивание». </w:t>
            </w:r>
          </w:p>
          <w:p w:rsidR="004C3371" w:rsidRDefault="004C3371" w:rsidP="008A4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медитации.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Утяжелённые мячи, канат, коврики, музыкальный центр.</w:t>
            </w:r>
          </w:p>
        </w:tc>
      </w:tr>
      <w:tr w:rsidR="004C3371" w:rsidTr="004C3371">
        <w:tc>
          <w:tcPr>
            <w:tcW w:w="959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827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упражнения. Строевые упражнения. Упражнения по формированию правильной осанки, профилактике плоскостопия и укреплению мышц глаз.</w:t>
            </w:r>
          </w:p>
        </w:tc>
        <w:tc>
          <w:tcPr>
            <w:tcW w:w="127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быстроты.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«Смена лидера»</w:t>
            </w:r>
          </w:p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дыхание и расслабление.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441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коврики.</w:t>
            </w:r>
          </w:p>
        </w:tc>
      </w:tr>
      <w:tr w:rsidR="004C3371" w:rsidTr="004C3371">
        <w:trPr>
          <w:gridAfter w:val="1"/>
          <w:wAfter w:w="33" w:type="dxa"/>
        </w:trPr>
        <w:tc>
          <w:tcPr>
            <w:tcW w:w="959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3827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на месте и в движении.</w:t>
            </w:r>
          </w:p>
        </w:tc>
        <w:tc>
          <w:tcPr>
            <w:tcW w:w="1276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4F43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координации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4C3371" w:rsidRDefault="004C3371" w:rsidP="004F43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Эстафеты с разными предметами.</w:t>
            </w:r>
          </w:p>
          <w:p w:rsidR="004C3371" w:rsidRDefault="004C3371" w:rsidP="004F43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Аутогенная тренировка.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10" w:type="dxa"/>
          </w:tcPr>
          <w:p w:rsidR="004C3371" w:rsidRDefault="004C3371" w:rsidP="001444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Скамейки, гимнастические палки, кубики, мячи, эстафетные палочки.</w:t>
            </w:r>
          </w:p>
        </w:tc>
      </w:tr>
      <w:tr w:rsidR="004C3371" w:rsidTr="004C3371">
        <w:tc>
          <w:tcPr>
            <w:tcW w:w="959" w:type="dxa"/>
          </w:tcPr>
          <w:p w:rsidR="004C3371" w:rsidRPr="00B03165" w:rsidRDefault="004C3371" w:rsidP="00B15F0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</w:t>
            </w:r>
          </w:p>
        </w:tc>
        <w:tc>
          <w:tcPr>
            <w:tcW w:w="3827" w:type="dxa"/>
          </w:tcPr>
          <w:p w:rsidR="004C3371" w:rsidRPr="00B03165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Строевые упражнения, перестроения по 2-4. Упражнения на осанку, укреплений мышц стопы, укрепления мышц глаз, общеразвивающие упражнения.</w:t>
            </w:r>
          </w:p>
        </w:tc>
        <w:tc>
          <w:tcPr>
            <w:tcW w:w="127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гибкости по системе йоги в сочетании с дыханием, расслаблением.</w:t>
            </w:r>
          </w:p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внимание и по цветотерапии.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43" w:type="dxa"/>
            <w:gridSpan w:val="2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Секундомер, коврики, музыкальный центр</w:t>
            </w:r>
          </w:p>
        </w:tc>
      </w:tr>
      <w:tr w:rsidR="004C3371" w:rsidTr="004C3371">
        <w:trPr>
          <w:gridAfter w:val="1"/>
          <w:wAfter w:w="33" w:type="dxa"/>
        </w:trPr>
        <w:tc>
          <w:tcPr>
            <w:tcW w:w="959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827" w:type="dxa"/>
          </w:tcPr>
          <w:p w:rsidR="004C3371" w:rsidRPr="00ED0F41" w:rsidRDefault="004C3371" w:rsidP="00ED0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</w:t>
            </w:r>
            <w:r w:rsidRPr="00ED0F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 скакалкой в сочетании с     </w:t>
            </w:r>
            <w:proofErr w:type="gramStart"/>
            <w:r>
              <w:rPr>
                <w:sz w:val="28"/>
                <w:szCs w:val="28"/>
              </w:rPr>
              <w:t>дыхательными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по развитию скоростно-силовых качеств.</w:t>
            </w:r>
          </w:p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Эстафеты с прыжками «в длину» </w:t>
            </w:r>
          </w:p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медитации.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10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Скакалка, секундомер, коврики, музыкальный центр.</w:t>
            </w:r>
          </w:p>
        </w:tc>
      </w:tr>
      <w:tr w:rsidR="004C3371" w:rsidTr="004C3371">
        <w:trPr>
          <w:gridAfter w:val="1"/>
          <w:wAfter w:w="33" w:type="dxa"/>
        </w:trPr>
        <w:tc>
          <w:tcPr>
            <w:tcW w:w="959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827" w:type="dxa"/>
          </w:tcPr>
          <w:p w:rsidR="004C3371" w:rsidRDefault="004C3371" w:rsidP="00ED0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Общеразвивающие упражнения у гимнастической стенки.</w:t>
            </w:r>
          </w:p>
        </w:tc>
        <w:tc>
          <w:tcPr>
            <w:tcW w:w="127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упражнений на развитие выносливости.</w:t>
            </w:r>
          </w:p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«Бег с тенью»</w:t>
            </w:r>
          </w:p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Аутогенная тренировка.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10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Коврики, секундомер, музыкальный центр.</w:t>
            </w:r>
          </w:p>
        </w:tc>
      </w:tr>
      <w:tr w:rsidR="004C3371" w:rsidTr="004C3371">
        <w:trPr>
          <w:gridAfter w:val="1"/>
          <w:wAfter w:w="33" w:type="dxa"/>
        </w:trPr>
        <w:tc>
          <w:tcPr>
            <w:tcW w:w="959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827" w:type="dxa"/>
          </w:tcPr>
          <w:p w:rsidR="004C3371" w:rsidRDefault="004C3371" w:rsidP="00ED0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и профилактические  упражнения на осанку. </w:t>
            </w:r>
          </w:p>
          <w:p w:rsidR="004C3371" w:rsidRDefault="004C3371" w:rsidP="00ED0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 общеразвивающих упражнений.</w:t>
            </w:r>
          </w:p>
        </w:tc>
        <w:tc>
          <w:tcPr>
            <w:tcW w:w="1276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C3371" w:rsidRDefault="004C3371" w:rsidP="00A92A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Соревнование-игра (</w:t>
            </w:r>
            <w:proofErr w:type="gramStart"/>
            <w:r>
              <w:rPr>
                <w:sz w:val="28"/>
                <w:szCs w:val="28"/>
              </w:rPr>
              <w:t>разносторонние</w:t>
            </w:r>
            <w:proofErr w:type="gramEnd"/>
            <w:r>
              <w:rPr>
                <w:sz w:val="28"/>
                <w:szCs w:val="28"/>
              </w:rPr>
              <w:t xml:space="preserve">  проявление физических качеств) «Весёлое многоборье», «Кто самый ловкий?», «Кто самый сильный?», «Кто самый прыгучий?», «Кто самый быстрый?», «Кто лучше держит равновесие?», «Кто самый наблюдательный?».</w:t>
            </w:r>
          </w:p>
          <w:p w:rsidR="004C3371" w:rsidRDefault="004C3371" w:rsidP="00A92A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дыхание и расслабление.</w:t>
            </w:r>
          </w:p>
        </w:tc>
        <w:tc>
          <w:tcPr>
            <w:tcW w:w="1559" w:type="dxa"/>
          </w:tcPr>
          <w:p w:rsidR="004C3371" w:rsidRDefault="004C3371" w:rsidP="000D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Текущая</w:t>
            </w:r>
          </w:p>
        </w:tc>
        <w:tc>
          <w:tcPr>
            <w:tcW w:w="2410" w:type="dxa"/>
          </w:tcPr>
          <w:p w:rsidR="004C3371" w:rsidRDefault="004C3371" w:rsidP="00B15F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Гимнастические палки, т/мячи, скамейки, секундомер.</w:t>
            </w:r>
          </w:p>
        </w:tc>
      </w:tr>
    </w:tbl>
    <w:p w:rsidR="00A92AF7" w:rsidRDefault="00A92AF7" w:rsidP="001444FF">
      <w:pPr>
        <w:rPr>
          <w:sz w:val="28"/>
          <w:szCs w:val="28"/>
        </w:rPr>
        <w:sectPr w:rsidR="00A92AF7" w:rsidSect="004C3371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</w:p>
    <w:p w:rsidR="001C38E3" w:rsidRPr="00C65D2B" w:rsidRDefault="001C38E3" w:rsidP="00C65D2B">
      <w:pPr>
        <w:rPr>
          <w:sz w:val="28"/>
          <w:szCs w:val="28"/>
        </w:rPr>
      </w:pPr>
    </w:p>
    <w:sectPr w:rsidR="001C38E3" w:rsidRPr="00C65D2B" w:rsidSect="00A92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14BD"/>
    <w:multiLevelType w:val="hybridMultilevel"/>
    <w:tmpl w:val="82127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47685"/>
    <w:multiLevelType w:val="hybridMultilevel"/>
    <w:tmpl w:val="9FF4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86188"/>
    <w:multiLevelType w:val="hybridMultilevel"/>
    <w:tmpl w:val="355A2F22"/>
    <w:lvl w:ilvl="0" w:tplc="320C56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73DF"/>
    <w:rsid w:val="00001C0B"/>
    <w:rsid w:val="0003240D"/>
    <w:rsid w:val="000502F3"/>
    <w:rsid w:val="00092E01"/>
    <w:rsid w:val="00111CF0"/>
    <w:rsid w:val="00116E3D"/>
    <w:rsid w:val="001444FF"/>
    <w:rsid w:val="00177F04"/>
    <w:rsid w:val="00187354"/>
    <w:rsid w:val="001C38E3"/>
    <w:rsid w:val="00286771"/>
    <w:rsid w:val="002A73DF"/>
    <w:rsid w:val="002B0B31"/>
    <w:rsid w:val="002C71C7"/>
    <w:rsid w:val="002F16AF"/>
    <w:rsid w:val="00352C1D"/>
    <w:rsid w:val="0035683B"/>
    <w:rsid w:val="003A61E7"/>
    <w:rsid w:val="003A6846"/>
    <w:rsid w:val="003C566A"/>
    <w:rsid w:val="0041476F"/>
    <w:rsid w:val="004263E1"/>
    <w:rsid w:val="00441440"/>
    <w:rsid w:val="004649CE"/>
    <w:rsid w:val="004C3371"/>
    <w:rsid w:val="004F43FA"/>
    <w:rsid w:val="004F5580"/>
    <w:rsid w:val="00515E2A"/>
    <w:rsid w:val="00520A28"/>
    <w:rsid w:val="00595143"/>
    <w:rsid w:val="005B48AA"/>
    <w:rsid w:val="005C3E8A"/>
    <w:rsid w:val="005E23C1"/>
    <w:rsid w:val="005E7064"/>
    <w:rsid w:val="005F725D"/>
    <w:rsid w:val="006161C3"/>
    <w:rsid w:val="006166D0"/>
    <w:rsid w:val="00627D87"/>
    <w:rsid w:val="0069114C"/>
    <w:rsid w:val="006E11C5"/>
    <w:rsid w:val="006F4AF2"/>
    <w:rsid w:val="00716286"/>
    <w:rsid w:val="00731E2E"/>
    <w:rsid w:val="00750DCC"/>
    <w:rsid w:val="00792E9A"/>
    <w:rsid w:val="008025E4"/>
    <w:rsid w:val="008249D0"/>
    <w:rsid w:val="0086497D"/>
    <w:rsid w:val="008A45BB"/>
    <w:rsid w:val="008B1845"/>
    <w:rsid w:val="008D1C35"/>
    <w:rsid w:val="009158C2"/>
    <w:rsid w:val="00960115"/>
    <w:rsid w:val="00965E7A"/>
    <w:rsid w:val="00973301"/>
    <w:rsid w:val="009B249A"/>
    <w:rsid w:val="00A54934"/>
    <w:rsid w:val="00A92AF7"/>
    <w:rsid w:val="00AC167F"/>
    <w:rsid w:val="00B03165"/>
    <w:rsid w:val="00B15F08"/>
    <w:rsid w:val="00B26E49"/>
    <w:rsid w:val="00B53D46"/>
    <w:rsid w:val="00B75831"/>
    <w:rsid w:val="00BB79A8"/>
    <w:rsid w:val="00C22EC7"/>
    <w:rsid w:val="00C331B1"/>
    <w:rsid w:val="00C40C1E"/>
    <w:rsid w:val="00C513CF"/>
    <w:rsid w:val="00C65D2B"/>
    <w:rsid w:val="00C677E8"/>
    <w:rsid w:val="00C96FB1"/>
    <w:rsid w:val="00CB0A5D"/>
    <w:rsid w:val="00CD3171"/>
    <w:rsid w:val="00D2199F"/>
    <w:rsid w:val="00D275CD"/>
    <w:rsid w:val="00D529A5"/>
    <w:rsid w:val="00D843F2"/>
    <w:rsid w:val="00D90FD1"/>
    <w:rsid w:val="00DC4D75"/>
    <w:rsid w:val="00DD085B"/>
    <w:rsid w:val="00E23AE1"/>
    <w:rsid w:val="00E64EA4"/>
    <w:rsid w:val="00E744C3"/>
    <w:rsid w:val="00EC1A7D"/>
    <w:rsid w:val="00ED0D48"/>
    <w:rsid w:val="00ED0F41"/>
    <w:rsid w:val="00F9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3DF"/>
    <w:pPr>
      <w:ind w:left="720"/>
      <w:contextualSpacing/>
    </w:pPr>
  </w:style>
  <w:style w:type="table" w:styleId="a4">
    <w:name w:val="Table Grid"/>
    <w:basedOn w:val="a1"/>
    <w:uiPriority w:val="59"/>
    <w:rsid w:val="00E23A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+ Полужирный"/>
    <w:rsid w:val="00D2199F"/>
    <w:rPr>
      <w:rFonts w:ascii="Times New Roman" w:eastAsia="Times New Roman" w:hAnsi="Times New Roman"/>
      <w:b/>
      <w:bCs/>
      <w:shd w:val="clear" w:color="auto" w:fill="FFFFFF"/>
    </w:rPr>
  </w:style>
  <w:style w:type="paragraph" w:styleId="a6">
    <w:name w:val="No Spacing"/>
    <w:uiPriority w:val="1"/>
    <w:qFormat/>
    <w:rsid w:val="00D21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71C25-3F6D-4B8A-B8A6-7DBE5D611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13</Pages>
  <Words>2850</Words>
  <Characters>16250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</Company>
  <LinksUpToDate>false</LinksUpToDate>
  <CharactersWithSpaces>19062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</cp:lastModifiedBy>
  <cp:revision>8</cp:revision>
  <cp:lastPrinted>2011-05-17T07:13:00Z</cp:lastPrinted>
  <dcterms:created xsi:type="dcterms:W3CDTF">2011-05-16T12:57:00Z</dcterms:created>
  <dcterms:modified xsi:type="dcterms:W3CDTF">2019-09-23T12:16:00Z</dcterms:modified>
</cp:coreProperties>
</file>