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768" w:rsidRPr="00BF11A8" w:rsidRDefault="00F178EA" w:rsidP="00F178EA">
      <w:pPr>
        <w:spacing w:after="0" w:line="240" w:lineRule="auto"/>
        <w:jc w:val="center"/>
        <w:rPr>
          <w:rFonts w:ascii="Times New Roman" w:eastAsia="Times New Roman" w:hAnsi="Times New Roman" w:cs="Times New Roman"/>
          <w:b/>
          <w:sz w:val="32"/>
          <w:szCs w:val="32"/>
        </w:rPr>
      </w:pPr>
      <w:r w:rsidRPr="00BF11A8">
        <w:rPr>
          <w:rFonts w:ascii="Times New Roman" w:eastAsia="Times New Roman" w:hAnsi="Times New Roman" w:cs="Times New Roman"/>
          <w:b/>
          <w:sz w:val="32"/>
          <w:szCs w:val="32"/>
        </w:rPr>
        <w:t>ДЕПАРТАМЕНТ  ВНУТРЕННЕЙ  И  КАДРОВОЙ  ПОЛИТИКИ</w:t>
      </w:r>
    </w:p>
    <w:p w:rsidR="00331768" w:rsidRPr="00BF11A8" w:rsidRDefault="00F178EA" w:rsidP="00F178EA">
      <w:pPr>
        <w:spacing w:after="0" w:line="240" w:lineRule="auto"/>
        <w:jc w:val="center"/>
        <w:rPr>
          <w:rFonts w:ascii="Times New Roman" w:eastAsia="Times New Roman" w:hAnsi="Times New Roman" w:cs="Times New Roman"/>
          <w:b/>
          <w:sz w:val="32"/>
          <w:szCs w:val="32"/>
        </w:rPr>
      </w:pPr>
      <w:r w:rsidRPr="00BF11A8">
        <w:rPr>
          <w:rFonts w:ascii="Times New Roman" w:eastAsia="Times New Roman" w:hAnsi="Times New Roman" w:cs="Times New Roman"/>
          <w:b/>
          <w:sz w:val="32"/>
          <w:szCs w:val="32"/>
        </w:rPr>
        <w:t>БЕЛГОРОДСКОЙ  ОБЛАСТИ.</w:t>
      </w:r>
    </w:p>
    <w:p w:rsidR="00331768" w:rsidRPr="00BF11A8" w:rsidRDefault="00F178EA" w:rsidP="00F178EA">
      <w:pPr>
        <w:spacing w:after="0" w:line="240" w:lineRule="auto"/>
        <w:jc w:val="center"/>
        <w:rPr>
          <w:rFonts w:ascii="Times New Roman" w:eastAsia="Times New Roman" w:hAnsi="Times New Roman" w:cs="Times New Roman"/>
          <w:b/>
          <w:sz w:val="32"/>
          <w:szCs w:val="32"/>
        </w:rPr>
      </w:pPr>
      <w:r w:rsidRPr="00BF11A8">
        <w:rPr>
          <w:rFonts w:ascii="Times New Roman" w:eastAsia="Times New Roman" w:hAnsi="Times New Roman" w:cs="Times New Roman"/>
          <w:b/>
          <w:sz w:val="32"/>
          <w:szCs w:val="32"/>
        </w:rPr>
        <w:t>ОБЛАСТНОЕ  ГОСУДАРСТВЕННОЕ  АВТОНОМНОЕ  ПРОФЕССИОНАЛЬНОЕ          ОБРАЗОВАТЕЛЬНОЕ  УЧРЕЖДЕНИЕ « НОВООСКОЛЬСКИЙ  КОЛЛЕДЖ»</w:t>
      </w:r>
    </w:p>
    <w:p w:rsidR="00BE5F38" w:rsidRPr="00BF11A8" w:rsidRDefault="00BE5F38" w:rsidP="00F178EA">
      <w:pPr>
        <w:spacing w:after="0" w:line="240" w:lineRule="auto"/>
        <w:jc w:val="center"/>
        <w:rPr>
          <w:rFonts w:ascii="Times New Roman" w:hAnsi="Times New Roman" w:cs="Times New Roman"/>
          <w:sz w:val="32"/>
          <w:szCs w:val="32"/>
        </w:rPr>
      </w:pPr>
    </w:p>
    <w:p w:rsidR="00331768" w:rsidRPr="00BF11A8" w:rsidRDefault="00FE75F8" w:rsidP="00BF11A8">
      <w:pPr>
        <w:spacing w:line="360" w:lineRule="auto"/>
        <w:jc w:val="center"/>
        <w:rPr>
          <w:rFonts w:ascii="Times New Roman" w:hAnsi="Times New Roman" w:cs="Times New Roman"/>
          <w:sz w:val="32"/>
          <w:szCs w:val="32"/>
        </w:rPr>
      </w:pPr>
      <w:r w:rsidRPr="00BF11A8">
        <w:rPr>
          <w:rFonts w:ascii="Times New Roman" w:hAnsi="Times New Roman" w:cs="Times New Roman"/>
          <w:noProof/>
        </w:rPr>
        <w:drawing>
          <wp:inline distT="0" distB="0" distL="0" distR="0">
            <wp:extent cx="3390265" cy="3278505"/>
            <wp:effectExtent l="19050" t="0" r="63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3390265" cy="3278505"/>
                    </a:xfrm>
                    <a:prstGeom prst="rect">
                      <a:avLst/>
                    </a:prstGeom>
                    <a:solidFill>
                      <a:srgbClr val="FFFFFF"/>
                    </a:solidFill>
                    <a:ln w="9525">
                      <a:noFill/>
                      <a:miter lim="800000"/>
                      <a:headEnd/>
                      <a:tailEnd/>
                    </a:ln>
                  </pic:spPr>
                </pic:pic>
              </a:graphicData>
            </a:graphic>
          </wp:inline>
        </w:drawing>
      </w:r>
    </w:p>
    <w:p w:rsidR="00331768" w:rsidRPr="00BF11A8" w:rsidRDefault="00331768" w:rsidP="00BF11A8">
      <w:pPr>
        <w:spacing w:line="360" w:lineRule="auto"/>
        <w:rPr>
          <w:rFonts w:ascii="Times New Roman" w:hAnsi="Times New Roman" w:cs="Times New Roman"/>
          <w:sz w:val="32"/>
          <w:szCs w:val="32"/>
        </w:rPr>
      </w:pPr>
    </w:p>
    <w:p w:rsidR="00331768" w:rsidRPr="00BF11A8" w:rsidRDefault="00331768" w:rsidP="00BF11A8">
      <w:pPr>
        <w:spacing w:line="360" w:lineRule="auto"/>
        <w:jc w:val="center"/>
        <w:rPr>
          <w:rFonts w:ascii="Times New Roman" w:hAnsi="Times New Roman" w:cs="Times New Roman"/>
          <w:b/>
          <w:sz w:val="32"/>
          <w:szCs w:val="32"/>
        </w:rPr>
      </w:pPr>
      <w:r w:rsidRPr="00BF11A8">
        <w:rPr>
          <w:rFonts w:ascii="Times New Roman" w:hAnsi="Times New Roman" w:cs="Times New Roman"/>
          <w:b/>
          <w:sz w:val="32"/>
          <w:szCs w:val="32"/>
        </w:rPr>
        <w:t>ОБОБЩЕНИЕ</w:t>
      </w:r>
      <w:r w:rsidR="00AA5F12" w:rsidRPr="00BF11A8">
        <w:rPr>
          <w:rFonts w:ascii="Times New Roman" w:hAnsi="Times New Roman" w:cs="Times New Roman"/>
          <w:b/>
          <w:sz w:val="32"/>
          <w:szCs w:val="32"/>
        </w:rPr>
        <w:t xml:space="preserve"> </w:t>
      </w:r>
      <w:r w:rsidRPr="00BF11A8">
        <w:rPr>
          <w:rFonts w:ascii="Times New Roman" w:hAnsi="Times New Roman" w:cs="Times New Roman"/>
          <w:b/>
          <w:sz w:val="32"/>
          <w:szCs w:val="32"/>
        </w:rPr>
        <w:t>ПЕДАГОГИЧЕСКОГО</w:t>
      </w:r>
      <w:r w:rsidR="00AA5F12" w:rsidRPr="00BF11A8">
        <w:rPr>
          <w:rFonts w:ascii="Times New Roman" w:hAnsi="Times New Roman" w:cs="Times New Roman"/>
          <w:b/>
          <w:sz w:val="32"/>
          <w:szCs w:val="32"/>
        </w:rPr>
        <w:t xml:space="preserve"> </w:t>
      </w:r>
      <w:r w:rsidRPr="00BF11A8">
        <w:rPr>
          <w:rFonts w:ascii="Times New Roman" w:hAnsi="Times New Roman" w:cs="Times New Roman"/>
          <w:b/>
          <w:sz w:val="32"/>
          <w:szCs w:val="32"/>
        </w:rPr>
        <w:t>ОПЫТА</w:t>
      </w:r>
    </w:p>
    <w:p w:rsidR="00BE441A" w:rsidRPr="00BF11A8" w:rsidRDefault="00331768" w:rsidP="00BF11A8">
      <w:pPr>
        <w:spacing w:line="360" w:lineRule="auto"/>
        <w:jc w:val="center"/>
        <w:rPr>
          <w:rFonts w:ascii="Times New Roman" w:hAnsi="Times New Roman" w:cs="Times New Roman"/>
          <w:b/>
          <w:i/>
          <w:sz w:val="36"/>
          <w:szCs w:val="36"/>
        </w:rPr>
      </w:pPr>
      <w:r w:rsidRPr="00BF11A8">
        <w:rPr>
          <w:rFonts w:ascii="Times New Roman" w:hAnsi="Times New Roman" w:cs="Times New Roman"/>
          <w:b/>
          <w:i/>
          <w:sz w:val="36"/>
          <w:szCs w:val="36"/>
        </w:rPr>
        <w:t>Преподавателя  профессиональных модулей</w:t>
      </w:r>
    </w:p>
    <w:p w:rsidR="00331768" w:rsidRPr="00BF11A8" w:rsidRDefault="00331768" w:rsidP="00BF11A8">
      <w:pPr>
        <w:spacing w:line="360" w:lineRule="auto"/>
        <w:jc w:val="center"/>
        <w:rPr>
          <w:rFonts w:ascii="Times New Roman" w:hAnsi="Times New Roman" w:cs="Times New Roman"/>
          <w:b/>
          <w:i/>
          <w:sz w:val="36"/>
          <w:szCs w:val="36"/>
        </w:rPr>
      </w:pPr>
      <w:r w:rsidRPr="00BF11A8">
        <w:rPr>
          <w:rFonts w:ascii="Times New Roman" w:hAnsi="Times New Roman" w:cs="Times New Roman"/>
          <w:b/>
          <w:i/>
          <w:sz w:val="36"/>
          <w:szCs w:val="36"/>
        </w:rPr>
        <w:t xml:space="preserve"> Михайличенко В.Н.</w:t>
      </w:r>
    </w:p>
    <w:p w:rsidR="00BF11A8" w:rsidRDefault="00FE75F8" w:rsidP="00BF11A8">
      <w:pPr>
        <w:spacing w:line="360" w:lineRule="auto"/>
        <w:jc w:val="center"/>
        <w:rPr>
          <w:rFonts w:ascii="Times New Roman" w:hAnsi="Times New Roman" w:cs="Times New Roman"/>
          <w:b/>
          <w:sz w:val="32"/>
          <w:szCs w:val="32"/>
        </w:rPr>
      </w:pPr>
      <w:r w:rsidRPr="00BF11A8">
        <w:rPr>
          <w:rFonts w:ascii="Times New Roman" w:hAnsi="Times New Roman" w:cs="Times New Roman"/>
          <w:b/>
          <w:sz w:val="32"/>
          <w:szCs w:val="32"/>
        </w:rPr>
        <w:t>ТЕМА</w:t>
      </w:r>
      <w:r w:rsidR="00331768" w:rsidRPr="00BF11A8">
        <w:rPr>
          <w:rFonts w:ascii="Times New Roman" w:hAnsi="Times New Roman" w:cs="Times New Roman"/>
          <w:b/>
          <w:sz w:val="32"/>
          <w:szCs w:val="32"/>
        </w:rPr>
        <w:t xml:space="preserve"> : </w:t>
      </w:r>
      <w:r w:rsidR="00AC37CA" w:rsidRPr="00BF11A8">
        <w:rPr>
          <w:rFonts w:ascii="Times New Roman" w:hAnsi="Times New Roman" w:cs="Times New Roman"/>
          <w:b/>
          <w:sz w:val="32"/>
          <w:szCs w:val="32"/>
        </w:rPr>
        <w:t>Руководство дипло</w:t>
      </w:r>
      <w:r w:rsidR="00BF11A8">
        <w:rPr>
          <w:rFonts w:ascii="Times New Roman" w:hAnsi="Times New Roman" w:cs="Times New Roman"/>
          <w:b/>
          <w:sz w:val="32"/>
          <w:szCs w:val="32"/>
        </w:rPr>
        <w:t xml:space="preserve">мным проектированием </w:t>
      </w:r>
    </w:p>
    <w:p w:rsidR="00F178EA" w:rsidRDefault="00F178EA" w:rsidP="00BF11A8">
      <w:pPr>
        <w:spacing w:line="360" w:lineRule="auto"/>
        <w:jc w:val="center"/>
        <w:rPr>
          <w:rFonts w:ascii="Times New Roman" w:hAnsi="Times New Roman" w:cs="Times New Roman"/>
          <w:b/>
          <w:sz w:val="32"/>
          <w:szCs w:val="32"/>
        </w:rPr>
      </w:pPr>
    </w:p>
    <w:p w:rsidR="00331768" w:rsidRPr="00BF11A8" w:rsidRDefault="00331768" w:rsidP="00BF11A8">
      <w:pPr>
        <w:spacing w:line="360" w:lineRule="auto"/>
        <w:jc w:val="center"/>
        <w:rPr>
          <w:rFonts w:ascii="Times New Roman" w:hAnsi="Times New Roman" w:cs="Times New Roman"/>
          <w:b/>
          <w:sz w:val="32"/>
          <w:szCs w:val="32"/>
        </w:rPr>
      </w:pPr>
      <w:r w:rsidRPr="00BF11A8">
        <w:rPr>
          <w:rFonts w:ascii="Times New Roman" w:hAnsi="Times New Roman" w:cs="Times New Roman"/>
          <w:sz w:val="32"/>
          <w:szCs w:val="32"/>
        </w:rPr>
        <w:t xml:space="preserve"> г. Новый Оскол  201</w:t>
      </w:r>
      <w:r w:rsidR="00AC37CA" w:rsidRPr="00BF11A8">
        <w:rPr>
          <w:rFonts w:ascii="Times New Roman" w:hAnsi="Times New Roman" w:cs="Times New Roman"/>
          <w:sz w:val="32"/>
          <w:szCs w:val="32"/>
        </w:rPr>
        <w:t>9-09-17</w:t>
      </w:r>
    </w:p>
    <w:p w:rsidR="00AC37CA" w:rsidRPr="00BF11A8" w:rsidRDefault="00AC37CA" w:rsidP="00BF11A8">
      <w:pPr>
        <w:spacing w:line="360" w:lineRule="auto"/>
        <w:rPr>
          <w:rFonts w:ascii="Times New Roman" w:hAnsi="Times New Roman" w:cs="Times New Roman"/>
          <w:sz w:val="32"/>
          <w:szCs w:val="32"/>
        </w:rPr>
      </w:pPr>
    </w:p>
    <w:p w:rsidR="00331768" w:rsidRPr="00BF11A8" w:rsidRDefault="00331768" w:rsidP="00BF11A8">
      <w:pPr>
        <w:spacing w:line="360" w:lineRule="auto"/>
        <w:rPr>
          <w:rFonts w:ascii="Times New Roman" w:hAnsi="Times New Roman" w:cs="Times New Roman"/>
          <w:sz w:val="28"/>
          <w:szCs w:val="28"/>
        </w:rPr>
      </w:pPr>
    </w:p>
    <w:p w:rsidR="00331768" w:rsidRPr="00BF11A8" w:rsidRDefault="00331768" w:rsidP="00BF11A8">
      <w:pPr>
        <w:widowControl w:val="0"/>
        <w:numPr>
          <w:ilvl w:val="0"/>
          <w:numId w:val="1"/>
        </w:numPr>
        <w:tabs>
          <w:tab w:val="left" w:pos="6192"/>
        </w:tabs>
        <w:suppressAutoHyphens/>
        <w:spacing w:after="0" w:line="360" w:lineRule="auto"/>
        <w:rPr>
          <w:rFonts w:ascii="Times New Roman" w:eastAsia="Courier New" w:hAnsi="Times New Roman" w:cs="Times New Roman"/>
          <w:bCs/>
          <w:color w:val="000000"/>
          <w:sz w:val="28"/>
          <w:szCs w:val="28"/>
        </w:rPr>
      </w:pPr>
      <w:r w:rsidRPr="00BF11A8">
        <w:rPr>
          <w:rFonts w:ascii="Times New Roman" w:eastAsia="Courier New" w:hAnsi="Times New Roman" w:cs="Times New Roman"/>
          <w:bCs/>
          <w:color w:val="000000"/>
          <w:sz w:val="28"/>
          <w:szCs w:val="28"/>
        </w:rPr>
        <w:lastRenderedPageBreak/>
        <w:t>УТВЕРЖДАЮ</w:t>
      </w:r>
      <w:r w:rsidRPr="00BF11A8">
        <w:rPr>
          <w:rFonts w:ascii="Times New Roman" w:eastAsia="Courier New" w:hAnsi="Times New Roman" w:cs="Times New Roman"/>
          <w:bCs/>
          <w:color w:val="000000"/>
          <w:sz w:val="28"/>
          <w:szCs w:val="28"/>
        </w:rPr>
        <w:tab/>
        <w:t>УТВЕРЖДЕНО</w:t>
      </w:r>
    </w:p>
    <w:p w:rsidR="00331768" w:rsidRPr="00BF11A8" w:rsidRDefault="00331768" w:rsidP="00BF11A8">
      <w:pPr>
        <w:widowControl w:val="0"/>
        <w:numPr>
          <w:ilvl w:val="0"/>
          <w:numId w:val="1"/>
        </w:numPr>
        <w:tabs>
          <w:tab w:val="left" w:pos="5736"/>
        </w:tabs>
        <w:suppressAutoHyphens/>
        <w:spacing w:after="0" w:line="360" w:lineRule="auto"/>
        <w:rPr>
          <w:rFonts w:ascii="Times New Roman" w:eastAsia="Courier New" w:hAnsi="Times New Roman" w:cs="Times New Roman"/>
          <w:bCs/>
          <w:color w:val="000000"/>
          <w:sz w:val="28"/>
          <w:szCs w:val="28"/>
        </w:rPr>
      </w:pPr>
      <w:r w:rsidRPr="00BF11A8">
        <w:rPr>
          <w:rFonts w:ascii="Times New Roman" w:eastAsia="Courier New" w:hAnsi="Times New Roman" w:cs="Times New Roman"/>
          <w:bCs/>
          <w:color w:val="000000"/>
          <w:sz w:val="28"/>
          <w:szCs w:val="28"/>
        </w:rPr>
        <w:t>Заместитель директора</w:t>
      </w:r>
      <w:r w:rsidRPr="00BF11A8">
        <w:rPr>
          <w:rFonts w:ascii="Times New Roman" w:eastAsia="Courier New" w:hAnsi="Times New Roman" w:cs="Times New Roman"/>
          <w:bCs/>
          <w:color w:val="000000"/>
          <w:sz w:val="28"/>
          <w:szCs w:val="28"/>
        </w:rPr>
        <w:tab/>
        <w:t>методическом  совете</w:t>
      </w:r>
    </w:p>
    <w:p w:rsidR="00331768" w:rsidRPr="00BF11A8" w:rsidRDefault="00331768" w:rsidP="00BF11A8">
      <w:pPr>
        <w:widowControl w:val="0"/>
        <w:numPr>
          <w:ilvl w:val="0"/>
          <w:numId w:val="1"/>
        </w:numPr>
        <w:tabs>
          <w:tab w:val="left" w:pos="5736"/>
        </w:tabs>
        <w:suppressAutoHyphens/>
        <w:spacing w:after="0" w:line="360" w:lineRule="auto"/>
        <w:rPr>
          <w:rFonts w:ascii="Times New Roman" w:eastAsia="Courier New" w:hAnsi="Times New Roman" w:cs="Times New Roman"/>
          <w:bCs/>
          <w:color w:val="000000"/>
          <w:sz w:val="28"/>
          <w:szCs w:val="28"/>
        </w:rPr>
      </w:pPr>
      <w:r w:rsidRPr="00BF11A8">
        <w:rPr>
          <w:rFonts w:ascii="Times New Roman" w:eastAsia="Courier New" w:hAnsi="Times New Roman" w:cs="Times New Roman"/>
          <w:bCs/>
          <w:color w:val="000000"/>
          <w:sz w:val="28"/>
          <w:szCs w:val="28"/>
        </w:rPr>
        <w:t>по НРМ</w:t>
      </w:r>
      <w:r w:rsidRPr="00BF11A8">
        <w:rPr>
          <w:rFonts w:ascii="Times New Roman" w:eastAsia="Courier New" w:hAnsi="Times New Roman" w:cs="Times New Roman"/>
          <w:bCs/>
          <w:color w:val="000000"/>
          <w:sz w:val="28"/>
          <w:szCs w:val="28"/>
        </w:rPr>
        <w:tab/>
      </w:r>
    </w:p>
    <w:p w:rsidR="00331768" w:rsidRPr="00BF11A8" w:rsidRDefault="00331768" w:rsidP="00BF11A8">
      <w:pPr>
        <w:widowControl w:val="0"/>
        <w:numPr>
          <w:ilvl w:val="0"/>
          <w:numId w:val="1"/>
        </w:numPr>
        <w:tabs>
          <w:tab w:val="left" w:pos="5736"/>
        </w:tabs>
        <w:suppressAutoHyphens/>
        <w:spacing w:after="0" w:line="360" w:lineRule="auto"/>
        <w:rPr>
          <w:rFonts w:ascii="Times New Roman" w:eastAsia="Courier New" w:hAnsi="Times New Roman" w:cs="Times New Roman"/>
          <w:bCs/>
          <w:color w:val="000000"/>
          <w:sz w:val="28"/>
          <w:szCs w:val="28"/>
        </w:rPr>
      </w:pPr>
      <w:r w:rsidRPr="00BF11A8">
        <w:rPr>
          <w:rFonts w:ascii="Times New Roman" w:eastAsia="Courier New" w:hAnsi="Times New Roman" w:cs="Times New Roman"/>
          <w:bCs/>
          <w:color w:val="000000"/>
          <w:sz w:val="28"/>
          <w:szCs w:val="28"/>
        </w:rPr>
        <w:t>Т.В.Чувакина</w:t>
      </w:r>
      <w:r w:rsidRPr="00BF11A8">
        <w:rPr>
          <w:rFonts w:ascii="Times New Roman" w:eastAsia="Courier New" w:hAnsi="Times New Roman" w:cs="Times New Roman"/>
          <w:bCs/>
          <w:color w:val="000000"/>
          <w:sz w:val="28"/>
          <w:szCs w:val="28"/>
        </w:rPr>
        <w:tab/>
        <w:t>Протокол №1</w:t>
      </w:r>
    </w:p>
    <w:p w:rsidR="00331768" w:rsidRPr="00BF11A8" w:rsidRDefault="00331768" w:rsidP="00ED6188">
      <w:pPr>
        <w:spacing w:line="360" w:lineRule="auto"/>
        <w:rPr>
          <w:rFonts w:ascii="Times New Roman" w:hAnsi="Times New Roman" w:cs="Times New Roman"/>
          <w:sz w:val="28"/>
          <w:szCs w:val="28"/>
        </w:rPr>
      </w:pPr>
      <w:r w:rsidRPr="00BF11A8">
        <w:rPr>
          <w:rFonts w:ascii="Times New Roman" w:hAnsi="Times New Roman" w:cs="Times New Roman"/>
          <w:sz w:val="28"/>
          <w:szCs w:val="28"/>
        </w:rPr>
        <w:t xml:space="preserve">Сведение об авторе: </w:t>
      </w:r>
    </w:p>
    <w:p w:rsidR="00331768" w:rsidRPr="00BF11A8" w:rsidRDefault="00331768" w:rsidP="00ED6188">
      <w:pPr>
        <w:spacing w:line="360" w:lineRule="auto"/>
        <w:rPr>
          <w:rFonts w:ascii="Times New Roman" w:hAnsi="Times New Roman" w:cs="Times New Roman"/>
          <w:sz w:val="28"/>
          <w:szCs w:val="28"/>
        </w:rPr>
      </w:pPr>
      <w:r w:rsidRPr="00BF11A8">
        <w:rPr>
          <w:rFonts w:ascii="Times New Roman" w:hAnsi="Times New Roman" w:cs="Times New Roman"/>
          <w:sz w:val="28"/>
          <w:szCs w:val="28"/>
        </w:rPr>
        <w:t>ФИО преподавателя : Михайличенко Валентина  Николаевна</w:t>
      </w:r>
    </w:p>
    <w:p w:rsidR="00331768" w:rsidRPr="00BF11A8" w:rsidRDefault="00331768" w:rsidP="00ED6188">
      <w:pPr>
        <w:spacing w:line="360" w:lineRule="auto"/>
        <w:rPr>
          <w:rFonts w:ascii="Times New Roman" w:hAnsi="Times New Roman" w:cs="Times New Roman"/>
          <w:sz w:val="28"/>
          <w:szCs w:val="28"/>
        </w:rPr>
      </w:pPr>
      <w:r w:rsidRPr="00BF11A8">
        <w:rPr>
          <w:rFonts w:ascii="Times New Roman" w:hAnsi="Times New Roman" w:cs="Times New Roman"/>
          <w:sz w:val="28"/>
          <w:szCs w:val="28"/>
        </w:rPr>
        <w:t xml:space="preserve">Образование : высшее </w:t>
      </w:r>
      <w:r w:rsidR="006654F2" w:rsidRPr="00BF11A8">
        <w:rPr>
          <w:rFonts w:ascii="Times New Roman" w:hAnsi="Times New Roman" w:cs="Times New Roman"/>
          <w:sz w:val="28"/>
          <w:szCs w:val="28"/>
        </w:rPr>
        <w:t xml:space="preserve">Кубанский аграрный университет; </w:t>
      </w:r>
      <w:r w:rsidR="00E80CBC">
        <w:rPr>
          <w:rFonts w:ascii="Times New Roman" w:hAnsi="Times New Roman" w:cs="Times New Roman"/>
          <w:sz w:val="28"/>
          <w:szCs w:val="28"/>
        </w:rPr>
        <w:t xml:space="preserve">                                  </w:t>
      </w:r>
      <w:r w:rsidR="006654F2" w:rsidRPr="00BF11A8">
        <w:rPr>
          <w:rFonts w:ascii="Times New Roman" w:hAnsi="Times New Roman" w:cs="Times New Roman"/>
          <w:sz w:val="28"/>
          <w:szCs w:val="28"/>
        </w:rPr>
        <w:t>специальность инженер – электрик. 1977 г.</w:t>
      </w:r>
    </w:p>
    <w:p w:rsidR="006654F2" w:rsidRPr="00BF11A8" w:rsidRDefault="006654F2" w:rsidP="00ED6188">
      <w:pPr>
        <w:spacing w:line="360" w:lineRule="auto"/>
        <w:rPr>
          <w:rFonts w:ascii="Times New Roman" w:hAnsi="Times New Roman" w:cs="Times New Roman"/>
          <w:sz w:val="28"/>
          <w:szCs w:val="28"/>
        </w:rPr>
      </w:pPr>
      <w:r w:rsidRPr="00BF11A8">
        <w:rPr>
          <w:rFonts w:ascii="Times New Roman" w:hAnsi="Times New Roman" w:cs="Times New Roman"/>
          <w:sz w:val="28"/>
          <w:szCs w:val="28"/>
        </w:rPr>
        <w:t>Московский институт инженеров сельскохозяйственного производства</w:t>
      </w:r>
      <w:r w:rsidR="00521179" w:rsidRPr="00BF11A8">
        <w:rPr>
          <w:rFonts w:ascii="Times New Roman" w:hAnsi="Times New Roman" w:cs="Times New Roman"/>
          <w:sz w:val="28"/>
          <w:szCs w:val="28"/>
        </w:rPr>
        <w:t xml:space="preserve"> им. Горячкина</w:t>
      </w:r>
      <w:r w:rsidR="0059661C" w:rsidRPr="00BF11A8">
        <w:rPr>
          <w:rFonts w:ascii="Times New Roman" w:hAnsi="Times New Roman" w:cs="Times New Roman"/>
          <w:sz w:val="28"/>
          <w:szCs w:val="28"/>
        </w:rPr>
        <w:t xml:space="preserve">. </w:t>
      </w:r>
      <w:r w:rsidRPr="00BF11A8">
        <w:rPr>
          <w:rFonts w:ascii="Times New Roman" w:hAnsi="Times New Roman" w:cs="Times New Roman"/>
          <w:sz w:val="28"/>
          <w:szCs w:val="28"/>
        </w:rPr>
        <w:t>Специальность  инженер – педагог 199</w:t>
      </w:r>
      <w:r w:rsidR="00FE75F8" w:rsidRPr="00BF11A8">
        <w:rPr>
          <w:rFonts w:ascii="Times New Roman" w:hAnsi="Times New Roman" w:cs="Times New Roman"/>
          <w:sz w:val="28"/>
          <w:szCs w:val="28"/>
        </w:rPr>
        <w:t>2</w:t>
      </w:r>
      <w:r w:rsidRPr="00BF11A8">
        <w:rPr>
          <w:rFonts w:ascii="Times New Roman" w:hAnsi="Times New Roman" w:cs="Times New Roman"/>
          <w:sz w:val="28"/>
          <w:szCs w:val="28"/>
        </w:rPr>
        <w:t>год.</w:t>
      </w:r>
    </w:p>
    <w:p w:rsidR="006654F2" w:rsidRDefault="006654F2" w:rsidP="00ED6188">
      <w:pPr>
        <w:spacing w:line="360" w:lineRule="auto"/>
        <w:rPr>
          <w:rFonts w:ascii="Times New Roman" w:hAnsi="Times New Roman" w:cs="Times New Roman"/>
          <w:sz w:val="28"/>
          <w:szCs w:val="28"/>
        </w:rPr>
      </w:pPr>
      <w:r w:rsidRPr="00BF11A8">
        <w:rPr>
          <w:rFonts w:ascii="Times New Roman" w:hAnsi="Times New Roman" w:cs="Times New Roman"/>
          <w:sz w:val="28"/>
          <w:szCs w:val="28"/>
        </w:rPr>
        <w:t>Стаж работы  в колледже 3</w:t>
      </w:r>
      <w:r w:rsidR="00521179" w:rsidRPr="00BF11A8">
        <w:rPr>
          <w:rFonts w:ascii="Times New Roman" w:hAnsi="Times New Roman" w:cs="Times New Roman"/>
          <w:sz w:val="28"/>
          <w:szCs w:val="28"/>
        </w:rPr>
        <w:t>8</w:t>
      </w:r>
      <w:r w:rsidRPr="00BF11A8">
        <w:rPr>
          <w:rFonts w:ascii="Times New Roman" w:hAnsi="Times New Roman" w:cs="Times New Roman"/>
          <w:sz w:val="28"/>
          <w:szCs w:val="28"/>
        </w:rPr>
        <w:t xml:space="preserve"> лет.</w:t>
      </w:r>
    </w:p>
    <w:p w:rsidR="00ED6188" w:rsidRPr="00BF11A8" w:rsidRDefault="00ED6188" w:rsidP="00ED6188">
      <w:pPr>
        <w:spacing w:line="360" w:lineRule="auto"/>
        <w:rPr>
          <w:rFonts w:ascii="Times New Roman" w:hAnsi="Times New Roman" w:cs="Times New Roman"/>
          <w:sz w:val="28"/>
          <w:szCs w:val="28"/>
        </w:rPr>
      </w:pPr>
      <w:r>
        <w:rPr>
          <w:rFonts w:ascii="Times New Roman" w:hAnsi="Times New Roman" w:cs="Times New Roman"/>
          <w:sz w:val="28"/>
          <w:szCs w:val="28"/>
        </w:rPr>
        <w:t>Повышение квалификации : ОГАПОУ «Ракитянский агротехнологический техникум» с13 по 20 декабря 2018 года по программе «Информационно-коммуникационные технологии в деятельности профессиональных организаций» в объёме 36 часов.</w:t>
      </w:r>
    </w:p>
    <w:p w:rsidR="00A1702E" w:rsidRPr="00BF11A8" w:rsidRDefault="00A1702E" w:rsidP="00ED6188">
      <w:pPr>
        <w:spacing w:line="360" w:lineRule="auto"/>
        <w:rPr>
          <w:rFonts w:ascii="Times New Roman" w:hAnsi="Times New Roman" w:cs="Times New Roman"/>
          <w:sz w:val="28"/>
          <w:szCs w:val="28"/>
        </w:rPr>
      </w:pPr>
      <w:r w:rsidRPr="00BF11A8">
        <w:rPr>
          <w:rFonts w:ascii="Times New Roman" w:hAnsi="Times New Roman" w:cs="Times New Roman"/>
          <w:sz w:val="28"/>
          <w:szCs w:val="28"/>
        </w:rPr>
        <w:t>Награды : Благодарность от Министерства сельского хозяйства</w:t>
      </w:r>
      <w:r w:rsidR="00ED6188">
        <w:rPr>
          <w:rFonts w:ascii="Times New Roman" w:hAnsi="Times New Roman" w:cs="Times New Roman"/>
          <w:sz w:val="28"/>
          <w:szCs w:val="28"/>
        </w:rPr>
        <w:t xml:space="preserve"> 2012год</w:t>
      </w:r>
    </w:p>
    <w:p w:rsidR="006654F2" w:rsidRPr="00BF11A8" w:rsidRDefault="00A1702E" w:rsidP="00ED6188">
      <w:pPr>
        <w:spacing w:line="360" w:lineRule="auto"/>
        <w:rPr>
          <w:rFonts w:ascii="Times New Roman" w:hAnsi="Times New Roman" w:cs="Times New Roman"/>
          <w:sz w:val="28"/>
          <w:szCs w:val="28"/>
        </w:rPr>
      </w:pPr>
      <w:r w:rsidRPr="00BF11A8">
        <w:rPr>
          <w:rFonts w:ascii="Times New Roman" w:hAnsi="Times New Roman" w:cs="Times New Roman"/>
          <w:sz w:val="28"/>
          <w:szCs w:val="28"/>
        </w:rPr>
        <w:t>Медаль</w:t>
      </w:r>
      <w:r w:rsidR="00F178EA">
        <w:rPr>
          <w:rFonts w:ascii="Times New Roman" w:hAnsi="Times New Roman" w:cs="Times New Roman"/>
          <w:sz w:val="28"/>
          <w:szCs w:val="28"/>
        </w:rPr>
        <w:t xml:space="preserve"> « За заслуги перед Землё</w:t>
      </w:r>
      <w:r w:rsidRPr="00BF11A8">
        <w:rPr>
          <w:rFonts w:ascii="Times New Roman" w:hAnsi="Times New Roman" w:cs="Times New Roman"/>
          <w:sz w:val="28"/>
          <w:szCs w:val="28"/>
        </w:rPr>
        <w:t xml:space="preserve">й </w:t>
      </w:r>
      <w:r w:rsidR="00AC37CA" w:rsidRPr="00BF11A8">
        <w:rPr>
          <w:rFonts w:ascii="Times New Roman" w:hAnsi="Times New Roman" w:cs="Times New Roman"/>
          <w:sz w:val="28"/>
          <w:szCs w:val="28"/>
        </w:rPr>
        <w:t>Новооскольской</w:t>
      </w:r>
      <w:r w:rsidR="00F178EA">
        <w:rPr>
          <w:rFonts w:ascii="Times New Roman" w:hAnsi="Times New Roman" w:cs="Times New Roman"/>
          <w:sz w:val="28"/>
          <w:szCs w:val="28"/>
        </w:rPr>
        <w:t>»</w:t>
      </w:r>
      <w:r w:rsidR="00ED6188">
        <w:rPr>
          <w:rFonts w:ascii="Times New Roman" w:hAnsi="Times New Roman" w:cs="Times New Roman"/>
          <w:sz w:val="28"/>
          <w:szCs w:val="28"/>
        </w:rPr>
        <w:t xml:space="preserve"> 2019 год</w:t>
      </w:r>
    </w:p>
    <w:p w:rsidR="006654F2" w:rsidRPr="00E80CBC" w:rsidRDefault="006654F2" w:rsidP="00ED6188">
      <w:pPr>
        <w:jc w:val="center"/>
        <w:rPr>
          <w:rFonts w:ascii="Times New Roman" w:hAnsi="Times New Roman" w:cs="Times New Roman"/>
          <w:b/>
          <w:sz w:val="28"/>
          <w:szCs w:val="28"/>
        </w:rPr>
      </w:pPr>
      <w:r w:rsidRPr="00E80CBC">
        <w:rPr>
          <w:rFonts w:ascii="Times New Roman" w:hAnsi="Times New Roman" w:cs="Times New Roman"/>
          <w:b/>
          <w:sz w:val="28"/>
          <w:szCs w:val="28"/>
        </w:rPr>
        <w:t>Аннотация</w:t>
      </w:r>
    </w:p>
    <w:p w:rsidR="00F178EA" w:rsidRDefault="006654F2" w:rsidP="00ED6188">
      <w:pPr>
        <w:ind w:firstLine="709"/>
        <w:jc w:val="both"/>
        <w:rPr>
          <w:rFonts w:ascii="Times New Roman" w:hAnsi="Times New Roman" w:cs="Times New Roman"/>
          <w:sz w:val="28"/>
          <w:szCs w:val="28"/>
        </w:rPr>
      </w:pPr>
      <w:r w:rsidRPr="00BF11A8">
        <w:rPr>
          <w:rFonts w:ascii="Times New Roman" w:hAnsi="Times New Roman" w:cs="Times New Roman"/>
          <w:sz w:val="28"/>
          <w:szCs w:val="28"/>
        </w:rPr>
        <w:t xml:space="preserve">В работе над обобщением опыта по </w:t>
      </w:r>
      <w:r w:rsidR="00521179" w:rsidRPr="00BF11A8">
        <w:rPr>
          <w:rFonts w:ascii="Times New Roman" w:hAnsi="Times New Roman" w:cs="Times New Roman"/>
          <w:sz w:val="28"/>
          <w:szCs w:val="28"/>
        </w:rPr>
        <w:t>дипломному</w:t>
      </w:r>
      <w:r w:rsidRPr="00BF11A8">
        <w:rPr>
          <w:rFonts w:ascii="Times New Roman" w:hAnsi="Times New Roman" w:cs="Times New Roman"/>
          <w:sz w:val="28"/>
          <w:szCs w:val="28"/>
        </w:rPr>
        <w:t xml:space="preserve"> проектированию </w:t>
      </w:r>
      <w:r w:rsidR="00521179" w:rsidRPr="00BF11A8">
        <w:rPr>
          <w:rFonts w:ascii="Times New Roman" w:hAnsi="Times New Roman" w:cs="Times New Roman"/>
          <w:sz w:val="28"/>
          <w:szCs w:val="28"/>
        </w:rPr>
        <w:t>студентов выпускников по</w:t>
      </w:r>
      <w:r w:rsidRPr="00BF11A8">
        <w:rPr>
          <w:rFonts w:ascii="Times New Roman" w:hAnsi="Times New Roman" w:cs="Times New Roman"/>
          <w:sz w:val="28"/>
          <w:szCs w:val="28"/>
        </w:rPr>
        <w:t xml:space="preserve"> специальности 35.02.08. Электрификация и автоматизации сельского  хозяйства приводится подробное  изложения ф</w:t>
      </w:r>
      <w:r w:rsidR="00521179" w:rsidRPr="00BF11A8">
        <w:rPr>
          <w:rFonts w:ascii="Times New Roman" w:hAnsi="Times New Roman" w:cs="Times New Roman"/>
          <w:sz w:val="28"/>
          <w:szCs w:val="28"/>
        </w:rPr>
        <w:t xml:space="preserve">орм и методов руководства дипломным проектированием </w:t>
      </w:r>
      <w:r w:rsidRPr="00BF11A8">
        <w:rPr>
          <w:rFonts w:ascii="Times New Roman" w:hAnsi="Times New Roman" w:cs="Times New Roman"/>
          <w:sz w:val="28"/>
          <w:szCs w:val="28"/>
        </w:rPr>
        <w:t xml:space="preserve"> </w:t>
      </w:r>
      <w:r w:rsidR="00521179" w:rsidRPr="00BF11A8">
        <w:rPr>
          <w:rFonts w:ascii="Times New Roman" w:hAnsi="Times New Roman" w:cs="Times New Roman"/>
          <w:sz w:val="28"/>
          <w:szCs w:val="28"/>
        </w:rPr>
        <w:t xml:space="preserve">на завершающей стадии обучения в колледже .В работе приводится опыт руководства проектирование систем электроснабжения производственных объектов </w:t>
      </w:r>
      <w:r w:rsidRPr="00BF11A8">
        <w:rPr>
          <w:rFonts w:ascii="Times New Roman" w:hAnsi="Times New Roman" w:cs="Times New Roman"/>
          <w:sz w:val="28"/>
          <w:szCs w:val="28"/>
        </w:rPr>
        <w:t xml:space="preserve"> </w:t>
      </w:r>
      <w:r w:rsidR="00521179" w:rsidRPr="00BF11A8">
        <w:rPr>
          <w:rFonts w:ascii="Times New Roman" w:hAnsi="Times New Roman" w:cs="Times New Roman"/>
          <w:sz w:val="28"/>
          <w:szCs w:val="28"/>
        </w:rPr>
        <w:t>и описание существующих</w:t>
      </w:r>
      <w:r w:rsidRPr="00BF11A8">
        <w:rPr>
          <w:rFonts w:ascii="Times New Roman" w:hAnsi="Times New Roman" w:cs="Times New Roman"/>
          <w:sz w:val="28"/>
          <w:szCs w:val="28"/>
        </w:rPr>
        <w:t xml:space="preserve"> традиционны</w:t>
      </w:r>
      <w:r w:rsidR="00521179" w:rsidRPr="00BF11A8">
        <w:rPr>
          <w:rFonts w:ascii="Times New Roman" w:hAnsi="Times New Roman" w:cs="Times New Roman"/>
          <w:sz w:val="28"/>
          <w:szCs w:val="28"/>
        </w:rPr>
        <w:t>х</w:t>
      </w:r>
      <w:r w:rsidRPr="00BF11A8">
        <w:rPr>
          <w:rFonts w:ascii="Times New Roman" w:hAnsi="Times New Roman" w:cs="Times New Roman"/>
          <w:sz w:val="28"/>
          <w:szCs w:val="28"/>
        </w:rPr>
        <w:t xml:space="preserve"> технологи</w:t>
      </w:r>
      <w:r w:rsidR="00521179" w:rsidRPr="00BF11A8">
        <w:rPr>
          <w:rFonts w:ascii="Times New Roman" w:hAnsi="Times New Roman" w:cs="Times New Roman"/>
          <w:sz w:val="28"/>
          <w:szCs w:val="28"/>
        </w:rPr>
        <w:t xml:space="preserve">й обучения </w:t>
      </w:r>
      <w:r w:rsidRPr="00BF11A8">
        <w:rPr>
          <w:rFonts w:ascii="Times New Roman" w:hAnsi="Times New Roman" w:cs="Times New Roman"/>
          <w:sz w:val="28"/>
          <w:szCs w:val="28"/>
        </w:rPr>
        <w:t>,</w:t>
      </w:r>
      <w:r w:rsidR="00521179" w:rsidRPr="00BF11A8">
        <w:rPr>
          <w:rFonts w:ascii="Times New Roman" w:hAnsi="Times New Roman" w:cs="Times New Roman"/>
          <w:sz w:val="28"/>
          <w:szCs w:val="28"/>
        </w:rPr>
        <w:t xml:space="preserve">а также </w:t>
      </w:r>
      <w:r w:rsidRPr="00BF11A8">
        <w:rPr>
          <w:rFonts w:ascii="Times New Roman" w:hAnsi="Times New Roman" w:cs="Times New Roman"/>
          <w:sz w:val="28"/>
          <w:szCs w:val="28"/>
        </w:rPr>
        <w:t xml:space="preserve"> формы и методы обучения</w:t>
      </w:r>
      <w:r w:rsidR="00521179" w:rsidRPr="00BF11A8">
        <w:rPr>
          <w:rFonts w:ascii="Times New Roman" w:hAnsi="Times New Roman" w:cs="Times New Roman"/>
          <w:sz w:val="28"/>
          <w:szCs w:val="28"/>
        </w:rPr>
        <w:t xml:space="preserve"> с применением </w:t>
      </w:r>
      <w:r w:rsidRPr="00BF11A8">
        <w:rPr>
          <w:rFonts w:ascii="Times New Roman" w:hAnsi="Times New Roman" w:cs="Times New Roman"/>
          <w:sz w:val="28"/>
          <w:szCs w:val="28"/>
        </w:rPr>
        <w:t xml:space="preserve"> инновационны</w:t>
      </w:r>
      <w:r w:rsidR="00521179" w:rsidRPr="00BF11A8">
        <w:rPr>
          <w:rFonts w:ascii="Times New Roman" w:hAnsi="Times New Roman" w:cs="Times New Roman"/>
          <w:sz w:val="28"/>
          <w:szCs w:val="28"/>
        </w:rPr>
        <w:t>х</w:t>
      </w:r>
      <w:r w:rsidRPr="00BF11A8">
        <w:rPr>
          <w:rFonts w:ascii="Times New Roman" w:hAnsi="Times New Roman" w:cs="Times New Roman"/>
          <w:sz w:val="28"/>
          <w:szCs w:val="28"/>
        </w:rPr>
        <w:t xml:space="preserve"> технологи</w:t>
      </w:r>
      <w:r w:rsidR="00521179" w:rsidRPr="00BF11A8">
        <w:rPr>
          <w:rFonts w:ascii="Times New Roman" w:hAnsi="Times New Roman" w:cs="Times New Roman"/>
          <w:sz w:val="28"/>
          <w:szCs w:val="28"/>
        </w:rPr>
        <w:t>й</w:t>
      </w:r>
      <w:r w:rsidRPr="00BF11A8">
        <w:rPr>
          <w:rFonts w:ascii="Times New Roman" w:hAnsi="Times New Roman" w:cs="Times New Roman"/>
          <w:sz w:val="28"/>
          <w:szCs w:val="28"/>
        </w:rPr>
        <w:t>, активные и интеракт</w:t>
      </w:r>
      <w:r w:rsidR="00521179" w:rsidRPr="00BF11A8">
        <w:rPr>
          <w:rFonts w:ascii="Times New Roman" w:hAnsi="Times New Roman" w:cs="Times New Roman"/>
          <w:sz w:val="28"/>
          <w:szCs w:val="28"/>
        </w:rPr>
        <w:t>ивные формы проведения занятий  и консультаций студентов в период активной работы над выполнением  дипломного про</w:t>
      </w:r>
      <w:r w:rsidR="00A1702E" w:rsidRPr="00BF11A8">
        <w:rPr>
          <w:rFonts w:ascii="Times New Roman" w:hAnsi="Times New Roman" w:cs="Times New Roman"/>
          <w:sz w:val="28"/>
          <w:szCs w:val="28"/>
        </w:rPr>
        <w:t>е</w:t>
      </w:r>
      <w:r w:rsidR="009B1748">
        <w:rPr>
          <w:rFonts w:ascii="Times New Roman" w:hAnsi="Times New Roman" w:cs="Times New Roman"/>
          <w:sz w:val="28"/>
          <w:szCs w:val="28"/>
        </w:rPr>
        <w:t>кта.</w:t>
      </w:r>
    </w:p>
    <w:p w:rsidR="00F178EA" w:rsidRDefault="00F178EA" w:rsidP="00ED6188">
      <w:pPr>
        <w:ind w:firstLine="709"/>
        <w:jc w:val="both"/>
        <w:rPr>
          <w:rFonts w:ascii="Times New Roman" w:hAnsi="Times New Roman" w:cs="Times New Roman"/>
          <w:sz w:val="28"/>
          <w:szCs w:val="28"/>
        </w:rPr>
      </w:pPr>
    </w:p>
    <w:p w:rsidR="00ED6188" w:rsidRDefault="00ED6188" w:rsidP="00E80CBC">
      <w:pPr>
        <w:spacing w:after="0" w:line="360" w:lineRule="auto"/>
        <w:ind w:firstLine="709"/>
        <w:jc w:val="center"/>
        <w:rPr>
          <w:rFonts w:ascii="Times New Roman" w:hAnsi="Times New Roman" w:cs="Times New Roman"/>
          <w:b/>
          <w:sz w:val="28"/>
          <w:szCs w:val="28"/>
        </w:rPr>
      </w:pPr>
    </w:p>
    <w:p w:rsidR="00ED6188" w:rsidRDefault="00ED6188" w:rsidP="00E80CBC">
      <w:pPr>
        <w:spacing w:after="0" w:line="360" w:lineRule="auto"/>
        <w:ind w:firstLine="709"/>
        <w:jc w:val="center"/>
        <w:rPr>
          <w:rFonts w:ascii="Times New Roman" w:hAnsi="Times New Roman" w:cs="Times New Roman"/>
          <w:b/>
          <w:sz w:val="28"/>
          <w:szCs w:val="28"/>
        </w:rPr>
      </w:pPr>
    </w:p>
    <w:p w:rsidR="00A27CA2" w:rsidRPr="00E80CBC" w:rsidRDefault="00781482" w:rsidP="00E80CBC">
      <w:pPr>
        <w:spacing w:after="0" w:line="360" w:lineRule="auto"/>
        <w:ind w:firstLine="709"/>
        <w:jc w:val="center"/>
        <w:rPr>
          <w:rFonts w:ascii="Times New Roman" w:hAnsi="Times New Roman" w:cs="Times New Roman"/>
          <w:b/>
          <w:sz w:val="28"/>
          <w:szCs w:val="28"/>
        </w:rPr>
      </w:pPr>
      <w:r w:rsidRPr="00E80CBC">
        <w:rPr>
          <w:rFonts w:ascii="Times New Roman" w:hAnsi="Times New Roman" w:cs="Times New Roman"/>
          <w:b/>
          <w:sz w:val="28"/>
          <w:szCs w:val="28"/>
        </w:rPr>
        <w:t>СОДЕРЖАНИЕ</w:t>
      </w:r>
    </w:p>
    <w:p w:rsidR="00A27CA2" w:rsidRPr="00BF11A8" w:rsidRDefault="00A27CA2" w:rsidP="00781482">
      <w:pPr>
        <w:spacing w:after="0" w:line="360" w:lineRule="auto"/>
        <w:ind w:left="709"/>
        <w:rPr>
          <w:rFonts w:ascii="Times New Roman" w:hAnsi="Times New Roman" w:cs="Times New Roman"/>
          <w:sz w:val="28"/>
          <w:szCs w:val="28"/>
        </w:rPr>
      </w:pPr>
      <w:r w:rsidRPr="00BF11A8">
        <w:rPr>
          <w:rFonts w:ascii="Times New Roman" w:hAnsi="Times New Roman" w:cs="Times New Roman"/>
          <w:sz w:val="28"/>
          <w:szCs w:val="28"/>
        </w:rPr>
        <w:t>1.</w:t>
      </w:r>
      <w:r w:rsidR="00F178EA">
        <w:rPr>
          <w:rFonts w:ascii="Times New Roman" w:hAnsi="Times New Roman" w:cs="Times New Roman"/>
          <w:sz w:val="28"/>
          <w:szCs w:val="28"/>
        </w:rPr>
        <w:t>Общие положения ,цели и задачи обобщённого                                            педагогического        опыта  работы …………………………… 4</w:t>
      </w:r>
    </w:p>
    <w:p w:rsidR="00E62FF1" w:rsidRPr="00781482" w:rsidRDefault="00A27CA2" w:rsidP="00781482">
      <w:pPr>
        <w:spacing w:after="0" w:line="360" w:lineRule="auto"/>
        <w:ind w:left="709"/>
        <w:rPr>
          <w:rFonts w:ascii="Times New Roman" w:hAnsi="Times New Roman" w:cs="Times New Roman"/>
          <w:sz w:val="28"/>
          <w:szCs w:val="28"/>
        </w:rPr>
      </w:pPr>
      <w:r w:rsidRPr="00BF11A8">
        <w:rPr>
          <w:rFonts w:ascii="Times New Roman" w:hAnsi="Times New Roman" w:cs="Times New Roman"/>
          <w:sz w:val="28"/>
          <w:szCs w:val="28"/>
        </w:rPr>
        <w:t xml:space="preserve">2. </w:t>
      </w:r>
      <w:r w:rsidR="00F178EA">
        <w:rPr>
          <w:rFonts w:ascii="Times New Roman" w:hAnsi="Times New Roman" w:cs="Times New Roman"/>
          <w:sz w:val="28"/>
          <w:szCs w:val="28"/>
        </w:rPr>
        <w:t>Информация об опыте…………………………………………5</w:t>
      </w:r>
      <w:r w:rsidR="00781482">
        <w:rPr>
          <w:rFonts w:ascii="Times New Roman" w:hAnsi="Times New Roman" w:cs="Times New Roman"/>
          <w:sz w:val="28"/>
          <w:szCs w:val="28"/>
        </w:rPr>
        <w:t xml:space="preserve">                          </w:t>
      </w:r>
      <w:r w:rsidR="00E62FF1">
        <w:rPr>
          <w:rFonts w:ascii="Times New Roman" w:hAnsi="Times New Roman" w:cs="Times New Roman"/>
          <w:sz w:val="28"/>
          <w:szCs w:val="28"/>
        </w:rPr>
        <w:t xml:space="preserve">  </w:t>
      </w:r>
      <w:r w:rsidR="00F23FAF" w:rsidRPr="00BF11A8">
        <w:rPr>
          <w:rFonts w:ascii="Times New Roman" w:hAnsi="Times New Roman" w:cs="Times New Roman"/>
          <w:sz w:val="28"/>
          <w:szCs w:val="28"/>
        </w:rPr>
        <w:t xml:space="preserve">3. </w:t>
      </w:r>
      <w:r w:rsidR="00E62FF1">
        <w:rPr>
          <w:rFonts w:ascii="Times New Roman" w:hAnsi="Times New Roman" w:cs="Times New Roman"/>
          <w:b/>
          <w:color w:val="000000"/>
          <w:sz w:val="28"/>
          <w:szCs w:val="28"/>
          <w:shd w:val="clear" w:color="auto" w:fill="FFFFFF"/>
        </w:rPr>
        <w:t xml:space="preserve"> </w:t>
      </w:r>
      <w:r w:rsidR="00E62FF1" w:rsidRPr="00E80CBC">
        <w:rPr>
          <w:rFonts w:ascii="Times New Roman" w:hAnsi="Times New Roman" w:cs="Times New Roman"/>
          <w:color w:val="000000"/>
          <w:sz w:val="28"/>
          <w:szCs w:val="28"/>
          <w:shd w:val="clear" w:color="auto" w:fill="FFFFFF"/>
        </w:rPr>
        <w:t>Общие вопросы выполнения дипломного проекта</w:t>
      </w:r>
      <w:r w:rsidR="00E62FF1" w:rsidRPr="00BF11A8">
        <w:rPr>
          <w:rFonts w:ascii="Times New Roman" w:hAnsi="Times New Roman" w:cs="Times New Roman"/>
          <w:b/>
          <w:color w:val="000000"/>
          <w:sz w:val="28"/>
          <w:szCs w:val="28"/>
          <w:shd w:val="clear" w:color="auto" w:fill="FFFFFF"/>
        </w:rPr>
        <w:t xml:space="preserve">  </w:t>
      </w:r>
    </w:p>
    <w:p w:rsidR="00E62FF1" w:rsidRPr="00E62FF1" w:rsidRDefault="00F23FAF" w:rsidP="00781482">
      <w:pPr>
        <w:spacing w:after="0" w:line="360" w:lineRule="auto"/>
        <w:ind w:left="709"/>
        <w:rPr>
          <w:rFonts w:ascii="Times New Roman" w:hAnsi="Times New Roman" w:cs="Times New Roman"/>
          <w:sz w:val="28"/>
          <w:szCs w:val="28"/>
        </w:rPr>
      </w:pPr>
      <w:r w:rsidRPr="00BF11A8">
        <w:rPr>
          <w:rFonts w:ascii="Times New Roman" w:hAnsi="Times New Roman" w:cs="Times New Roman"/>
          <w:sz w:val="28"/>
          <w:szCs w:val="28"/>
        </w:rPr>
        <w:t xml:space="preserve">4. Организация </w:t>
      </w:r>
      <w:r w:rsidR="00E62FF1">
        <w:rPr>
          <w:rFonts w:ascii="Times New Roman" w:hAnsi="Times New Roman" w:cs="Times New Roman"/>
          <w:sz w:val="28"/>
          <w:szCs w:val="28"/>
        </w:rPr>
        <w:t xml:space="preserve">дипломного проектирования…                                                                </w:t>
      </w:r>
      <w:r w:rsidR="00781482">
        <w:rPr>
          <w:rFonts w:ascii="Times New Roman" w:hAnsi="Times New Roman" w:cs="Times New Roman"/>
          <w:sz w:val="28"/>
          <w:szCs w:val="28"/>
        </w:rPr>
        <w:t xml:space="preserve">          </w:t>
      </w:r>
      <w:r w:rsidR="00E62FF1">
        <w:rPr>
          <w:rFonts w:ascii="Times New Roman" w:hAnsi="Times New Roman" w:cs="Times New Roman"/>
          <w:b/>
          <w:sz w:val="28"/>
          <w:szCs w:val="28"/>
        </w:rPr>
        <w:t xml:space="preserve">5.   </w:t>
      </w:r>
      <w:r w:rsidR="00E62FF1" w:rsidRPr="00E80CBC">
        <w:rPr>
          <w:rFonts w:ascii="Times New Roman" w:hAnsi="Times New Roman" w:cs="Times New Roman"/>
          <w:sz w:val="28"/>
          <w:szCs w:val="28"/>
        </w:rPr>
        <w:t>Структура  дипломного  проекта.</w:t>
      </w:r>
    </w:p>
    <w:p w:rsidR="00E62FF1" w:rsidRPr="00E80CBC" w:rsidRDefault="00E62FF1" w:rsidP="00781482">
      <w:pPr>
        <w:autoSpaceDE w:val="0"/>
        <w:autoSpaceDN w:val="0"/>
        <w:adjustRightInd w:val="0"/>
        <w:spacing w:after="0" w:line="360" w:lineRule="auto"/>
        <w:ind w:left="709"/>
        <w:rPr>
          <w:rFonts w:ascii="Times New Roman" w:hAnsi="Times New Roman" w:cs="Times New Roman"/>
          <w:bCs/>
          <w:sz w:val="28"/>
          <w:szCs w:val="28"/>
        </w:rPr>
      </w:pPr>
      <w:r>
        <w:rPr>
          <w:rFonts w:ascii="Times New Roman" w:hAnsi="Times New Roman" w:cs="Times New Roman"/>
          <w:b/>
          <w:bCs/>
          <w:sz w:val="28"/>
          <w:szCs w:val="28"/>
        </w:rPr>
        <w:t xml:space="preserve">6.  </w:t>
      </w:r>
      <w:r w:rsidRPr="00E80CBC">
        <w:rPr>
          <w:rFonts w:ascii="Times New Roman" w:hAnsi="Times New Roman" w:cs="Times New Roman"/>
          <w:bCs/>
          <w:sz w:val="28"/>
          <w:szCs w:val="28"/>
        </w:rPr>
        <w:t xml:space="preserve">Опыт  руководства выполнением раздела  </w:t>
      </w:r>
      <w:r w:rsidR="00781482" w:rsidRPr="00E80CBC">
        <w:rPr>
          <w:rFonts w:ascii="Times New Roman" w:hAnsi="Times New Roman" w:cs="Times New Roman"/>
          <w:bCs/>
          <w:sz w:val="28"/>
          <w:szCs w:val="28"/>
        </w:rPr>
        <w:t>дипломного проекта:</w:t>
      </w:r>
      <w:r w:rsidRPr="00E80CBC">
        <w:rPr>
          <w:rFonts w:ascii="Times New Roman" w:hAnsi="Times New Roman" w:cs="Times New Roman"/>
          <w:bCs/>
          <w:sz w:val="28"/>
          <w:szCs w:val="28"/>
        </w:rPr>
        <w:t xml:space="preserve"> </w:t>
      </w:r>
      <w:r w:rsidR="00781482" w:rsidRPr="00E80CBC">
        <w:rPr>
          <w:rFonts w:ascii="Times New Roman" w:hAnsi="Times New Roman" w:cs="Times New Roman"/>
          <w:bCs/>
          <w:sz w:val="28"/>
          <w:szCs w:val="28"/>
        </w:rPr>
        <w:t xml:space="preserve">                       </w:t>
      </w:r>
      <w:r w:rsidRPr="00E80CBC">
        <w:rPr>
          <w:rFonts w:ascii="Times New Roman" w:hAnsi="Times New Roman" w:cs="Times New Roman"/>
          <w:bCs/>
          <w:sz w:val="28"/>
          <w:szCs w:val="28"/>
        </w:rPr>
        <w:t>Расчетно – проектировочн</w:t>
      </w:r>
      <w:r w:rsidR="00781482" w:rsidRPr="00E80CBC">
        <w:rPr>
          <w:rFonts w:ascii="Times New Roman" w:hAnsi="Times New Roman" w:cs="Times New Roman"/>
          <w:bCs/>
          <w:sz w:val="28"/>
          <w:szCs w:val="28"/>
        </w:rPr>
        <w:t xml:space="preserve">ая     часть </w:t>
      </w:r>
      <w:r w:rsidRPr="00E80CBC">
        <w:rPr>
          <w:rFonts w:ascii="Times New Roman" w:hAnsi="Times New Roman" w:cs="Times New Roman"/>
          <w:bCs/>
          <w:sz w:val="28"/>
          <w:szCs w:val="28"/>
        </w:rPr>
        <w:t>.</w:t>
      </w:r>
    </w:p>
    <w:p w:rsidR="00A27CA2" w:rsidRPr="00BF11A8" w:rsidRDefault="00781482" w:rsidP="00781482">
      <w:pPr>
        <w:spacing w:after="0" w:line="360" w:lineRule="auto"/>
        <w:rPr>
          <w:rFonts w:ascii="Times New Roman" w:hAnsi="Times New Roman" w:cs="Times New Roman"/>
          <w:sz w:val="28"/>
          <w:szCs w:val="28"/>
        </w:rPr>
      </w:pPr>
      <w:r>
        <w:rPr>
          <w:rFonts w:ascii="Times New Roman" w:hAnsi="Times New Roman" w:cs="Times New Roman"/>
          <w:b/>
          <w:bCs/>
          <w:sz w:val="28"/>
          <w:szCs w:val="28"/>
        </w:rPr>
        <w:t xml:space="preserve">          </w:t>
      </w:r>
      <w:r w:rsidR="00C51E42" w:rsidRPr="00BF11A8">
        <w:rPr>
          <w:rFonts w:ascii="Times New Roman" w:hAnsi="Times New Roman" w:cs="Times New Roman"/>
          <w:sz w:val="28"/>
          <w:szCs w:val="28"/>
        </w:rPr>
        <w:t>9</w:t>
      </w:r>
      <w:r w:rsidR="00A27CA2" w:rsidRPr="00BF11A8">
        <w:rPr>
          <w:rFonts w:ascii="Times New Roman" w:hAnsi="Times New Roman" w:cs="Times New Roman"/>
          <w:sz w:val="28"/>
          <w:szCs w:val="28"/>
        </w:rPr>
        <w:t>. Библиографический список</w:t>
      </w:r>
      <w:r w:rsidR="00C51E42" w:rsidRPr="00BF11A8">
        <w:rPr>
          <w:rFonts w:ascii="Times New Roman" w:hAnsi="Times New Roman" w:cs="Times New Roman"/>
          <w:sz w:val="28"/>
          <w:szCs w:val="28"/>
        </w:rPr>
        <w:t>…………………………………….</w:t>
      </w:r>
      <w:r w:rsidR="003664BF" w:rsidRPr="00BF11A8">
        <w:rPr>
          <w:rFonts w:ascii="Times New Roman" w:hAnsi="Times New Roman" w:cs="Times New Roman"/>
          <w:sz w:val="28"/>
          <w:szCs w:val="28"/>
        </w:rPr>
        <w:t>19</w:t>
      </w:r>
    </w:p>
    <w:p w:rsidR="00A27CA2" w:rsidRPr="00BF11A8" w:rsidRDefault="00C51E42" w:rsidP="00781482">
      <w:pPr>
        <w:spacing w:after="0" w:line="360" w:lineRule="auto"/>
        <w:ind w:left="709"/>
        <w:rPr>
          <w:rFonts w:ascii="Times New Roman" w:hAnsi="Times New Roman" w:cs="Times New Roman"/>
          <w:sz w:val="28"/>
          <w:szCs w:val="28"/>
        </w:rPr>
      </w:pPr>
      <w:r w:rsidRPr="00BF11A8">
        <w:rPr>
          <w:rFonts w:ascii="Times New Roman" w:hAnsi="Times New Roman" w:cs="Times New Roman"/>
          <w:sz w:val="28"/>
          <w:szCs w:val="28"/>
        </w:rPr>
        <w:t>10</w:t>
      </w:r>
      <w:r w:rsidR="00F23FAF" w:rsidRPr="00BF11A8">
        <w:rPr>
          <w:rFonts w:ascii="Times New Roman" w:hAnsi="Times New Roman" w:cs="Times New Roman"/>
          <w:sz w:val="28"/>
          <w:szCs w:val="28"/>
        </w:rPr>
        <w:t>.</w:t>
      </w:r>
      <w:r w:rsidR="00A27CA2" w:rsidRPr="00BF11A8">
        <w:rPr>
          <w:rFonts w:ascii="Times New Roman" w:hAnsi="Times New Roman" w:cs="Times New Roman"/>
          <w:sz w:val="28"/>
          <w:szCs w:val="28"/>
        </w:rPr>
        <w:t xml:space="preserve"> Приложение</w:t>
      </w:r>
      <w:r w:rsidR="003664BF" w:rsidRPr="00BF11A8">
        <w:rPr>
          <w:rFonts w:ascii="Times New Roman" w:hAnsi="Times New Roman" w:cs="Times New Roman"/>
          <w:sz w:val="28"/>
          <w:szCs w:val="28"/>
        </w:rPr>
        <w:t>…………………………………………………….20</w:t>
      </w:r>
    </w:p>
    <w:p w:rsidR="006654F2" w:rsidRPr="00BF11A8" w:rsidRDefault="006654F2" w:rsidP="00781482">
      <w:pPr>
        <w:spacing w:after="0" w:line="360" w:lineRule="auto"/>
        <w:ind w:left="709"/>
        <w:rPr>
          <w:rFonts w:ascii="Times New Roman" w:hAnsi="Times New Roman" w:cs="Times New Roman"/>
          <w:sz w:val="28"/>
          <w:szCs w:val="28"/>
        </w:rPr>
      </w:pPr>
    </w:p>
    <w:p w:rsidR="00FC02A9" w:rsidRPr="00BF11A8" w:rsidRDefault="00FC02A9" w:rsidP="00781482">
      <w:pPr>
        <w:spacing w:after="0" w:line="360" w:lineRule="auto"/>
        <w:ind w:left="426"/>
        <w:rPr>
          <w:rFonts w:ascii="Times New Roman" w:hAnsi="Times New Roman" w:cs="Times New Roman"/>
          <w:sz w:val="28"/>
          <w:szCs w:val="28"/>
        </w:rPr>
      </w:pPr>
    </w:p>
    <w:p w:rsidR="00FC02A9" w:rsidRPr="00BF11A8" w:rsidRDefault="00FC02A9" w:rsidP="00E62FF1">
      <w:pPr>
        <w:spacing w:after="0" w:line="360" w:lineRule="auto"/>
        <w:ind w:left="-180" w:firstLine="360"/>
        <w:rPr>
          <w:rFonts w:ascii="Times New Roman" w:hAnsi="Times New Roman" w:cs="Times New Roman"/>
          <w:sz w:val="28"/>
          <w:szCs w:val="28"/>
        </w:rPr>
      </w:pPr>
    </w:p>
    <w:p w:rsidR="00FC02A9" w:rsidRPr="00BF11A8" w:rsidRDefault="00FC02A9" w:rsidP="00BF11A8">
      <w:pPr>
        <w:spacing w:after="0" w:line="360" w:lineRule="auto"/>
        <w:ind w:left="-180" w:firstLine="360"/>
        <w:jc w:val="both"/>
        <w:rPr>
          <w:rFonts w:ascii="Times New Roman" w:hAnsi="Times New Roman" w:cs="Times New Roman"/>
          <w:sz w:val="28"/>
          <w:szCs w:val="28"/>
        </w:rPr>
      </w:pPr>
    </w:p>
    <w:p w:rsidR="009824C2" w:rsidRDefault="009824C2" w:rsidP="00BF11A8">
      <w:pPr>
        <w:spacing w:after="0" w:line="360" w:lineRule="auto"/>
        <w:jc w:val="both"/>
        <w:rPr>
          <w:rFonts w:ascii="Times New Roman" w:hAnsi="Times New Roman" w:cs="Times New Roman"/>
          <w:sz w:val="28"/>
          <w:szCs w:val="28"/>
        </w:rPr>
      </w:pPr>
    </w:p>
    <w:p w:rsidR="009B1748" w:rsidRDefault="009B1748" w:rsidP="00BF11A8">
      <w:pPr>
        <w:spacing w:after="0" w:line="360" w:lineRule="auto"/>
        <w:jc w:val="both"/>
        <w:rPr>
          <w:rFonts w:ascii="Times New Roman" w:hAnsi="Times New Roman" w:cs="Times New Roman"/>
          <w:sz w:val="28"/>
          <w:szCs w:val="28"/>
        </w:rPr>
      </w:pPr>
    </w:p>
    <w:p w:rsidR="009B1748" w:rsidRDefault="009B1748" w:rsidP="00BF11A8">
      <w:pPr>
        <w:spacing w:after="0" w:line="360" w:lineRule="auto"/>
        <w:jc w:val="both"/>
        <w:rPr>
          <w:rFonts w:ascii="Times New Roman" w:hAnsi="Times New Roman" w:cs="Times New Roman"/>
          <w:sz w:val="28"/>
          <w:szCs w:val="28"/>
        </w:rPr>
      </w:pPr>
    </w:p>
    <w:p w:rsidR="009B1748" w:rsidRDefault="009B1748" w:rsidP="00BF11A8">
      <w:pPr>
        <w:spacing w:after="0" w:line="360" w:lineRule="auto"/>
        <w:jc w:val="both"/>
        <w:rPr>
          <w:rFonts w:ascii="Times New Roman" w:hAnsi="Times New Roman" w:cs="Times New Roman"/>
          <w:sz w:val="28"/>
          <w:szCs w:val="28"/>
        </w:rPr>
      </w:pPr>
    </w:p>
    <w:p w:rsidR="009B1748" w:rsidRDefault="009B1748" w:rsidP="00BF11A8">
      <w:pPr>
        <w:spacing w:after="0" w:line="360" w:lineRule="auto"/>
        <w:jc w:val="both"/>
        <w:rPr>
          <w:rFonts w:ascii="Times New Roman" w:hAnsi="Times New Roman" w:cs="Times New Roman"/>
          <w:sz w:val="28"/>
          <w:szCs w:val="28"/>
        </w:rPr>
      </w:pPr>
    </w:p>
    <w:p w:rsidR="009B1748" w:rsidRDefault="009B1748" w:rsidP="00BF11A8">
      <w:pPr>
        <w:spacing w:after="0" w:line="360" w:lineRule="auto"/>
        <w:jc w:val="both"/>
        <w:rPr>
          <w:rFonts w:ascii="Times New Roman" w:hAnsi="Times New Roman" w:cs="Times New Roman"/>
          <w:sz w:val="28"/>
          <w:szCs w:val="28"/>
        </w:rPr>
      </w:pPr>
    </w:p>
    <w:p w:rsidR="00781482" w:rsidRDefault="00781482" w:rsidP="00BF11A8">
      <w:pPr>
        <w:spacing w:after="0" w:line="360" w:lineRule="auto"/>
        <w:jc w:val="both"/>
        <w:rPr>
          <w:rFonts w:ascii="Times New Roman" w:hAnsi="Times New Roman" w:cs="Times New Roman"/>
          <w:sz w:val="28"/>
          <w:szCs w:val="28"/>
        </w:rPr>
      </w:pPr>
    </w:p>
    <w:p w:rsidR="00781482" w:rsidRDefault="00781482" w:rsidP="00BF11A8">
      <w:pPr>
        <w:spacing w:after="0" w:line="360" w:lineRule="auto"/>
        <w:jc w:val="both"/>
        <w:rPr>
          <w:rFonts w:ascii="Times New Roman" w:hAnsi="Times New Roman" w:cs="Times New Roman"/>
          <w:sz w:val="28"/>
          <w:szCs w:val="28"/>
        </w:rPr>
      </w:pPr>
    </w:p>
    <w:p w:rsidR="00781482" w:rsidRDefault="00781482" w:rsidP="00BF11A8">
      <w:pPr>
        <w:spacing w:after="0" w:line="360" w:lineRule="auto"/>
        <w:jc w:val="both"/>
        <w:rPr>
          <w:rFonts w:ascii="Times New Roman" w:hAnsi="Times New Roman" w:cs="Times New Roman"/>
          <w:sz w:val="28"/>
          <w:szCs w:val="28"/>
        </w:rPr>
      </w:pPr>
    </w:p>
    <w:p w:rsidR="00781482" w:rsidRDefault="00781482" w:rsidP="00BF11A8">
      <w:pPr>
        <w:spacing w:after="0" w:line="360" w:lineRule="auto"/>
        <w:jc w:val="both"/>
        <w:rPr>
          <w:rFonts w:ascii="Times New Roman" w:hAnsi="Times New Roman" w:cs="Times New Roman"/>
          <w:sz w:val="28"/>
          <w:szCs w:val="28"/>
        </w:rPr>
      </w:pPr>
    </w:p>
    <w:p w:rsidR="00781482" w:rsidRDefault="00781482" w:rsidP="00BF11A8">
      <w:pPr>
        <w:spacing w:after="0" w:line="360" w:lineRule="auto"/>
        <w:jc w:val="both"/>
        <w:rPr>
          <w:rFonts w:ascii="Times New Roman" w:hAnsi="Times New Roman" w:cs="Times New Roman"/>
          <w:sz w:val="28"/>
          <w:szCs w:val="28"/>
        </w:rPr>
      </w:pPr>
    </w:p>
    <w:p w:rsidR="00781482" w:rsidRDefault="00781482" w:rsidP="00BF11A8">
      <w:pPr>
        <w:spacing w:after="0" w:line="360" w:lineRule="auto"/>
        <w:jc w:val="both"/>
        <w:rPr>
          <w:rFonts w:ascii="Times New Roman" w:hAnsi="Times New Roman" w:cs="Times New Roman"/>
          <w:sz w:val="28"/>
          <w:szCs w:val="28"/>
        </w:rPr>
      </w:pPr>
    </w:p>
    <w:p w:rsidR="009B1748" w:rsidRDefault="009B1748" w:rsidP="00BF11A8">
      <w:pPr>
        <w:spacing w:after="0" w:line="360" w:lineRule="auto"/>
        <w:jc w:val="both"/>
        <w:rPr>
          <w:rFonts w:ascii="Times New Roman" w:hAnsi="Times New Roman" w:cs="Times New Roman"/>
          <w:sz w:val="28"/>
          <w:szCs w:val="28"/>
        </w:rPr>
      </w:pPr>
    </w:p>
    <w:p w:rsidR="009B1748" w:rsidRPr="00BF11A8" w:rsidRDefault="009B1748" w:rsidP="00BF11A8">
      <w:pPr>
        <w:spacing w:after="0" w:line="360" w:lineRule="auto"/>
        <w:jc w:val="both"/>
        <w:rPr>
          <w:rFonts w:ascii="Times New Roman" w:hAnsi="Times New Roman" w:cs="Times New Roman"/>
          <w:sz w:val="28"/>
          <w:szCs w:val="28"/>
        </w:rPr>
      </w:pPr>
    </w:p>
    <w:p w:rsidR="00FC02A9" w:rsidRPr="00BF11A8" w:rsidRDefault="00F178EA" w:rsidP="00F178EA">
      <w:pPr>
        <w:spacing w:after="0" w:line="360" w:lineRule="auto"/>
        <w:ind w:left="-180" w:firstLine="360"/>
        <w:jc w:val="center"/>
        <w:rPr>
          <w:rFonts w:ascii="Times New Roman" w:hAnsi="Times New Roman" w:cs="Times New Roman"/>
          <w:sz w:val="28"/>
          <w:szCs w:val="28"/>
        </w:rPr>
      </w:pPr>
      <w:r>
        <w:rPr>
          <w:rFonts w:ascii="Times New Roman" w:hAnsi="Times New Roman" w:cs="Times New Roman"/>
          <w:b/>
          <w:sz w:val="28"/>
          <w:szCs w:val="28"/>
        </w:rPr>
        <w:t>1.</w:t>
      </w:r>
      <w:r w:rsidR="009B1748" w:rsidRPr="00F178EA">
        <w:rPr>
          <w:rFonts w:ascii="Times New Roman" w:hAnsi="Times New Roman" w:cs="Times New Roman"/>
          <w:b/>
          <w:sz w:val="28"/>
          <w:szCs w:val="28"/>
        </w:rPr>
        <w:t xml:space="preserve">Общие положения , цели и задачи обобщенного </w:t>
      </w:r>
      <w:r>
        <w:rPr>
          <w:rFonts w:ascii="Times New Roman" w:hAnsi="Times New Roman" w:cs="Times New Roman"/>
          <w:b/>
          <w:sz w:val="28"/>
          <w:szCs w:val="28"/>
        </w:rPr>
        <w:t xml:space="preserve">                                              </w:t>
      </w:r>
      <w:r w:rsidR="009B1748" w:rsidRPr="00F178EA">
        <w:rPr>
          <w:rFonts w:ascii="Times New Roman" w:hAnsi="Times New Roman" w:cs="Times New Roman"/>
          <w:b/>
          <w:sz w:val="28"/>
          <w:szCs w:val="28"/>
        </w:rPr>
        <w:t>педагогического опыта работы</w:t>
      </w:r>
      <w:r w:rsidR="009B1748">
        <w:rPr>
          <w:rFonts w:ascii="Times New Roman" w:hAnsi="Times New Roman" w:cs="Times New Roman"/>
          <w:sz w:val="28"/>
          <w:szCs w:val="28"/>
        </w:rPr>
        <w:t>.</w:t>
      </w:r>
    </w:p>
    <w:p w:rsidR="00FC02A9" w:rsidRPr="00BF11A8" w:rsidRDefault="00FC02A9" w:rsidP="00BF11A8">
      <w:pPr>
        <w:spacing w:after="0" w:line="360" w:lineRule="auto"/>
        <w:ind w:firstLine="708"/>
        <w:jc w:val="both"/>
        <w:rPr>
          <w:rFonts w:ascii="Times New Roman" w:eastAsia="Times New Roman" w:hAnsi="Times New Roman" w:cs="Times New Roman"/>
          <w:i/>
          <w:sz w:val="28"/>
          <w:szCs w:val="28"/>
        </w:rPr>
      </w:pPr>
      <w:r w:rsidRPr="00E80CBC">
        <w:rPr>
          <w:rFonts w:ascii="Times New Roman" w:eastAsia="Times New Roman" w:hAnsi="Times New Roman" w:cs="Times New Roman"/>
          <w:sz w:val="28"/>
          <w:szCs w:val="28"/>
        </w:rPr>
        <w:t>«Использование информационно-коммуникационных технологий  в учебно – воспитательном  процессе</w:t>
      </w:r>
      <w:r w:rsidRPr="00E80CBC">
        <w:rPr>
          <w:rFonts w:ascii="Times New Roman" w:hAnsi="Times New Roman" w:cs="Times New Roman"/>
          <w:sz w:val="28"/>
          <w:szCs w:val="28"/>
        </w:rPr>
        <w:t xml:space="preserve">  при работе  над </w:t>
      </w:r>
      <w:r w:rsidR="000D50CF" w:rsidRPr="00E80CBC">
        <w:rPr>
          <w:rFonts w:ascii="Times New Roman" w:hAnsi="Times New Roman" w:cs="Times New Roman"/>
          <w:sz w:val="28"/>
          <w:szCs w:val="28"/>
        </w:rPr>
        <w:t xml:space="preserve">дипломным </w:t>
      </w:r>
      <w:r w:rsidRPr="00E80CBC">
        <w:rPr>
          <w:rFonts w:ascii="Times New Roman" w:hAnsi="Times New Roman" w:cs="Times New Roman"/>
          <w:sz w:val="28"/>
          <w:szCs w:val="28"/>
        </w:rPr>
        <w:t xml:space="preserve"> проектом</w:t>
      </w:r>
      <w:r w:rsidRPr="00BF11A8">
        <w:rPr>
          <w:rFonts w:ascii="Times New Roman" w:eastAsia="Times New Roman" w:hAnsi="Times New Roman" w:cs="Times New Roman"/>
          <w:i/>
          <w:sz w:val="28"/>
          <w:szCs w:val="28"/>
        </w:rPr>
        <w:t>»</w:t>
      </w:r>
    </w:p>
    <w:p w:rsidR="008A4049" w:rsidRPr="00BF11A8" w:rsidRDefault="00FC02A9" w:rsidP="00BF11A8">
      <w:pPr>
        <w:pStyle w:val="p3"/>
        <w:shd w:val="clear" w:color="auto" w:fill="FFFFFF"/>
        <w:spacing w:before="0" w:beforeAutospacing="0" w:after="0" w:afterAutospacing="0" w:line="360" w:lineRule="auto"/>
        <w:ind w:firstLine="708"/>
        <w:jc w:val="both"/>
        <w:rPr>
          <w:color w:val="000000"/>
          <w:sz w:val="28"/>
          <w:szCs w:val="28"/>
        </w:rPr>
      </w:pPr>
      <w:r w:rsidRPr="00BF11A8">
        <w:rPr>
          <w:sz w:val="28"/>
          <w:szCs w:val="28"/>
        </w:rPr>
        <w:t>Цель:</w:t>
      </w:r>
      <w:r w:rsidR="000D50CF">
        <w:rPr>
          <w:sz w:val="28"/>
          <w:szCs w:val="28"/>
        </w:rPr>
        <w:t xml:space="preserve"> </w:t>
      </w:r>
      <w:r w:rsidR="008A4049" w:rsidRPr="00BF11A8">
        <w:rPr>
          <w:color w:val="000000"/>
          <w:sz w:val="28"/>
          <w:szCs w:val="28"/>
        </w:rPr>
        <w:t>Моя педагогическая деятельность строится на принципах формирования следующих ключевых компетенций у обучающихся:</w:t>
      </w:r>
    </w:p>
    <w:p w:rsidR="008A4049" w:rsidRPr="00BF11A8" w:rsidRDefault="008A4049" w:rsidP="00BF11A8">
      <w:pPr>
        <w:pStyle w:val="p3"/>
        <w:shd w:val="clear" w:color="auto" w:fill="FFFFFF"/>
        <w:spacing w:before="0" w:beforeAutospacing="0" w:after="0" w:afterAutospacing="0" w:line="360" w:lineRule="auto"/>
        <w:ind w:firstLine="708"/>
        <w:jc w:val="both"/>
        <w:rPr>
          <w:color w:val="000000"/>
          <w:sz w:val="28"/>
          <w:szCs w:val="28"/>
        </w:rPr>
      </w:pPr>
      <w:r w:rsidRPr="00BF11A8">
        <w:rPr>
          <w:rStyle w:val="s5"/>
          <w:color w:val="000000"/>
          <w:sz w:val="28"/>
          <w:szCs w:val="28"/>
        </w:rPr>
        <w:sym w:font="Symbol" w:char="F0B7"/>
      </w:r>
      <w:r w:rsidRPr="00BF11A8">
        <w:rPr>
          <w:rStyle w:val="s5"/>
          <w:color w:val="000000"/>
          <w:sz w:val="28"/>
          <w:szCs w:val="28"/>
        </w:rPr>
        <w:t>​ </w:t>
      </w:r>
      <w:r w:rsidRPr="00BF11A8">
        <w:rPr>
          <w:rStyle w:val="s4"/>
          <w:i/>
          <w:iCs/>
          <w:color w:val="000000"/>
          <w:sz w:val="28"/>
          <w:szCs w:val="28"/>
        </w:rPr>
        <w:t>учебно-познавательные компетенции</w:t>
      </w:r>
      <w:r w:rsidRPr="00BF11A8">
        <w:rPr>
          <w:color w:val="000000"/>
          <w:sz w:val="28"/>
          <w:szCs w:val="28"/>
        </w:rPr>
        <w:t>: научить планировать, анализировать, делать самооценку, самостоятельно добывать знания;</w:t>
      </w:r>
    </w:p>
    <w:p w:rsidR="008A4049" w:rsidRPr="00BF11A8" w:rsidRDefault="008A4049" w:rsidP="00BF11A8">
      <w:pPr>
        <w:pStyle w:val="p3"/>
        <w:shd w:val="clear" w:color="auto" w:fill="FFFFFF"/>
        <w:spacing w:before="0" w:beforeAutospacing="0" w:after="0" w:afterAutospacing="0" w:line="360" w:lineRule="auto"/>
        <w:ind w:firstLine="708"/>
        <w:jc w:val="both"/>
        <w:rPr>
          <w:color w:val="000000"/>
          <w:sz w:val="28"/>
          <w:szCs w:val="28"/>
        </w:rPr>
      </w:pPr>
      <w:r w:rsidRPr="00BF11A8">
        <w:rPr>
          <w:rStyle w:val="s5"/>
          <w:color w:val="000000"/>
          <w:sz w:val="28"/>
          <w:szCs w:val="28"/>
        </w:rPr>
        <w:sym w:font="Symbol" w:char="F0B7"/>
      </w:r>
      <w:r w:rsidRPr="00BF11A8">
        <w:rPr>
          <w:rStyle w:val="s5"/>
          <w:color w:val="000000"/>
          <w:sz w:val="28"/>
          <w:szCs w:val="28"/>
        </w:rPr>
        <w:t>​ </w:t>
      </w:r>
      <w:r w:rsidRPr="00BF11A8">
        <w:rPr>
          <w:rStyle w:val="s4"/>
          <w:i/>
          <w:iCs/>
          <w:color w:val="000000"/>
          <w:sz w:val="28"/>
          <w:szCs w:val="28"/>
        </w:rPr>
        <w:t>информационные компетенции</w:t>
      </w:r>
      <w:r w:rsidRPr="00BF11A8">
        <w:rPr>
          <w:color w:val="000000"/>
          <w:sz w:val="28"/>
          <w:szCs w:val="28"/>
        </w:rPr>
        <w:t>:  учить</w:t>
      </w:r>
      <w:r w:rsidRPr="00BF11A8">
        <w:rPr>
          <w:rStyle w:val="s4"/>
          <w:i/>
          <w:iCs/>
          <w:color w:val="000000"/>
          <w:sz w:val="28"/>
          <w:szCs w:val="28"/>
        </w:rPr>
        <w:t> </w:t>
      </w:r>
      <w:r w:rsidRPr="00BF11A8">
        <w:rPr>
          <w:color w:val="000000"/>
          <w:sz w:val="28"/>
          <w:szCs w:val="28"/>
        </w:rPr>
        <w:t>самостоятельно готовить сообщения, проекты с использованием различных источников информации, поиск и отбор необходимой информации, её преобразование, сохранение и передача</w:t>
      </w:r>
      <w:r w:rsidR="00E80CBC">
        <w:rPr>
          <w:color w:val="000000"/>
          <w:sz w:val="28"/>
          <w:szCs w:val="28"/>
        </w:rPr>
        <w:t xml:space="preserve"> приобретенных  знаний и умений</w:t>
      </w:r>
      <w:r w:rsidRPr="00BF11A8">
        <w:rPr>
          <w:color w:val="000000"/>
          <w:sz w:val="28"/>
          <w:szCs w:val="28"/>
        </w:rPr>
        <w:t>;</w:t>
      </w:r>
    </w:p>
    <w:p w:rsidR="00FC02A9" w:rsidRPr="00BF11A8" w:rsidRDefault="008A4049" w:rsidP="00BF11A8">
      <w:pPr>
        <w:spacing w:after="0" w:line="360" w:lineRule="auto"/>
        <w:jc w:val="both"/>
        <w:rPr>
          <w:rFonts w:ascii="Times New Roman" w:eastAsia="Times New Roman" w:hAnsi="Times New Roman" w:cs="Times New Roman"/>
          <w:sz w:val="28"/>
          <w:szCs w:val="28"/>
        </w:rPr>
      </w:pPr>
      <w:r w:rsidRPr="00BF11A8">
        <w:rPr>
          <w:rStyle w:val="s5"/>
          <w:rFonts w:ascii="Times New Roman" w:hAnsi="Times New Roman" w:cs="Times New Roman"/>
          <w:color w:val="000000"/>
          <w:sz w:val="28"/>
          <w:szCs w:val="28"/>
        </w:rPr>
        <w:sym w:font="Symbol" w:char="F0B7"/>
      </w:r>
      <w:r w:rsidRPr="00BF11A8">
        <w:rPr>
          <w:rStyle w:val="s5"/>
          <w:rFonts w:ascii="Times New Roman" w:hAnsi="Times New Roman" w:cs="Times New Roman"/>
          <w:color w:val="000000"/>
          <w:sz w:val="28"/>
          <w:szCs w:val="28"/>
        </w:rPr>
        <w:t>​ </w:t>
      </w:r>
      <w:r w:rsidRPr="00BF11A8">
        <w:rPr>
          <w:rStyle w:val="s4"/>
          <w:rFonts w:ascii="Times New Roman" w:hAnsi="Times New Roman" w:cs="Times New Roman"/>
          <w:i/>
          <w:iCs/>
          <w:color w:val="000000"/>
          <w:sz w:val="28"/>
          <w:szCs w:val="28"/>
        </w:rPr>
        <w:t>коммуникативные компетенции</w:t>
      </w:r>
      <w:r w:rsidRPr="00BF11A8">
        <w:rPr>
          <w:rFonts w:ascii="Times New Roman" w:hAnsi="Times New Roman" w:cs="Times New Roman"/>
          <w:color w:val="000000"/>
          <w:sz w:val="28"/>
          <w:szCs w:val="28"/>
        </w:rPr>
        <w:t>: воспитывать умение общаться со сверстниками и взрослыми людьми, работать в группе, коллективе, отстаивать, цивилизованными способами свою точку зрения, слушать и слышать других</w:t>
      </w:r>
    </w:p>
    <w:p w:rsidR="00FC02A9" w:rsidRPr="00BF11A8" w:rsidRDefault="00FC02A9" w:rsidP="00BF11A8">
      <w:pPr>
        <w:spacing w:after="0" w:line="360" w:lineRule="auto"/>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Задачи:</w:t>
      </w:r>
    </w:p>
    <w:p w:rsidR="00FC02A9" w:rsidRPr="00BF11A8" w:rsidRDefault="00FC02A9" w:rsidP="00BF11A8">
      <w:pPr>
        <w:spacing w:after="0" w:line="360" w:lineRule="auto"/>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в процессе формирования профессиональных навыков применять информационно-коммуникационные технологии;</w:t>
      </w:r>
    </w:p>
    <w:p w:rsidR="00FC02A9" w:rsidRPr="00BF11A8" w:rsidRDefault="00FC02A9" w:rsidP="00BF11A8">
      <w:pPr>
        <w:spacing w:after="0" w:line="360" w:lineRule="auto"/>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развитие ключевых компетенций у учащихся в учебном процессе</w:t>
      </w:r>
    </w:p>
    <w:p w:rsidR="00FC02A9" w:rsidRPr="00BF11A8" w:rsidRDefault="00FC02A9" w:rsidP="00BF11A8">
      <w:pPr>
        <w:spacing w:after="0" w:line="360" w:lineRule="auto"/>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Ожидаемый результат:</w:t>
      </w:r>
    </w:p>
    <w:p w:rsidR="00FC02A9" w:rsidRPr="00BF11A8" w:rsidRDefault="00FC02A9" w:rsidP="00BF11A8">
      <w:pPr>
        <w:spacing w:after="0" w:line="360" w:lineRule="auto"/>
        <w:ind w:firstLine="540"/>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работоспособность;</w:t>
      </w:r>
    </w:p>
    <w:p w:rsidR="00FC02A9" w:rsidRPr="00BF11A8" w:rsidRDefault="00FC02A9" w:rsidP="00BF11A8">
      <w:pPr>
        <w:spacing w:after="0" w:line="360" w:lineRule="auto"/>
        <w:ind w:firstLine="540"/>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высокая степень личной организованности;</w:t>
      </w:r>
    </w:p>
    <w:p w:rsidR="00FC02A9" w:rsidRPr="00BF11A8" w:rsidRDefault="00FC02A9" w:rsidP="00BF11A8">
      <w:pPr>
        <w:spacing w:after="0" w:line="360" w:lineRule="auto"/>
        <w:ind w:firstLine="540"/>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способность видеть и понимать окружающий мир, ориентироваться в нем;</w:t>
      </w:r>
    </w:p>
    <w:p w:rsidR="00FC02A9" w:rsidRPr="00BF11A8" w:rsidRDefault="00FC02A9" w:rsidP="00BF11A8">
      <w:pPr>
        <w:spacing w:after="0" w:line="360" w:lineRule="auto"/>
        <w:ind w:firstLine="540"/>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способность принимать решения;</w:t>
      </w:r>
    </w:p>
    <w:p w:rsidR="00FC02A9" w:rsidRPr="00BF11A8" w:rsidRDefault="00FC02A9" w:rsidP="00BF11A8">
      <w:pPr>
        <w:spacing w:after="0" w:line="360" w:lineRule="auto"/>
        <w:ind w:firstLine="540"/>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трудиться самостоятельно, независимо;</w:t>
      </w:r>
    </w:p>
    <w:p w:rsidR="00FC02A9" w:rsidRPr="00BF11A8" w:rsidRDefault="00FC02A9" w:rsidP="00BF11A8">
      <w:pPr>
        <w:spacing w:after="0" w:line="360" w:lineRule="auto"/>
        <w:ind w:firstLine="540"/>
        <w:jc w:val="both"/>
        <w:rPr>
          <w:rFonts w:ascii="Times New Roman" w:eastAsia="Times New Roman" w:hAnsi="Times New Roman" w:cs="Times New Roman"/>
          <w:sz w:val="28"/>
          <w:szCs w:val="28"/>
        </w:rPr>
      </w:pPr>
      <w:r w:rsidRPr="00BF11A8">
        <w:rPr>
          <w:rFonts w:ascii="Times New Roman" w:hAnsi="Times New Roman" w:cs="Times New Roman"/>
          <w:sz w:val="28"/>
          <w:szCs w:val="28"/>
        </w:rPr>
        <w:t>-</w:t>
      </w:r>
      <w:r w:rsidRPr="00BF11A8">
        <w:rPr>
          <w:rFonts w:ascii="Times New Roman" w:eastAsia="Times New Roman" w:hAnsi="Times New Roman" w:cs="Times New Roman"/>
          <w:sz w:val="28"/>
          <w:szCs w:val="28"/>
        </w:rPr>
        <w:t>владение способами совместной деятельности в группе и самостоятельной, независимой трудовой деятельности;</w:t>
      </w:r>
    </w:p>
    <w:p w:rsidR="00FC02A9" w:rsidRPr="00BF11A8" w:rsidRDefault="00FC02A9" w:rsidP="00BF11A8">
      <w:pPr>
        <w:spacing w:line="360" w:lineRule="auto"/>
        <w:ind w:firstLine="540"/>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умение слушать собеседника, проявляя уважение и терпимость к чужому мнению;</w:t>
      </w:r>
    </w:p>
    <w:p w:rsidR="00A27CA2" w:rsidRPr="00BF11A8" w:rsidRDefault="00FC02A9" w:rsidP="00BF11A8">
      <w:pPr>
        <w:spacing w:line="360" w:lineRule="auto"/>
        <w:ind w:firstLine="540"/>
        <w:jc w:val="both"/>
        <w:rPr>
          <w:rFonts w:ascii="Times New Roman" w:hAnsi="Times New Roman" w:cs="Times New Roman"/>
          <w:sz w:val="28"/>
          <w:szCs w:val="28"/>
        </w:rPr>
      </w:pPr>
      <w:r w:rsidRPr="00BF11A8">
        <w:rPr>
          <w:rFonts w:ascii="Times New Roman" w:eastAsia="Times New Roman" w:hAnsi="Times New Roman" w:cs="Times New Roman"/>
          <w:sz w:val="28"/>
          <w:szCs w:val="28"/>
        </w:rPr>
        <w:lastRenderedPageBreak/>
        <w:t>- навыки использования ИКТ, работы с Интернет  и т.д.</w:t>
      </w:r>
    </w:p>
    <w:p w:rsidR="00F23FAF" w:rsidRPr="00BF11A8" w:rsidRDefault="00BC4983" w:rsidP="00BF11A8">
      <w:pPr>
        <w:spacing w:line="360" w:lineRule="auto"/>
        <w:ind w:firstLine="540"/>
        <w:jc w:val="both"/>
        <w:rPr>
          <w:rFonts w:ascii="Times New Roman" w:hAnsi="Times New Roman" w:cs="Times New Roman"/>
          <w:sz w:val="28"/>
          <w:szCs w:val="28"/>
        </w:rPr>
      </w:pPr>
      <w:r w:rsidRPr="00BF11A8">
        <w:rPr>
          <w:rFonts w:ascii="Times New Roman" w:hAnsi="Times New Roman" w:cs="Times New Roman"/>
          <w:sz w:val="28"/>
          <w:szCs w:val="28"/>
        </w:rPr>
        <w:t>Показатели</w:t>
      </w:r>
      <w:r w:rsidR="0018192B" w:rsidRPr="00BF11A8">
        <w:rPr>
          <w:rFonts w:ascii="Times New Roman" w:hAnsi="Times New Roman" w:cs="Times New Roman"/>
          <w:sz w:val="28"/>
          <w:szCs w:val="28"/>
        </w:rPr>
        <w:t>( критерии)</w:t>
      </w:r>
      <w:r w:rsidRPr="00BF11A8">
        <w:rPr>
          <w:rFonts w:ascii="Times New Roman" w:hAnsi="Times New Roman" w:cs="Times New Roman"/>
          <w:sz w:val="28"/>
          <w:szCs w:val="28"/>
        </w:rPr>
        <w:t xml:space="preserve"> педагогического опыта:</w:t>
      </w:r>
    </w:p>
    <w:p w:rsidR="00BC4983" w:rsidRPr="00BF11A8" w:rsidRDefault="00BC4983" w:rsidP="00BF11A8">
      <w:pPr>
        <w:spacing w:line="360" w:lineRule="auto"/>
        <w:ind w:firstLine="540"/>
        <w:jc w:val="both"/>
        <w:rPr>
          <w:rFonts w:ascii="Times New Roman" w:hAnsi="Times New Roman" w:cs="Times New Roman"/>
          <w:sz w:val="28"/>
          <w:szCs w:val="28"/>
        </w:rPr>
      </w:pPr>
      <w:r w:rsidRPr="00BF11A8">
        <w:rPr>
          <w:rFonts w:ascii="Times New Roman" w:hAnsi="Times New Roman" w:cs="Times New Roman"/>
          <w:sz w:val="28"/>
          <w:szCs w:val="28"/>
        </w:rPr>
        <w:t>-соответствие</w:t>
      </w:r>
      <w:r w:rsidR="0018192B" w:rsidRPr="00BF11A8">
        <w:rPr>
          <w:rFonts w:ascii="Times New Roman" w:hAnsi="Times New Roman" w:cs="Times New Roman"/>
          <w:sz w:val="28"/>
          <w:szCs w:val="28"/>
        </w:rPr>
        <w:t xml:space="preserve"> </w:t>
      </w:r>
      <w:r w:rsidRPr="00BF11A8">
        <w:rPr>
          <w:rFonts w:ascii="Times New Roman" w:hAnsi="Times New Roman" w:cs="Times New Roman"/>
          <w:sz w:val="28"/>
          <w:szCs w:val="28"/>
        </w:rPr>
        <w:t xml:space="preserve"> тенденциям </w:t>
      </w:r>
      <w:r w:rsidR="0018192B" w:rsidRPr="00BF11A8">
        <w:rPr>
          <w:rFonts w:ascii="Times New Roman" w:hAnsi="Times New Roman" w:cs="Times New Roman"/>
          <w:sz w:val="28"/>
          <w:szCs w:val="28"/>
        </w:rPr>
        <w:t xml:space="preserve">общественного развития </w:t>
      </w:r>
    </w:p>
    <w:p w:rsidR="0018192B" w:rsidRPr="00BF11A8" w:rsidRDefault="0018192B" w:rsidP="00BF11A8">
      <w:pPr>
        <w:spacing w:line="360" w:lineRule="auto"/>
        <w:ind w:firstLine="540"/>
        <w:jc w:val="both"/>
        <w:rPr>
          <w:rFonts w:ascii="Times New Roman" w:hAnsi="Times New Roman" w:cs="Times New Roman"/>
          <w:sz w:val="28"/>
          <w:szCs w:val="28"/>
        </w:rPr>
      </w:pPr>
      <w:r w:rsidRPr="00BF11A8">
        <w:rPr>
          <w:rFonts w:ascii="Times New Roman" w:hAnsi="Times New Roman" w:cs="Times New Roman"/>
          <w:sz w:val="28"/>
          <w:szCs w:val="28"/>
        </w:rPr>
        <w:t>-модернизация педагогического процесса в соответствии современных требований образовательного процесса</w:t>
      </w:r>
    </w:p>
    <w:p w:rsidR="0018192B" w:rsidRPr="00BF11A8" w:rsidRDefault="0018192B" w:rsidP="00BF11A8">
      <w:pPr>
        <w:spacing w:line="360" w:lineRule="auto"/>
        <w:ind w:firstLine="540"/>
        <w:jc w:val="both"/>
        <w:rPr>
          <w:rFonts w:ascii="Times New Roman" w:hAnsi="Times New Roman" w:cs="Times New Roman"/>
          <w:sz w:val="28"/>
          <w:szCs w:val="28"/>
        </w:rPr>
      </w:pPr>
      <w:r w:rsidRPr="00BF11A8">
        <w:rPr>
          <w:rFonts w:ascii="Times New Roman" w:hAnsi="Times New Roman" w:cs="Times New Roman"/>
          <w:sz w:val="28"/>
          <w:szCs w:val="28"/>
        </w:rPr>
        <w:t>- высокая  результативность работы преподавателя : качество знаний студентов, владение  навыками  практической работы по компетенциям  профессиональных модулей.</w:t>
      </w:r>
    </w:p>
    <w:p w:rsidR="0059661C" w:rsidRPr="009B1748" w:rsidRDefault="0018192B" w:rsidP="009B1748">
      <w:pPr>
        <w:spacing w:line="360" w:lineRule="auto"/>
        <w:ind w:firstLine="540"/>
        <w:jc w:val="both"/>
        <w:rPr>
          <w:rFonts w:ascii="Times New Roman" w:hAnsi="Times New Roman" w:cs="Times New Roman"/>
          <w:sz w:val="28"/>
          <w:szCs w:val="28"/>
        </w:rPr>
      </w:pPr>
      <w:r w:rsidRPr="00BF11A8">
        <w:rPr>
          <w:rFonts w:ascii="Times New Roman" w:hAnsi="Times New Roman" w:cs="Times New Roman"/>
          <w:sz w:val="28"/>
          <w:szCs w:val="28"/>
        </w:rPr>
        <w:t>- стабильность достигнутых результатов  в работе педагога за  время работы над обобщением опыта</w:t>
      </w:r>
    </w:p>
    <w:p w:rsidR="0018192B" w:rsidRPr="00BF11A8" w:rsidRDefault="00E62FF1" w:rsidP="00E62FF1">
      <w:pPr>
        <w:spacing w:after="0" w:line="360" w:lineRule="auto"/>
        <w:ind w:left="-180" w:firstLine="360"/>
        <w:rPr>
          <w:rFonts w:ascii="Times New Roman" w:hAnsi="Times New Roman" w:cs="Times New Roman"/>
          <w:b/>
          <w:sz w:val="28"/>
          <w:szCs w:val="28"/>
        </w:rPr>
      </w:pPr>
      <w:r>
        <w:rPr>
          <w:rFonts w:ascii="Times New Roman" w:hAnsi="Times New Roman" w:cs="Times New Roman"/>
          <w:b/>
          <w:sz w:val="28"/>
          <w:szCs w:val="28"/>
        </w:rPr>
        <w:t xml:space="preserve">                                        </w:t>
      </w:r>
      <w:r w:rsidR="00F178EA">
        <w:rPr>
          <w:rFonts w:ascii="Times New Roman" w:hAnsi="Times New Roman" w:cs="Times New Roman"/>
          <w:b/>
          <w:sz w:val="28"/>
          <w:szCs w:val="28"/>
        </w:rPr>
        <w:t>2.</w:t>
      </w:r>
      <w:r w:rsidR="0018192B" w:rsidRPr="00BF11A8">
        <w:rPr>
          <w:rFonts w:ascii="Times New Roman" w:hAnsi="Times New Roman" w:cs="Times New Roman"/>
          <w:b/>
          <w:sz w:val="28"/>
          <w:szCs w:val="28"/>
        </w:rPr>
        <w:t xml:space="preserve"> И</w:t>
      </w:r>
      <w:r w:rsidR="006008EB" w:rsidRPr="00BF11A8">
        <w:rPr>
          <w:rFonts w:ascii="Times New Roman" w:hAnsi="Times New Roman" w:cs="Times New Roman"/>
          <w:b/>
          <w:sz w:val="28"/>
          <w:szCs w:val="28"/>
        </w:rPr>
        <w:t>нформация обо опыте</w:t>
      </w:r>
    </w:p>
    <w:p w:rsidR="00E62FF1" w:rsidRPr="00E62FF1" w:rsidRDefault="00BB3E43" w:rsidP="00E62FF1">
      <w:pPr>
        <w:spacing w:after="0" w:line="360" w:lineRule="auto"/>
        <w:ind w:left="-180" w:firstLine="360"/>
        <w:jc w:val="both"/>
        <w:rPr>
          <w:rFonts w:ascii="Times New Roman" w:hAnsi="Times New Roman" w:cs="Times New Roman"/>
          <w:sz w:val="28"/>
          <w:szCs w:val="28"/>
        </w:rPr>
      </w:pPr>
      <w:r w:rsidRPr="00BF11A8">
        <w:rPr>
          <w:rFonts w:ascii="Times New Roman" w:hAnsi="Times New Roman" w:cs="Times New Roman"/>
          <w:sz w:val="28"/>
          <w:szCs w:val="28"/>
        </w:rPr>
        <w:t>Свой  п</w:t>
      </w:r>
      <w:r w:rsidR="006D6E7D" w:rsidRPr="00BF11A8">
        <w:rPr>
          <w:rFonts w:ascii="Times New Roman" w:hAnsi="Times New Roman" w:cs="Times New Roman"/>
          <w:sz w:val="28"/>
          <w:szCs w:val="28"/>
        </w:rPr>
        <w:t xml:space="preserve">едагогический опыт  , я как преподаватель  профессиональных модулей  специальности </w:t>
      </w:r>
      <w:r w:rsidRPr="00BF11A8">
        <w:rPr>
          <w:rFonts w:ascii="Times New Roman" w:hAnsi="Times New Roman" w:cs="Times New Roman"/>
          <w:sz w:val="28"/>
          <w:szCs w:val="28"/>
        </w:rPr>
        <w:t xml:space="preserve"> </w:t>
      </w:r>
      <w:r w:rsidR="006D6E7D" w:rsidRPr="00BF11A8">
        <w:rPr>
          <w:rFonts w:ascii="Times New Roman" w:hAnsi="Times New Roman" w:cs="Times New Roman"/>
          <w:sz w:val="28"/>
          <w:szCs w:val="28"/>
        </w:rPr>
        <w:t xml:space="preserve">35.02.08 </w:t>
      </w:r>
      <w:r w:rsidRPr="00BF11A8">
        <w:rPr>
          <w:rFonts w:ascii="Times New Roman" w:hAnsi="Times New Roman" w:cs="Times New Roman"/>
          <w:sz w:val="28"/>
          <w:szCs w:val="28"/>
        </w:rPr>
        <w:t xml:space="preserve"> считаю результатом  педагогической деятельности  в  обучении  студентов. Накопленный  за  время работы опыт  нарабатывался  в сочетании  самообразования ,  повышением  педагогической эрудиции , приобретением  новых  знаний  по профильным  методикам  обучения  студентов. Дипломное </w:t>
      </w:r>
      <w:r w:rsidR="00ED6188">
        <w:rPr>
          <w:rFonts w:ascii="Times New Roman" w:hAnsi="Times New Roman" w:cs="Times New Roman"/>
          <w:sz w:val="28"/>
          <w:szCs w:val="28"/>
        </w:rPr>
        <w:t xml:space="preserve">проектирование </w:t>
      </w:r>
      <w:r w:rsidRPr="00BF11A8">
        <w:rPr>
          <w:rFonts w:ascii="Times New Roman" w:hAnsi="Times New Roman" w:cs="Times New Roman"/>
          <w:sz w:val="28"/>
          <w:szCs w:val="28"/>
        </w:rPr>
        <w:t>по</w:t>
      </w:r>
      <w:r w:rsidR="006008EB" w:rsidRPr="00BF11A8">
        <w:rPr>
          <w:rFonts w:ascii="Times New Roman" w:hAnsi="Times New Roman" w:cs="Times New Roman"/>
          <w:sz w:val="28"/>
          <w:szCs w:val="28"/>
        </w:rPr>
        <w:t xml:space="preserve">  </w:t>
      </w:r>
      <w:r w:rsidR="00EE0127" w:rsidRPr="00BF11A8">
        <w:rPr>
          <w:rFonts w:ascii="Times New Roman" w:hAnsi="Times New Roman" w:cs="Times New Roman"/>
          <w:sz w:val="28"/>
          <w:szCs w:val="28"/>
        </w:rPr>
        <w:t xml:space="preserve">специальности 35.02.08. Электрификация  и автоматизация  сельского  хозяйства </w:t>
      </w:r>
      <w:r w:rsidR="00300CED" w:rsidRPr="00BF11A8">
        <w:rPr>
          <w:rFonts w:ascii="Times New Roman" w:hAnsi="Times New Roman" w:cs="Times New Roman"/>
          <w:sz w:val="28"/>
          <w:szCs w:val="28"/>
        </w:rPr>
        <w:t xml:space="preserve"> и целом  в ОГАПОУ «Новооскольский  колледж »  было начато 2015 году. Выполнение ВКР </w:t>
      </w:r>
      <w:r w:rsidR="006008EB" w:rsidRPr="00BF11A8">
        <w:rPr>
          <w:rFonts w:ascii="Times New Roman" w:hAnsi="Times New Roman" w:cs="Times New Roman"/>
          <w:sz w:val="28"/>
          <w:szCs w:val="28"/>
        </w:rPr>
        <w:t>осуществляется н</w:t>
      </w:r>
      <w:r w:rsidR="00300CED" w:rsidRPr="00BF11A8">
        <w:rPr>
          <w:rFonts w:ascii="Times New Roman" w:hAnsi="Times New Roman" w:cs="Times New Roman"/>
          <w:sz w:val="28"/>
          <w:szCs w:val="28"/>
        </w:rPr>
        <w:t xml:space="preserve">а завершающих  этапах обучения  студентов </w:t>
      </w:r>
      <w:r w:rsidR="00E03769" w:rsidRPr="00BF11A8">
        <w:rPr>
          <w:rFonts w:ascii="Times New Roman" w:hAnsi="Times New Roman" w:cs="Times New Roman"/>
          <w:sz w:val="28"/>
          <w:szCs w:val="28"/>
        </w:rPr>
        <w:t>на 4 курсе</w:t>
      </w:r>
      <w:r w:rsidR="006008EB" w:rsidRPr="00BF11A8">
        <w:rPr>
          <w:rFonts w:ascii="Times New Roman" w:hAnsi="Times New Roman" w:cs="Times New Roman"/>
          <w:sz w:val="28"/>
          <w:szCs w:val="28"/>
        </w:rPr>
        <w:t>.</w:t>
      </w:r>
      <w:r w:rsidR="00374EEF" w:rsidRPr="00BF11A8">
        <w:rPr>
          <w:rFonts w:ascii="Times New Roman" w:hAnsi="Times New Roman" w:cs="Times New Roman"/>
          <w:sz w:val="28"/>
          <w:szCs w:val="28"/>
        </w:rPr>
        <w:t xml:space="preserve">   Задача Студентов </w:t>
      </w:r>
      <w:r w:rsidR="008A4049" w:rsidRPr="00BF11A8">
        <w:rPr>
          <w:rFonts w:ascii="Times New Roman" w:hAnsi="Times New Roman" w:cs="Times New Roman"/>
          <w:sz w:val="28"/>
          <w:szCs w:val="28"/>
        </w:rPr>
        <w:t xml:space="preserve">4 курсов ответственно </w:t>
      </w:r>
      <w:r w:rsidR="00374EEF" w:rsidRPr="00BF11A8">
        <w:rPr>
          <w:rFonts w:ascii="Times New Roman" w:hAnsi="Times New Roman" w:cs="Times New Roman"/>
          <w:sz w:val="28"/>
          <w:szCs w:val="28"/>
        </w:rPr>
        <w:t xml:space="preserve">относиться к работе  </w:t>
      </w:r>
      <w:r w:rsidR="008A4049" w:rsidRPr="00BF11A8">
        <w:rPr>
          <w:rFonts w:ascii="Times New Roman" w:hAnsi="Times New Roman" w:cs="Times New Roman"/>
          <w:sz w:val="28"/>
          <w:szCs w:val="28"/>
        </w:rPr>
        <w:t xml:space="preserve">  </w:t>
      </w:r>
      <w:r w:rsidR="00043BCE" w:rsidRPr="00BF11A8">
        <w:rPr>
          <w:rFonts w:ascii="Times New Roman" w:hAnsi="Times New Roman" w:cs="Times New Roman"/>
          <w:sz w:val="28"/>
          <w:szCs w:val="28"/>
        </w:rPr>
        <w:t>проектировани</w:t>
      </w:r>
      <w:r w:rsidR="00374EEF" w:rsidRPr="00BF11A8">
        <w:rPr>
          <w:rFonts w:ascii="Times New Roman" w:hAnsi="Times New Roman" w:cs="Times New Roman"/>
          <w:sz w:val="28"/>
          <w:szCs w:val="28"/>
        </w:rPr>
        <w:t>ю</w:t>
      </w:r>
      <w:r w:rsidR="00EE0127" w:rsidRPr="00BF11A8">
        <w:rPr>
          <w:rFonts w:ascii="Times New Roman" w:hAnsi="Times New Roman" w:cs="Times New Roman"/>
          <w:sz w:val="28"/>
          <w:szCs w:val="28"/>
        </w:rPr>
        <w:t>,</w:t>
      </w:r>
      <w:r w:rsidR="00374EEF" w:rsidRPr="00BF11A8">
        <w:rPr>
          <w:rFonts w:ascii="Times New Roman" w:hAnsi="Times New Roman" w:cs="Times New Roman"/>
          <w:sz w:val="28"/>
          <w:szCs w:val="28"/>
        </w:rPr>
        <w:t xml:space="preserve"> иметь </w:t>
      </w:r>
      <w:r w:rsidR="00EE0127" w:rsidRPr="00BF11A8">
        <w:rPr>
          <w:rFonts w:ascii="Times New Roman" w:hAnsi="Times New Roman" w:cs="Times New Roman"/>
          <w:sz w:val="28"/>
          <w:szCs w:val="28"/>
        </w:rPr>
        <w:t>творчески</w:t>
      </w:r>
      <w:r w:rsidR="00374EEF" w:rsidRPr="00BF11A8">
        <w:rPr>
          <w:rFonts w:ascii="Times New Roman" w:hAnsi="Times New Roman" w:cs="Times New Roman"/>
          <w:sz w:val="28"/>
          <w:szCs w:val="28"/>
        </w:rPr>
        <w:t>й</w:t>
      </w:r>
      <w:r w:rsidR="00EE0127" w:rsidRPr="00BF11A8">
        <w:rPr>
          <w:rFonts w:ascii="Times New Roman" w:hAnsi="Times New Roman" w:cs="Times New Roman"/>
          <w:sz w:val="28"/>
          <w:szCs w:val="28"/>
        </w:rPr>
        <w:t xml:space="preserve"> </w:t>
      </w:r>
      <w:r w:rsidR="00374EEF" w:rsidRPr="00BF11A8">
        <w:rPr>
          <w:rFonts w:ascii="Times New Roman" w:hAnsi="Times New Roman" w:cs="Times New Roman"/>
          <w:sz w:val="28"/>
          <w:szCs w:val="28"/>
        </w:rPr>
        <w:t>подход</w:t>
      </w:r>
      <w:r w:rsidR="00EE0127" w:rsidRPr="00BF11A8">
        <w:rPr>
          <w:rFonts w:ascii="Times New Roman" w:hAnsi="Times New Roman" w:cs="Times New Roman"/>
          <w:sz w:val="28"/>
          <w:szCs w:val="28"/>
        </w:rPr>
        <w:t xml:space="preserve"> к выполнению </w:t>
      </w:r>
      <w:r w:rsidR="00374EEF" w:rsidRPr="00BF11A8">
        <w:rPr>
          <w:rFonts w:ascii="Times New Roman" w:hAnsi="Times New Roman" w:cs="Times New Roman"/>
          <w:sz w:val="28"/>
          <w:szCs w:val="28"/>
        </w:rPr>
        <w:t>ВКР</w:t>
      </w:r>
      <w:r w:rsidR="00043BCE" w:rsidRPr="00BF11A8">
        <w:rPr>
          <w:rFonts w:ascii="Times New Roman" w:hAnsi="Times New Roman" w:cs="Times New Roman"/>
          <w:sz w:val="28"/>
          <w:szCs w:val="28"/>
        </w:rPr>
        <w:t xml:space="preserve"> , в зависимости  от содержания  задания, его сложности и сроков выполнения.</w:t>
      </w:r>
    </w:p>
    <w:p w:rsidR="006008EB" w:rsidRPr="00BF11A8" w:rsidRDefault="006008EB" w:rsidP="00E80CBC">
      <w:pPr>
        <w:spacing w:after="0" w:line="360" w:lineRule="auto"/>
        <w:jc w:val="both"/>
        <w:rPr>
          <w:rFonts w:ascii="Times New Roman" w:hAnsi="Times New Roman" w:cs="Times New Roman"/>
          <w:b/>
          <w:sz w:val="28"/>
          <w:szCs w:val="28"/>
        </w:rPr>
      </w:pPr>
      <w:r w:rsidRPr="00BF11A8">
        <w:rPr>
          <w:rFonts w:ascii="Times New Roman" w:hAnsi="Times New Roman" w:cs="Times New Roman"/>
          <w:b/>
          <w:sz w:val="28"/>
          <w:szCs w:val="28"/>
        </w:rPr>
        <w:t>Актуальность опыта :</w:t>
      </w:r>
    </w:p>
    <w:p w:rsidR="006008EB" w:rsidRPr="00BF11A8" w:rsidRDefault="00E03769" w:rsidP="00BF11A8">
      <w:pPr>
        <w:spacing w:after="0" w:line="360" w:lineRule="auto"/>
        <w:ind w:left="-180" w:firstLine="360"/>
        <w:jc w:val="both"/>
        <w:rPr>
          <w:rFonts w:ascii="Times New Roman" w:hAnsi="Times New Roman" w:cs="Times New Roman"/>
          <w:sz w:val="28"/>
          <w:szCs w:val="28"/>
        </w:rPr>
      </w:pPr>
      <w:r w:rsidRPr="00BF11A8">
        <w:rPr>
          <w:rFonts w:ascii="Times New Roman" w:hAnsi="Times New Roman" w:cs="Times New Roman"/>
          <w:sz w:val="28"/>
          <w:szCs w:val="28"/>
        </w:rPr>
        <w:t>Наличие опыта работы  со студентами  и возможность передачи его преподавателям профильных (дисциплин и МДК)</w:t>
      </w:r>
    </w:p>
    <w:p w:rsidR="00E03769" w:rsidRPr="00BF11A8" w:rsidRDefault="00E03769" w:rsidP="00BF11A8">
      <w:pPr>
        <w:spacing w:after="0" w:line="360" w:lineRule="auto"/>
        <w:jc w:val="both"/>
        <w:rPr>
          <w:rFonts w:ascii="Times New Roman" w:hAnsi="Times New Roman" w:cs="Times New Roman"/>
          <w:b/>
          <w:sz w:val="28"/>
          <w:szCs w:val="28"/>
        </w:rPr>
      </w:pPr>
      <w:r w:rsidRPr="00BF11A8">
        <w:rPr>
          <w:rFonts w:ascii="Times New Roman" w:hAnsi="Times New Roman" w:cs="Times New Roman"/>
          <w:b/>
          <w:sz w:val="28"/>
          <w:szCs w:val="28"/>
        </w:rPr>
        <w:t xml:space="preserve">Ведущая идея опыта: </w:t>
      </w:r>
    </w:p>
    <w:p w:rsidR="00E03769" w:rsidRPr="00BF11A8" w:rsidRDefault="00E03769" w:rsidP="00BF11A8">
      <w:pPr>
        <w:spacing w:after="0" w:line="360" w:lineRule="auto"/>
        <w:ind w:left="-180" w:firstLine="360"/>
        <w:jc w:val="both"/>
        <w:rPr>
          <w:rFonts w:ascii="Times New Roman" w:hAnsi="Times New Roman" w:cs="Times New Roman"/>
          <w:sz w:val="28"/>
          <w:szCs w:val="28"/>
        </w:rPr>
      </w:pPr>
      <w:r w:rsidRPr="00BF11A8">
        <w:rPr>
          <w:rFonts w:ascii="Times New Roman" w:hAnsi="Times New Roman" w:cs="Times New Roman"/>
          <w:sz w:val="28"/>
          <w:szCs w:val="28"/>
        </w:rPr>
        <w:lastRenderedPageBreak/>
        <w:t xml:space="preserve">Изложение  методики ведения </w:t>
      </w:r>
      <w:r w:rsidR="00374EEF" w:rsidRPr="00BF11A8">
        <w:rPr>
          <w:rFonts w:ascii="Times New Roman" w:hAnsi="Times New Roman" w:cs="Times New Roman"/>
          <w:sz w:val="28"/>
          <w:szCs w:val="28"/>
        </w:rPr>
        <w:t xml:space="preserve">консультаций </w:t>
      </w:r>
      <w:r w:rsidRPr="00BF11A8">
        <w:rPr>
          <w:rFonts w:ascii="Times New Roman" w:hAnsi="Times New Roman" w:cs="Times New Roman"/>
          <w:sz w:val="28"/>
          <w:szCs w:val="28"/>
        </w:rPr>
        <w:t xml:space="preserve">в процессе  работы над </w:t>
      </w:r>
      <w:r w:rsidR="00374EEF" w:rsidRPr="00BF11A8">
        <w:rPr>
          <w:rFonts w:ascii="Times New Roman" w:hAnsi="Times New Roman" w:cs="Times New Roman"/>
          <w:sz w:val="28"/>
          <w:szCs w:val="28"/>
        </w:rPr>
        <w:t xml:space="preserve">дипломным </w:t>
      </w:r>
      <w:r w:rsidRPr="00BF11A8">
        <w:rPr>
          <w:rFonts w:ascii="Times New Roman" w:hAnsi="Times New Roman" w:cs="Times New Roman"/>
          <w:sz w:val="28"/>
          <w:szCs w:val="28"/>
        </w:rPr>
        <w:t xml:space="preserve">проектом. Определение тематики  </w:t>
      </w:r>
      <w:r w:rsidR="00374EEF" w:rsidRPr="00BF11A8">
        <w:rPr>
          <w:rFonts w:ascii="Times New Roman" w:hAnsi="Times New Roman" w:cs="Times New Roman"/>
          <w:sz w:val="28"/>
          <w:szCs w:val="28"/>
        </w:rPr>
        <w:t>дипломных</w:t>
      </w:r>
      <w:r w:rsidRPr="00BF11A8">
        <w:rPr>
          <w:rFonts w:ascii="Times New Roman" w:hAnsi="Times New Roman" w:cs="Times New Roman"/>
          <w:sz w:val="28"/>
          <w:szCs w:val="28"/>
        </w:rPr>
        <w:t xml:space="preserve"> проектов , разработка задания на  проектирование  и результативность  окончания  проектирования. </w:t>
      </w:r>
    </w:p>
    <w:p w:rsidR="00E03769" w:rsidRPr="00BF11A8" w:rsidRDefault="00E03769" w:rsidP="00BF11A8">
      <w:pPr>
        <w:spacing w:after="0" w:line="360" w:lineRule="auto"/>
        <w:ind w:left="-180" w:firstLine="360"/>
        <w:jc w:val="both"/>
        <w:rPr>
          <w:rFonts w:ascii="Times New Roman" w:hAnsi="Times New Roman" w:cs="Times New Roman"/>
          <w:b/>
          <w:sz w:val="28"/>
          <w:szCs w:val="28"/>
        </w:rPr>
      </w:pPr>
      <w:r w:rsidRPr="00BF11A8">
        <w:rPr>
          <w:rFonts w:ascii="Times New Roman" w:hAnsi="Times New Roman" w:cs="Times New Roman"/>
          <w:b/>
          <w:sz w:val="28"/>
          <w:szCs w:val="28"/>
        </w:rPr>
        <w:t xml:space="preserve">Длительность </w:t>
      </w:r>
    </w:p>
    <w:p w:rsidR="00132006" w:rsidRPr="00BF11A8" w:rsidRDefault="00132006" w:rsidP="00E80CBC">
      <w:pPr>
        <w:spacing w:after="0" w:line="360" w:lineRule="auto"/>
        <w:ind w:left="-180" w:firstLine="360"/>
        <w:jc w:val="both"/>
        <w:rPr>
          <w:rFonts w:ascii="Times New Roman" w:hAnsi="Times New Roman" w:cs="Times New Roman"/>
          <w:sz w:val="28"/>
          <w:szCs w:val="28"/>
        </w:rPr>
      </w:pPr>
      <w:r w:rsidRPr="00BF11A8">
        <w:rPr>
          <w:rFonts w:ascii="Times New Roman" w:hAnsi="Times New Roman" w:cs="Times New Roman"/>
          <w:sz w:val="28"/>
          <w:szCs w:val="28"/>
        </w:rPr>
        <w:t>Работа над опытом ведется  с 201</w:t>
      </w:r>
      <w:r w:rsidR="00ED6188">
        <w:rPr>
          <w:rFonts w:ascii="Times New Roman" w:hAnsi="Times New Roman" w:cs="Times New Roman"/>
          <w:sz w:val="28"/>
          <w:szCs w:val="28"/>
        </w:rPr>
        <w:t>7</w:t>
      </w:r>
      <w:r w:rsidRPr="00BF11A8">
        <w:rPr>
          <w:rFonts w:ascii="Times New Roman" w:hAnsi="Times New Roman" w:cs="Times New Roman"/>
          <w:sz w:val="28"/>
          <w:szCs w:val="28"/>
        </w:rPr>
        <w:t xml:space="preserve"> по 201</w:t>
      </w:r>
      <w:r w:rsidR="00374EEF" w:rsidRPr="00BF11A8">
        <w:rPr>
          <w:rFonts w:ascii="Times New Roman" w:hAnsi="Times New Roman" w:cs="Times New Roman"/>
          <w:sz w:val="28"/>
          <w:szCs w:val="28"/>
        </w:rPr>
        <w:t>9</w:t>
      </w:r>
      <w:r w:rsidRPr="00BF11A8">
        <w:rPr>
          <w:rFonts w:ascii="Times New Roman" w:hAnsi="Times New Roman" w:cs="Times New Roman"/>
          <w:sz w:val="28"/>
          <w:szCs w:val="28"/>
        </w:rPr>
        <w:t xml:space="preserve"> год</w:t>
      </w:r>
      <w:r w:rsidR="00E80CBC">
        <w:rPr>
          <w:rFonts w:ascii="Times New Roman" w:hAnsi="Times New Roman" w:cs="Times New Roman"/>
          <w:sz w:val="28"/>
          <w:szCs w:val="28"/>
        </w:rPr>
        <w:t xml:space="preserve">. </w:t>
      </w:r>
      <w:r w:rsidRPr="00BF11A8">
        <w:rPr>
          <w:rFonts w:ascii="Times New Roman" w:hAnsi="Times New Roman" w:cs="Times New Roman"/>
          <w:sz w:val="28"/>
          <w:szCs w:val="28"/>
        </w:rPr>
        <w:t>Диапазон опыта  система занятий  в урочное  время  и самостоятельная  работа студентов во внеурочное  время.</w:t>
      </w:r>
    </w:p>
    <w:p w:rsidR="00132006" w:rsidRPr="00BF11A8" w:rsidRDefault="00132006" w:rsidP="00BF11A8">
      <w:pPr>
        <w:spacing w:after="0" w:line="360" w:lineRule="auto"/>
        <w:ind w:left="-180" w:firstLine="360"/>
        <w:jc w:val="both"/>
        <w:rPr>
          <w:rFonts w:ascii="Times New Roman" w:hAnsi="Times New Roman" w:cs="Times New Roman"/>
          <w:b/>
          <w:sz w:val="28"/>
          <w:szCs w:val="28"/>
        </w:rPr>
      </w:pPr>
      <w:r w:rsidRPr="00BF11A8">
        <w:rPr>
          <w:rFonts w:ascii="Times New Roman" w:hAnsi="Times New Roman" w:cs="Times New Roman"/>
          <w:b/>
          <w:sz w:val="28"/>
          <w:szCs w:val="28"/>
        </w:rPr>
        <w:t>Теоретическая база опыта:</w:t>
      </w:r>
    </w:p>
    <w:p w:rsidR="00132006" w:rsidRPr="00BF11A8" w:rsidRDefault="00132006" w:rsidP="00BF11A8">
      <w:pPr>
        <w:spacing w:after="0" w:line="360" w:lineRule="auto"/>
        <w:ind w:left="-180" w:firstLine="360"/>
        <w:jc w:val="both"/>
        <w:rPr>
          <w:rFonts w:ascii="Times New Roman" w:hAnsi="Times New Roman" w:cs="Times New Roman"/>
          <w:sz w:val="28"/>
          <w:szCs w:val="28"/>
        </w:rPr>
      </w:pPr>
      <w:r w:rsidRPr="00BF11A8">
        <w:rPr>
          <w:rFonts w:ascii="Times New Roman" w:hAnsi="Times New Roman" w:cs="Times New Roman"/>
          <w:sz w:val="28"/>
          <w:szCs w:val="28"/>
        </w:rPr>
        <w:t>Наличие  методической</w:t>
      </w:r>
      <w:r w:rsidR="00E80CBC">
        <w:rPr>
          <w:rFonts w:ascii="Times New Roman" w:hAnsi="Times New Roman" w:cs="Times New Roman"/>
          <w:sz w:val="28"/>
          <w:szCs w:val="28"/>
        </w:rPr>
        <w:t xml:space="preserve"> и</w:t>
      </w:r>
      <w:r w:rsidRPr="00BF11A8">
        <w:rPr>
          <w:rFonts w:ascii="Times New Roman" w:hAnsi="Times New Roman" w:cs="Times New Roman"/>
          <w:sz w:val="28"/>
          <w:szCs w:val="28"/>
        </w:rPr>
        <w:t xml:space="preserve"> </w:t>
      </w:r>
      <w:r w:rsidR="00774DAE" w:rsidRPr="00BF11A8">
        <w:rPr>
          <w:rFonts w:ascii="Times New Roman" w:hAnsi="Times New Roman" w:cs="Times New Roman"/>
          <w:sz w:val="28"/>
          <w:szCs w:val="28"/>
        </w:rPr>
        <w:t>учебной</w:t>
      </w:r>
      <w:r w:rsidRPr="00BF11A8">
        <w:rPr>
          <w:rFonts w:ascii="Times New Roman" w:hAnsi="Times New Roman" w:cs="Times New Roman"/>
          <w:sz w:val="28"/>
          <w:szCs w:val="28"/>
        </w:rPr>
        <w:t xml:space="preserve"> лит</w:t>
      </w:r>
      <w:r w:rsidR="00774DAE" w:rsidRPr="00BF11A8">
        <w:rPr>
          <w:rFonts w:ascii="Times New Roman" w:hAnsi="Times New Roman" w:cs="Times New Roman"/>
          <w:sz w:val="28"/>
          <w:szCs w:val="28"/>
        </w:rPr>
        <w:t xml:space="preserve">ературы  </w:t>
      </w:r>
      <w:r w:rsidR="00E80CBC">
        <w:rPr>
          <w:rFonts w:ascii="Times New Roman" w:hAnsi="Times New Roman" w:cs="Times New Roman"/>
          <w:sz w:val="28"/>
          <w:szCs w:val="28"/>
        </w:rPr>
        <w:t>разработка</w:t>
      </w:r>
      <w:r w:rsidR="00774DAE" w:rsidRPr="00BF11A8">
        <w:rPr>
          <w:rFonts w:ascii="Times New Roman" w:hAnsi="Times New Roman" w:cs="Times New Roman"/>
          <w:sz w:val="28"/>
          <w:szCs w:val="28"/>
        </w:rPr>
        <w:t xml:space="preserve"> </w:t>
      </w:r>
      <w:r w:rsidRPr="00BF11A8">
        <w:rPr>
          <w:rFonts w:ascii="Times New Roman" w:hAnsi="Times New Roman" w:cs="Times New Roman"/>
          <w:sz w:val="28"/>
          <w:szCs w:val="28"/>
        </w:rPr>
        <w:t>м</w:t>
      </w:r>
      <w:r w:rsidR="00774DAE" w:rsidRPr="00BF11A8">
        <w:rPr>
          <w:rFonts w:ascii="Times New Roman" w:hAnsi="Times New Roman" w:cs="Times New Roman"/>
          <w:sz w:val="28"/>
          <w:szCs w:val="28"/>
        </w:rPr>
        <w:t>етодических указаний для проект</w:t>
      </w:r>
      <w:r w:rsidRPr="00BF11A8">
        <w:rPr>
          <w:rFonts w:ascii="Times New Roman" w:hAnsi="Times New Roman" w:cs="Times New Roman"/>
          <w:sz w:val="28"/>
          <w:szCs w:val="28"/>
        </w:rPr>
        <w:t>и</w:t>
      </w:r>
      <w:r w:rsidR="00774DAE" w:rsidRPr="00BF11A8">
        <w:rPr>
          <w:rFonts w:ascii="Times New Roman" w:hAnsi="Times New Roman" w:cs="Times New Roman"/>
          <w:sz w:val="28"/>
          <w:szCs w:val="28"/>
        </w:rPr>
        <w:t>ро</w:t>
      </w:r>
      <w:r w:rsidRPr="00BF11A8">
        <w:rPr>
          <w:rFonts w:ascii="Times New Roman" w:hAnsi="Times New Roman" w:cs="Times New Roman"/>
          <w:sz w:val="28"/>
          <w:szCs w:val="28"/>
        </w:rPr>
        <w:t>вания</w:t>
      </w:r>
      <w:r w:rsidR="00774DAE" w:rsidRPr="00BF11A8">
        <w:rPr>
          <w:rFonts w:ascii="Times New Roman" w:hAnsi="Times New Roman" w:cs="Times New Roman"/>
          <w:sz w:val="28"/>
          <w:szCs w:val="28"/>
        </w:rPr>
        <w:t xml:space="preserve"> </w:t>
      </w:r>
      <w:r w:rsidR="00E80CBC">
        <w:rPr>
          <w:rFonts w:ascii="Times New Roman" w:hAnsi="Times New Roman" w:cs="Times New Roman"/>
          <w:sz w:val="28"/>
          <w:szCs w:val="28"/>
        </w:rPr>
        <w:t xml:space="preserve">наработанных за указанный  срок </w:t>
      </w:r>
      <w:r w:rsidR="00774DAE" w:rsidRPr="00BF11A8">
        <w:rPr>
          <w:rFonts w:ascii="Times New Roman" w:hAnsi="Times New Roman" w:cs="Times New Roman"/>
          <w:sz w:val="28"/>
          <w:szCs w:val="28"/>
        </w:rPr>
        <w:t xml:space="preserve">  автором  данной  работы.</w:t>
      </w:r>
    </w:p>
    <w:p w:rsidR="00774DAE" w:rsidRPr="00BF11A8" w:rsidRDefault="00774DAE" w:rsidP="00BF11A8">
      <w:pPr>
        <w:spacing w:after="0" w:line="360" w:lineRule="auto"/>
        <w:ind w:left="-180" w:firstLine="360"/>
        <w:jc w:val="both"/>
        <w:rPr>
          <w:rFonts w:ascii="Times New Roman" w:hAnsi="Times New Roman" w:cs="Times New Roman"/>
          <w:b/>
          <w:sz w:val="28"/>
          <w:szCs w:val="28"/>
        </w:rPr>
      </w:pPr>
      <w:r w:rsidRPr="00BF11A8">
        <w:rPr>
          <w:rFonts w:ascii="Times New Roman" w:hAnsi="Times New Roman" w:cs="Times New Roman"/>
          <w:b/>
          <w:sz w:val="28"/>
          <w:szCs w:val="28"/>
        </w:rPr>
        <w:t>Новизна  опыта :</w:t>
      </w:r>
    </w:p>
    <w:p w:rsidR="00F23FAF" w:rsidRPr="00BF11A8" w:rsidRDefault="00774DAE" w:rsidP="00E80CBC">
      <w:pPr>
        <w:spacing w:after="0" w:line="360" w:lineRule="auto"/>
        <w:ind w:left="-180" w:firstLine="360"/>
        <w:jc w:val="both"/>
        <w:rPr>
          <w:rFonts w:ascii="Times New Roman" w:hAnsi="Times New Roman" w:cs="Times New Roman"/>
          <w:sz w:val="28"/>
          <w:szCs w:val="28"/>
        </w:rPr>
      </w:pPr>
      <w:r w:rsidRPr="00BF11A8">
        <w:rPr>
          <w:rFonts w:ascii="Times New Roman" w:hAnsi="Times New Roman" w:cs="Times New Roman"/>
          <w:sz w:val="28"/>
          <w:szCs w:val="28"/>
        </w:rPr>
        <w:t>В создании системы применения методов и приемов , нацеленной на достижение результата , заявленного в теме опыта.</w:t>
      </w:r>
      <w:r w:rsidR="00E80CBC">
        <w:rPr>
          <w:rFonts w:ascii="Times New Roman" w:hAnsi="Times New Roman" w:cs="Times New Roman"/>
          <w:sz w:val="28"/>
          <w:szCs w:val="28"/>
        </w:rPr>
        <w:t xml:space="preserve"> </w:t>
      </w:r>
      <w:r w:rsidRPr="00BF11A8">
        <w:rPr>
          <w:rFonts w:ascii="Times New Roman" w:hAnsi="Times New Roman" w:cs="Times New Roman"/>
          <w:sz w:val="28"/>
          <w:szCs w:val="28"/>
        </w:rPr>
        <w:t>Характеристика условий , в которых возмо</w:t>
      </w:r>
      <w:r w:rsidR="00E80CBC">
        <w:rPr>
          <w:rFonts w:ascii="Times New Roman" w:hAnsi="Times New Roman" w:cs="Times New Roman"/>
          <w:sz w:val="28"/>
          <w:szCs w:val="28"/>
        </w:rPr>
        <w:t>жно  применение опыта :</w:t>
      </w:r>
      <w:r w:rsidRPr="00BF11A8">
        <w:rPr>
          <w:rFonts w:ascii="Times New Roman" w:hAnsi="Times New Roman" w:cs="Times New Roman"/>
          <w:sz w:val="28"/>
          <w:szCs w:val="28"/>
        </w:rPr>
        <w:t xml:space="preserve"> возможность использования  знаний  пол</w:t>
      </w:r>
      <w:r w:rsidR="00374EEF" w:rsidRPr="00BF11A8">
        <w:rPr>
          <w:rFonts w:ascii="Times New Roman" w:hAnsi="Times New Roman" w:cs="Times New Roman"/>
          <w:sz w:val="28"/>
          <w:szCs w:val="28"/>
        </w:rPr>
        <w:t xml:space="preserve">ученных студентами в работе </w:t>
      </w:r>
      <w:r w:rsidRPr="00BF11A8">
        <w:rPr>
          <w:rFonts w:ascii="Times New Roman" w:hAnsi="Times New Roman" w:cs="Times New Roman"/>
          <w:sz w:val="28"/>
          <w:szCs w:val="28"/>
        </w:rPr>
        <w:t>при выполнении  выпускных  квалификационных работ.</w:t>
      </w:r>
    </w:p>
    <w:p w:rsidR="00E62FF1" w:rsidRPr="00BF11A8" w:rsidRDefault="00E62FF1" w:rsidP="00E62FF1">
      <w:pPr>
        <w:spacing w:line="360" w:lineRule="auto"/>
        <w:jc w:val="center"/>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3</w:t>
      </w:r>
      <w:r w:rsidR="008D1A12">
        <w:rPr>
          <w:rFonts w:ascii="Times New Roman" w:hAnsi="Times New Roman" w:cs="Times New Roman"/>
          <w:b/>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sidRPr="00BF11A8">
        <w:rPr>
          <w:rFonts w:ascii="Times New Roman" w:hAnsi="Times New Roman" w:cs="Times New Roman"/>
          <w:b/>
          <w:color w:val="000000"/>
          <w:sz w:val="28"/>
          <w:szCs w:val="28"/>
          <w:shd w:val="clear" w:color="auto" w:fill="FFFFFF"/>
        </w:rPr>
        <w:t>Общие вопросы выполнения дипломного проекта</w:t>
      </w:r>
      <w:r w:rsidR="00E80CBC">
        <w:rPr>
          <w:rFonts w:ascii="Times New Roman" w:hAnsi="Times New Roman" w:cs="Times New Roman"/>
          <w:b/>
          <w:color w:val="000000"/>
          <w:sz w:val="28"/>
          <w:szCs w:val="28"/>
          <w:shd w:val="clear" w:color="auto" w:fill="FFFFFF"/>
        </w:rPr>
        <w:t>.</w:t>
      </w:r>
    </w:p>
    <w:p w:rsidR="007A3985" w:rsidRPr="00BF11A8" w:rsidRDefault="00E62FF1" w:rsidP="00E62FF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4449F">
        <w:rPr>
          <w:rFonts w:ascii="Times New Roman" w:hAnsi="Times New Roman" w:cs="Times New Roman"/>
          <w:sz w:val="28"/>
          <w:szCs w:val="28"/>
        </w:rPr>
        <w:t xml:space="preserve">  </w:t>
      </w:r>
      <w:r w:rsidR="0059661C" w:rsidRPr="00BF11A8">
        <w:rPr>
          <w:rFonts w:ascii="Times New Roman" w:hAnsi="Times New Roman" w:cs="Times New Roman"/>
          <w:sz w:val="28"/>
          <w:szCs w:val="28"/>
        </w:rPr>
        <w:t>Дипломный проект или выпускная квалификационная работа</w:t>
      </w:r>
      <w:r w:rsidR="007A3985" w:rsidRPr="00BF11A8">
        <w:rPr>
          <w:rFonts w:ascii="Times New Roman" w:hAnsi="Times New Roman" w:cs="Times New Roman"/>
          <w:sz w:val="28"/>
          <w:szCs w:val="28"/>
        </w:rPr>
        <w:t xml:space="preserve">  , явля</w:t>
      </w:r>
      <w:r w:rsidR="0059661C" w:rsidRPr="00BF11A8">
        <w:rPr>
          <w:rFonts w:ascii="Times New Roman" w:hAnsi="Times New Roman" w:cs="Times New Roman"/>
          <w:sz w:val="28"/>
          <w:szCs w:val="28"/>
        </w:rPr>
        <w:t xml:space="preserve">ется  одним  из  видов  учебной деятельности  </w:t>
      </w:r>
      <w:r w:rsidR="007A3985" w:rsidRPr="00BF11A8">
        <w:rPr>
          <w:rFonts w:ascii="Times New Roman" w:hAnsi="Times New Roman" w:cs="Times New Roman"/>
          <w:sz w:val="28"/>
          <w:szCs w:val="28"/>
        </w:rPr>
        <w:t xml:space="preserve">и  формой  контроля  студентов  среднего  профессионального  образования.  Выполнение  проекта  осуществляется  на  заключительном  этапе  </w:t>
      </w:r>
      <w:r w:rsidR="0059661C" w:rsidRPr="00BF11A8">
        <w:rPr>
          <w:rFonts w:ascii="Times New Roman" w:hAnsi="Times New Roman" w:cs="Times New Roman"/>
          <w:sz w:val="28"/>
          <w:szCs w:val="28"/>
        </w:rPr>
        <w:t>обучения студентов</w:t>
      </w:r>
      <w:r w:rsidR="007A3985" w:rsidRPr="00BF11A8">
        <w:rPr>
          <w:rFonts w:ascii="Times New Roman" w:hAnsi="Times New Roman" w:cs="Times New Roman"/>
          <w:sz w:val="28"/>
          <w:szCs w:val="28"/>
        </w:rPr>
        <w:t xml:space="preserve"> ,  ходе  которого  производится </w:t>
      </w:r>
      <w:r w:rsidR="0059661C" w:rsidRPr="00BF11A8">
        <w:rPr>
          <w:rFonts w:ascii="Times New Roman" w:hAnsi="Times New Roman" w:cs="Times New Roman"/>
          <w:sz w:val="28"/>
          <w:szCs w:val="28"/>
        </w:rPr>
        <w:t xml:space="preserve">оценка </w:t>
      </w:r>
      <w:r w:rsidR="007A3985" w:rsidRPr="00BF11A8">
        <w:rPr>
          <w:rFonts w:ascii="Times New Roman" w:hAnsi="Times New Roman" w:cs="Times New Roman"/>
          <w:sz w:val="28"/>
          <w:szCs w:val="28"/>
        </w:rPr>
        <w:t xml:space="preserve"> применени</w:t>
      </w:r>
      <w:r w:rsidR="0059661C" w:rsidRPr="00BF11A8">
        <w:rPr>
          <w:rFonts w:ascii="Times New Roman" w:hAnsi="Times New Roman" w:cs="Times New Roman"/>
          <w:sz w:val="28"/>
          <w:szCs w:val="28"/>
        </w:rPr>
        <w:t xml:space="preserve">я </w:t>
      </w:r>
      <w:r w:rsidR="007A3985" w:rsidRPr="00BF11A8">
        <w:rPr>
          <w:rFonts w:ascii="Times New Roman" w:hAnsi="Times New Roman" w:cs="Times New Roman"/>
          <w:sz w:val="28"/>
          <w:szCs w:val="28"/>
        </w:rPr>
        <w:t>полученных  знаний  и  уме</w:t>
      </w:r>
      <w:r w:rsidR="0059661C" w:rsidRPr="00BF11A8">
        <w:rPr>
          <w:rFonts w:ascii="Times New Roman" w:hAnsi="Times New Roman" w:cs="Times New Roman"/>
          <w:sz w:val="28"/>
          <w:szCs w:val="28"/>
        </w:rPr>
        <w:t xml:space="preserve">ний  </w:t>
      </w:r>
      <w:r w:rsidR="007A3985" w:rsidRPr="00BF11A8">
        <w:rPr>
          <w:rFonts w:ascii="Times New Roman" w:hAnsi="Times New Roman" w:cs="Times New Roman"/>
          <w:sz w:val="28"/>
          <w:szCs w:val="28"/>
        </w:rPr>
        <w:t xml:space="preserve">связанных   с  сферой  профессиональной  деятельности  будущих  специалистов.                                                                    Цели  выполнения  </w:t>
      </w:r>
      <w:r w:rsidR="0059661C" w:rsidRPr="00BF11A8">
        <w:rPr>
          <w:rFonts w:ascii="Times New Roman" w:hAnsi="Times New Roman" w:cs="Times New Roman"/>
          <w:sz w:val="28"/>
          <w:szCs w:val="28"/>
        </w:rPr>
        <w:t>дипломного</w:t>
      </w:r>
      <w:r w:rsidR="007A3985" w:rsidRPr="00BF11A8">
        <w:rPr>
          <w:rFonts w:ascii="Times New Roman" w:hAnsi="Times New Roman" w:cs="Times New Roman"/>
          <w:sz w:val="28"/>
          <w:szCs w:val="28"/>
        </w:rPr>
        <w:t xml:space="preserve">  проекта:</w:t>
      </w:r>
    </w:p>
    <w:p w:rsidR="0059661C" w:rsidRPr="00BF11A8" w:rsidRDefault="0059661C"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выполнение выпускной  работы по закрепленной теме  и получение диплома об окончании  учебного заведения</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систематизация  и  закрепление  полученных  теоретических  знаний  и  практических  умений.</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углубление  теоретических  знаний  в  соответствии  с заданной темой.</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lastRenderedPageBreak/>
        <w:t>-формирование  умений  применять  знания  при  решении  практических  вопросов</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формирование  умений  использовать  справочную  , нормативную  и  методическую  литературу</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-развитие  творческой  инициативы, самостоятельности , ответственности  и  организованности  в  работе.</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подготовка  к  государственной  итоговой  аттестации.</w:t>
      </w:r>
    </w:p>
    <w:p w:rsidR="007A3985" w:rsidRPr="00BF11A8" w:rsidRDefault="00B4449F" w:rsidP="00BF11A8">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w:t>
      </w:r>
      <w:r w:rsidR="0059661C" w:rsidRPr="00BF11A8">
        <w:rPr>
          <w:rFonts w:ascii="Times New Roman" w:hAnsi="Times New Roman" w:cs="Times New Roman"/>
          <w:sz w:val="28"/>
          <w:szCs w:val="28"/>
        </w:rPr>
        <w:t xml:space="preserve">Руководство дипломным проектированием </w:t>
      </w:r>
      <w:r w:rsidR="00D57FAF" w:rsidRPr="00BF11A8">
        <w:rPr>
          <w:rFonts w:ascii="Times New Roman" w:hAnsi="Times New Roman" w:cs="Times New Roman"/>
          <w:sz w:val="28"/>
          <w:szCs w:val="28"/>
        </w:rPr>
        <w:t>составляет 16 часов учебного процесса отводимого преподавателю по его учебной нагрузке</w:t>
      </w:r>
      <w:r w:rsidR="007A3985" w:rsidRPr="00BF11A8">
        <w:rPr>
          <w:rFonts w:ascii="Times New Roman" w:hAnsi="Times New Roman" w:cs="Times New Roman"/>
          <w:sz w:val="28"/>
          <w:szCs w:val="28"/>
        </w:rPr>
        <w:t xml:space="preserve">. Сроки  выполнения  определяются  учебным  планом  колледжа.  Разработка  тематики  </w:t>
      </w:r>
      <w:r w:rsidR="00D57FAF" w:rsidRPr="00BF11A8">
        <w:rPr>
          <w:rFonts w:ascii="Times New Roman" w:hAnsi="Times New Roman" w:cs="Times New Roman"/>
          <w:sz w:val="28"/>
          <w:szCs w:val="28"/>
        </w:rPr>
        <w:t xml:space="preserve">дипломных проектов </w:t>
      </w:r>
      <w:r w:rsidR="007A3985" w:rsidRPr="00BF11A8">
        <w:rPr>
          <w:rFonts w:ascii="Times New Roman" w:hAnsi="Times New Roman" w:cs="Times New Roman"/>
          <w:sz w:val="28"/>
          <w:szCs w:val="28"/>
        </w:rPr>
        <w:t xml:space="preserve">производится  преподавателями  колледжа </w:t>
      </w:r>
      <w:r w:rsidR="00D57FAF" w:rsidRPr="00BF11A8">
        <w:rPr>
          <w:rFonts w:ascii="Times New Roman" w:hAnsi="Times New Roman" w:cs="Times New Roman"/>
          <w:sz w:val="28"/>
          <w:szCs w:val="28"/>
        </w:rPr>
        <w:t>совместно с студентами</w:t>
      </w:r>
      <w:r w:rsidR="007A3985" w:rsidRPr="00BF11A8">
        <w:rPr>
          <w:rFonts w:ascii="Times New Roman" w:hAnsi="Times New Roman" w:cs="Times New Roman"/>
          <w:sz w:val="28"/>
          <w:szCs w:val="28"/>
        </w:rPr>
        <w:t xml:space="preserve"> , рассматривается  на  цикловой комиссии </w:t>
      </w:r>
      <w:r w:rsidR="00D57FAF" w:rsidRPr="00BF11A8">
        <w:rPr>
          <w:rFonts w:ascii="Times New Roman" w:hAnsi="Times New Roman" w:cs="Times New Roman"/>
          <w:sz w:val="28"/>
          <w:szCs w:val="28"/>
        </w:rPr>
        <w:t xml:space="preserve"> и  утверждается  директором колледжа</w:t>
      </w:r>
      <w:r w:rsidR="007A3985" w:rsidRPr="00BF11A8">
        <w:rPr>
          <w:rFonts w:ascii="Times New Roman" w:hAnsi="Times New Roman" w:cs="Times New Roman"/>
          <w:sz w:val="28"/>
          <w:szCs w:val="28"/>
        </w:rPr>
        <w:t>.</w:t>
      </w:r>
      <w:r w:rsidR="00D57FAF" w:rsidRPr="00BF11A8">
        <w:rPr>
          <w:rFonts w:ascii="Times New Roman" w:hAnsi="Times New Roman" w:cs="Times New Roman"/>
          <w:sz w:val="28"/>
          <w:szCs w:val="28"/>
        </w:rPr>
        <w:t xml:space="preserve"> </w:t>
      </w:r>
      <w:r w:rsidR="007A3985" w:rsidRPr="00BF11A8">
        <w:rPr>
          <w:rFonts w:ascii="Times New Roman" w:hAnsi="Times New Roman" w:cs="Times New Roman"/>
          <w:sz w:val="28"/>
          <w:szCs w:val="28"/>
        </w:rPr>
        <w:t xml:space="preserve">Тема  </w:t>
      </w:r>
      <w:r w:rsidR="00D57FAF" w:rsidRPr="00BF11A8">
        <w:rPr>
          <w:rFonts w:ascii="Times New Roman" w:hAnsi="Times New Roman" w:cs="Times New Roman"/>
          <w:sz w:val="28"/>
          <w:szCs w:val="28"/>
        </w:rPr>
        <w:t>Д</w:t>
      </w:r>
      <w:r w:rsidR="007A3985" w:rsidRPr="00BF11A8">
        <w:rPr>
          <w:rFonts w:ascii="Times New Roman" w:hAnsi="Times New Roman" w:cs="Times New Roman"/>
          <w:sz w:val="28"/>
          <w:szCs w:val="28"/>
        </w:rPr>
        <w:t xml:space="preserve">П  </w:t>
      </w:r>
      <w:r w:rsidR="00D57FAF" w:rsidRPr="00BF11A8">
        <w:rPr>
          <w:rFonts w:ascii="Times New Roman" w:hAnsi="Times New Roman" w:cs="Times New Roman"/>
          <w:sz w:val="28"/>
          <w:szCs w:val="28"/>
        </w:rPr>
        <w:t>должна</w:t>
      </w:r>
      <w:r w:rsidR="007A3985" w:rsidRPr="00BF11A8">
        <w:rPr>
          <w:rFonts w:ascii="Times New Roman" w:hAnsi="Times New Roman" w:cs="Times New Roman"/>
          <w:sz w:val="28"/>
          <w:szCs w:val="28"/>
        </w:rPr>
        <w:t xml:space="preserve"> быть  связана  с </w:t>
      </w:r>
      <w:r w:rsidR="00D57FAF" w:rsidRPr="00BF11A8">
        <w:rPr>
          <w:rFonts w:ascii="Times New Roman" w:hAnsi="Times New Roman" w:cs="Times New Roman"/>
          <w:sz w:val="28"/>
          <w:szCs w:val="28"/>
        </w:rPr>
        <w:t xml:space="preserve">производственной преддипломной </w:t>
      </w:r>
      <w:r w:rsidR="007A3985" w:rsidRPr="00BF11A8">
        <w:rPr>
          <w:rFonts w:ascii="Times New Roman" w:hAnsi="Times New Roman" w:cs="Times New Roman"/>
          <w:sz w:val="28"/>
          <w:szCs w:val="28"/>
        </w:rPr>
        <w:t xml:space="preserve">  практикой  студента.</w:t>
      </w:r>
      <w:r w:rsidR="00362AC6" w:rsidRPr="00BF11A8">
        <w:rPr>
          <w:rFonts w:ascii="Times New Roman" w:hAnsi="Times New Roman" w:cs="Times New Roman"/>
          <w:sz w:val="28"/>
          <w:szCs w:val="28"/>
        </w:rPr>
        <w:t xml:space="preserve">  Выдача з</w:t>
      </w:r>
      <w:r w:rsidR="00362AC6" w:rsidRPr="00BF11A8">
        <w:rPr>
          <w:rFonts w:ascii="Times New Roman" w:hAnsi="Times New Roman" w:cs="Times New Roman"/>
          <w:color w:val="000000"/>
          <w:sz w:val="28"/>
          <w:szCs w:val="28"/>
          <w:shd w:val="clear" w:color="auto" w:fill="FFFFFF"/>
        </w:rPr>
        <w:t>адания на ДП сопровождаются консультацией, в ходе которой разъясняются назначение и задачи, структура и объем работы, принципы разработки и оформления, примерное распределение времени на выполнение отдельных частей ДП.</w:t>
      </w:r>
    </w:p>
    <w:p w:rsidR="00362AC6" w:rsidRPr="00BF11A8" w:rsidRDefault="00E62FF1" w:rsidP="00BF11A8">
      <w:pPr>
        <w:spacing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                       </w:t>
      </w:r>
      <w:r w:rsidR="00E80CBC">
        <w:rPr>
          <w:rFonts w:ascii="Times New Roman" w:hAnsi="Times New Roman" w:cs="Times New Roman"/>
          <w:b/>
          <w:color w:val="000000"/>
          <w:sz w:val="28"/>
          <w:szCs w:val="28"/>
          <w:shd w:val="clear" w:color="auto" w:fill="FFFFFF"/>
        </w:rPr>
        <w:t xml:space="preserve">        </w:t>
      </w:r>
      <w:r>
        <w:rPr>
          <w:rFonts w:ascii="Times New Roman" w:hAnsi="Times New Roman" w:cs="Times New Roman"/>
          <w:b/>
          <w:color w:val="000000"/>
          <w:sz w:val="28"/>
          <w:szCs w:val="28"/>
          <w:shd w:val="clear" w:color="auto" w:fill="FFFFFF"/>
        </w:rPr>
        <w:t xml:space="preserve">  4. Организация</w:t>
      </w:r>
      <w:r w:rsidR="00362AC6" w:rsidRPr="00BF11A8">
        <w:rPr>
          <w:rFonts w:ascii="Times New Roman" w:hAnsi="Times New Roman" w:cs="Times New Roman"/>
          <w:b/>
          <w:color w:val="000000"/>
          <w:sz w:val="28"/>
          <w:szCs w:val="28"/>
          <w:shd w:val="clear" w:color="auto" w:fill="FFFFFF"/>
        </w:rPr>
        <w:t xml:space="preserve"> </w:t>
      </w:r>
      <w:r>
        <w:rPr>
          <w:rFonts w:ascii="Times New Roman" w:hAnsi="Times New Roman" w:cs="Times New Roman"/>
          <w:b/>
          <w:color w:val="000000"/>
          <w:sz w:val="28"/>
          <w:szCs w:val="28"/>
          <w:shd w:val="clear" w:color="auto" w:fill="FFFFFF"/>
        </w:rPr>
        <w:t>дипломного проектирования</w:t>
      </w:r>
      <w:r w:rsidR="00362AC6" w:rsidRPr="00BF11A8">
        <w:rPr>
          <w:rFonts w:ascii="Times New Roman" w:hAnsi="Times New Roman" w:cs="Times New Roman"/>
          <w:b/>
          <w:color w:val="000000"/>
          <w:sz w:val="28"/>
          <w:szCs w:val="28"/>
          <w:shd w:val="clear" w:color="auto" w:fill="FFFFFF"/>
        </w:rPr>
        <w:t xml:space="preserve">  </w:t>
      </w:r>
    </w:p>
    <w:p w:rsidR="00362AC6" w:rsidRPr="00BF11A8" w:rsidRDefault="00E80CBC" w:rsidP="00BF11A8">
      <w:pPr>
        <w:spacing w:line="360" w:lineRule="auto"/>
        <w:jc w:val="both"/>
        <w:rPr>
          <w:rFonts w:ascii="Times New Roman" w:hAnsi="Times New Roman" w:cs="Times New Roman"/>
          <w:b/>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362AC6" w:rsidRPr="00B4449F">
        <w:rPr>
          <w:rFonts w:ascii="Times New Roman" w:hAnsi="Times New Roman" w:cs="Times New Roman"/>
          <w:color w:val="000000"/>
          <w:sz w:val="28"/>
          <w:szCs w:val="28"/>
          <w:shd w:val="clear" w:color="auto" w:fill="FFFFFF"/>
        </w:rPr>
        <w:t>Согласно утвержденных   распоряжений  по учебной части  дипломное проектирование  должно быть начато  сначала учебного года всеми студентами на выпускном курсе.  Эта деятельность  является частью всего учебного процесса и состоит  из  3 этапов : подготовительного, основного и заключительного :</w:t>
      </w:r>
      <w:r w:rsidR="002E6893" w:rsidRPr="00B4449F">
        <w:rPr>
          <w:rFonts w:ascii="Times New Roman" w:hAnsi="Times New Roman" w:cs="Times New Roman"/>
          <w:color w:val="000000"/>
          <w:sz w:val="28"/>
          <w:szCs w:val="28"/>
          <w:shd w:val="clear" w:color="auto" w:fill="FFFFFF"/>
        </w:rPr>
        <w:t xml:space="preserve"> В проекте это отражается в таблице календарного плана</w:t>
      </w:r>
      <w:r w:rsidR="002E6893" w:rsidRPr="00BF11A8">
        <w:rPr>
          <w:rFonts w:ascii="Times New Roman" w:hAnsi="Times New Roman" w:cs="Times New Roman"/>
          <w:b/>
          <w:color w:val="000000"/>
          <w:sz w:val="28"/>
          <w:szCs w:val="28"/>
          <w:shd w:val="clear" w:color="auto" w:fill="FFFFFF"/>
        </w:rPr>
        <w:t>.</w:t>
      </w:r>
    </w:p>
    <w:p w:rsidR="00362AC6" w:rsidRPr="00BF11A8" w:rsidRDefault="00362AC6" w:rsidP="00BF11A8">
      <w:pPr>
        <w:spacing w:line="360" w:lineRule="auto"/>
        <w:jc w:val="both"/>
        <w:rPr>
          <w:rFonts w:ascii="Times New Roman" w:hAnsi="Times New Roman" w:cs="Times New Roman"/>
          <w:b/>
          <w:color w:val="000000"/>
          <w:sz w:val="28"/>
          <w:szCs w:val="28"/>
          <w:shd w:val="clear" w:color="auto" w:fill="FFFFFF"/>
        </w:rPr>
      </w:pPr>
      <w:r w:rsidRPr="00BF11A8">
        <w:rPr>
          <w:rFonts w:ascii="Times New Roman" w:hAnsi="Times New Roman" w:cs="Times New Roman"/>
          <w:b/>
          <w:color w:val="000000"/>
          <w:sz w:val="28"/>
          <w:szCs w:val="28"/>
          <w:shd w:val="clear" w:color="auto" w:fill="FFFFFF"/>
        </w:rPr>
        <w:t xml:space="preserve">Подготовительный этап  </w:t>
      </w:r>
      <w:r w:rsidR="00852CCA" w:rsidRPr="00BF11A8">
        <w:rPr>
          <w:rFonts w:ascii="Times New Roman" w:hAnsi="Times New Roman" w:cs="Times New Roman"/>
          <w:b/>
          <w:color w:val="000000"/>
          <w:sz w:val="28"/>
          <w:szCs w:val="28"/>
          <w:shd w:val="clear" w:color="auto" w:fill="FFFFFF"/>
        </w:rPr>
        <w:t xml:space="preserve">занимает  от  2 до 4 месяцев или это обычно 7 семестр обучения студентов 4 курса. </w:t>
      </w:r>
    </w:p>
    <w:p w:rsidR="00852CCA" w:rsidRPr="00BF11A8" w:rsidRDefault="00852CCA" w:rsidP="00BF11A8">
      <w:pPr>
        <w:numPr>
          <w:ilvl w:val="0"/>
          <w:numId w:val="14"/>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утвердить тему дипломного проекта  на заседании цикловой комиссии;</w:t>
      </w:r>
    </w:p>
    <w:p w:rsidR="00852CCA" w:rsidRPr="00BF11A8" w:rsidRDefault="00852CCA" w:rsidP="00BF11A8">
      <w:pPr>
        <w:numPr>
          <w:ilvl w:val="0"/>
          <w:numId w:val="14"/>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определить план и график ведения работы над дипломным проектом и</w:t>
      </w:r>
    </w:p>
    <w:p w:rsidR="00852CCA" w:rsidRPr="00BF11A8" w:rsidRDefault="00852CCA" w:rsidP="00BF11A8">
      <w:pPr>
        <w:shd w:val="clear" w:color="auto" w:fill="FFFFFF"/>
        <w:spacing w:after="0" w:line="360" w:lineRule="auto"/>
        <w:ind w:left="720" w:hanging="720"/>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lastRenderedPageBreak/>
        <w:t>согласовать с руководителем ВКР;</w:t>
      </w:r>
    </w:p>
    <w:p w:rsidR="00852CCA" w:rsidRPr="00BF11A8" w:rsidRDefault="00852CCA" w:rsidP="00BF11A8">
      <w:pPr>
        <w:numPr>
          <w:ilvl w:val="0"/>
          <w:numId w:val="15"/>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определить структуру работы и содержание каждой её части;</w:t>
      </w:r>
    </w:p>
    <w:p w:rsidR="00852CCA" w:rsidRPr="00BF11A8" w:rsidRDefault="00852CCA" w:rsidP="00BF11A8">
      <w:pPr>
        <w:numPr>
          <w:ilvl w:val="0"/>
          <w:numId w:val="15"/>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проанализировать литературу и интернет - источники по проектной теме или проблеме исследования;</w:t>
      </w:r>
    </w:p>
    <w:p w:rsidR="00852CCA" w:rsidRPr="00BF11A8" w:rsidRDefault="00852CCA" w:rsidP="00BF11A8">
      <w:pPr>
        <w:numPr>
          <w:ilvl w:val="0"/>
          <w:numId w:val="15"/>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выдвинуть предположение о результате дипломного проекта, его новизне и практической значимости;</w:t>
      </w:r>
    </w:p>
    <w:p w:rsidR="00852CCA" w:rsidRPr="00BF11A8" w:rsidRDefault="00852CCA" w:rsidP="00BF11A8">
      <w:pPr>
        <w:numPr>
          <w:ilvl w:val="0"/>
          <w:numId w:val="15"/>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определить перечень графического  материала;</w:t>
      </w:r>
    </w:p>
    <w:p w:rsidR="00852CCA" w:rsidRPr="00BF11A8" w:rsidRDefault="00852CCA" w:rsidP="00BF11A8">
      <w:pPr>
        <w:numPr>
          <w:ilvl w:val="0"/>
          <w:numId w:val="15"/>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определить задачи и этапы выполнения творческой работы в материале (при необходимости).</w:t>
      </w:r>
    </w:p>
    <w:p w:rsidR="00852CCA" w:rsidRPr="00BF11A8" w:rsidRDefault="00852CCA" w:rsidP="00BF11A8">
      <w:pPr>
        <w:shd w:val="clear" w:color="auto" w:fill="FFFFFF"/>
        <w:spacing w:after="0" w:line="360" w:lineRule="auto"/>
        <w:ind w:left="720"/>
        <w:jc w:val="both"/>
        <w:rPr>
          <w:rFonts w:ascii="Times New Roman" w:eastAsia="Times New Roman" w:hAnsi="Times New Roman" w:cs="Times New Roman"/>
          <w:color w:val="000000"/>
          <w:sz w:val="20"/>
          <w:szCs w:val="20"/>
        </w:rPr>
      </w:pPr>
    </w:p>
    <w:p w:rsidR="00E80CBC" w:rsidRDefault="00852CCA" w:rsidP="00E80CBC">
      <w:pPr>
        <w:shd w:val="clear" w:color="auto" w:fill="FFFFFF"/>
        <w:spacing w:after="0" w:line="360" w:lineRule="auto"/>
        <w:ind w:left="360"/>
        <w:rPr>
          <w:rFonts w:ascii="Times New Roman" w:eastAsia="Times New Roman" w:hAnsi="Times New Roman" w:cs="Times New Roman"/>
          <w:b/>
          <w:color w:val="000000"/>
          <w:sz w:val="28"/>
        </w:rPr>
      </w:pPr>
      <w:r w:rsidRPr="00BF11A8">
        <w:rPr>
          <w:rFonts w:ascii="Times New Roman" w:eastAsia="Times New Roman" w:hAnsi="Times New Roman" w:cs="Times New Roman"/>
          <w:b/>
          <w:color w:val="000000"/>
          <w:sz w:val="28"/>
        </w:rPr>
        <w:t xml:space="preserve">Основной этап работы над ВКР составляет  4 недели и приходится  на 4-5 месяцы  8 семестра  это период  прохождения  преддипломной практики  и работа над проектом  . </w:t>
      </w:r>
    </w:p>
    <w:p w:rsidR="00852CCA" w:rsidRPr="00B4449F" w:rsidRDefault="00E80CBC" w:rsidP="00E80CBC">
      <w:pPr>
        <w:shd w:val="clear" w:color="auto" w:fill="FFFFFF"/>
        <w:spacing w:after="0" w:line="360" w:lineRule="auto"/>
        <w:ind w:left="360"/>
        <w:jc w:val="both"/>
        <w:rPr>
          <w:rFonts w:ascii="Times New Roman" w:eastAsia="Times New Roman" w:hAnsi="Times New Roman" w:cs="Times New Roman"/>
          <w:color w:val="000000"/>
          <w:sz w:val="28"/>
        </w:rPr>
      </w:pPr>
      <w:r>
        <w:rPr>
          <w:rFonts w:ascii="Times New Roman" w:eastAsia="Times New Roman" w:hAnsi="Times New Roman" w:cs="Times New Roman"/>
          <w:b/>
          <w:color w:val="000000"/>
          <w:sz w:val="28"/>
        </w:rPr>
        <w:t xml:space="preserve">                 </w:t>
      </w:r>
      <w:r w:rsidR="00852CCA" w:rsidRPr="00B4449F">
        <w:rPr>
          <w:rFonts w:ascii="Times New Roman" w:eastAsia="Times New Roman" w:hAnsi="Times New Roman" w:cs="Times New Roman"/>
          <w:color w:val="000000"/>
          <w:sz w:val="28"/>
        </w:rPr>
        <w:t xml:space="preserve">На основном этапе проектирования важно  создать тесную связь между руководителем  </w:t>
      </w:r>
      <w:r w:rsidR="009C1715" w:rsidRPr="00B4449F">
        <w:rPr>
          <w:rFonts w:ascii="Times New Roman" w:eastAsia="Times New Roman" w:hAnsi="Times New Roman" w:cs="Times New Roman"/>
          <w:color w:val="000000"/>
          <w:sz w:val="28"/>
        </w:rPr>
        <w:t>, студентом  и  представителем  производственного предприятия на котором студент проходит преддипломную практику.</w:t>
      </w:r>
      <w:r w:rsidR="00852CCA" w:rsidRPr="00B4449F">
        <w:rPr>
          <w:rFonts w:ascii="Times New Roman" w:eastAsia="Times New Roman" w:hAnsi="Times New Roman" w:cs="Times New Roman"/>
          <w:color w:val="000000"/>
          <w:sz w:val="28"/>
        </w:rPr>
        <w:t xml:space="preserve"> </w:t>
      </w:r>
    </w:p>
    <w:p w:rsidR="00852CCA" w:rsidRPr="00BF11A8" w:rsidRDefault="00852CCA" w:rsidP="00BF11A8">
      <w:pPr>
        <w:shd w:val="clear" w:color="auto" w:fill="FFFFFF"/>
        <w:spacing w:after="0" w:line="360" w:lineRule="auto"/>
        <w:ind w:left="360"/>
        <w:jc w:val="both"/>
        <w:rPr>
          <w:rFonts w:ascii="Times New Roman" w:eastAsia="Times New Roman" w:hAnsi="Times New Roman" w:cs="Times New Roman"/>
          <w:b/>
          <w:color w:val="000000"/>
          <w:sz w:val="28"/>
        </w:rPr>
      </w:pPr>
    </w:p>
    <w:p w:rsidR="00852CCA" w:rsidRPr="00BF11A8" w:rsidRDefault="00852CCA" w:rsidP="00BF11A8">
      <w:pPr>
        <w:numPr>
          <w:ilvl w:val="0"/>
          <w:numId w:val="16"/>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обобщить материал, полученный в результате проведённого пред проектного исследования и анализа, логически обосновать выводы;</w:t>
      </w:r>
    </w:p>
    <w:p w:rsidR="00852CCA" w:rsidRPr="00BF11A8" w:rsidRDefault="00852CCA" w:rsidP="00BF11A8">
      <w:pPr>
        <w:numPr>
          <w:ilvl w:val="0"/>
          <w:numId w:val="16"/>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провести дизайн - проектные разработки, обобщить полученные</w:t>
      </w:r>
    </w:p>
    <w:p w:rsidR="00852CCA" w:rsidRPr="00BF11A8" w:rsidRDefault="00852CCA" w:rsidP="00BF11A8">
      <w:pPr>
        <w:shd w:val="clear" w:color="auto" w:fill="FFFFFF"/>
        <w:spacing w:after="0" w:line="360" w:lineRule="auto"/>
        <w:ind w:firstLine="710"/>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результаты, логически обосновать выводы;</w:t>
      </w:r>
    </w:p>
    <w:p w:rsidR="00852CCA" w:rsidRPr="00BF11A8" w:rsidRDefault="00852CCA" w:rsidP="00BF11A8">
      <w:pPr>
        <w:numPr>
          <w:ilvl w:val="0"/>
          <w:numId w:val="17"/>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провести необходимые экономические виды обоснования ВКР;</w:t>
      </w:r>
    </w:p>
    <w:p w:rsidR="00852CCA" w:rsidRPr="00BF11A8" w:rsidRDefault="009C1715" w:rsidP="00BF11A8">
      <w:pPr>
        <w:numPr>
          <w:ilvl w:val="0"/>
          <w:numId w:val="17"/>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 xml:space="preserve">разработать </w:t>
      </w:r>
      <w:r w:rsidR="00852CCA" w:rsidRPr="00BF11A8">
        <w:rPr>
          <w:rFonts w:ascii="Times New Roman" w:eastAsia="Times New Roman" w:hAnsi="Times New Roman" w:cs="Times New Roman"/>
          <w:color w:val="000000"/>
          <w:sz w:val="28"/>
        </w:rPr>
        <w:t xml:space="preserve"> графическую часть ВКР;</w:t>
      </w:r>
    </w:p>
    <w:p w:rsidR="00852CCA" w:rsidRPr="00BF11A8" w:rsidRDefault="00852CCA" w:rsidP="00BF11A8">
      <w:pPr>
        <w:numPr>
          <w:ilvl w:val="0"/>
          <w:numId w:val="17"/>
        </w:numPr>
        <w:shd w:val="clear" w:color="auto" w:fill="FFFFFF"/>
        <w:spacing w:after="0" w:line="360" w:lineRule="auto"/>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обосновать значимость темы ВКР для дизайнерской практики в области применения;</w:t>
      </w:r>
    </w:p>
    <w:p w:rsidR="00852CCA" w:rsidRPr="00BF11A8" w:rsidRDefault="00852CCA" w:rsidP="00BF11A8">
      <w:pPr>
        <w:numPr>
          <w:ilvl w:val="0"/>
          <w:numId w:val="17"/>
        </w:numPr>
        <w:shd w:val="clear" w:color="auto" w:fill="FFFFFF"/>
        <w:spacing w:after="0" w:line="360" w:lineRule="auto"/>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 xml:space="preserve">разработать презентационные материалы ВКР, а именно: компьютерную презентацию, наглядный материал </w:t>
      </w:r>
      <w:r w:rsidR="002B45EA">
        <w:rPr>
          <w:rFonts w:ascii="Times New Roman" w:eastAsia="Times New Roman" w:hAnsi="Times New Roman" w:cs="Times New Roman"/>
          <w:color w:val="000000"/>
          <w:sz w:val="28"/>
        </w:rPr>
        <w:t xml:space="preserve">( модели, </w:t>
      </w:r>
      <w:r w:rsidRPr="00BF11A8">
        <w:rPr>
          <w:rFonts w:ascii="Times New Roman" w:eastAsia="Times New Roman" w:hAnsi="Times New Roman" w:cs="Times New Roman"/>
          <w:color w:val="000000"/>
          <w:sz w:val="28"/>
        </w:rPr>
        <w:t>планшеты</w:t>
      </w:r>
      <w:r w:rsidR="002B45EA">
        <w:rPr>
          <w:rFonts w:ascii="Times New Roman" w:eastAsia="Times New Roman" w:hAnsi="Times New Roman" w:cs="Times New Roman"/>
          <w:color w:val="000000"/>
          <w:sz w:val="28"/>
        </w:rPr>
        <w:t>, видеоролики</w:t>
      </w:r>
      <w:r w:rsidRPr="00BF11A8">
        <w:rPr>
          <w:rFonts w:ascii="Times New Roman" w:eastAsia="Times New Roman" w:hAnsi="Times New Roman" w:cs="Times New Roman"/>
          <w:color w:val="000000"/>
          <w:sz w:val="28"/>
        </w:rPr>
        <w:t>).</w:t>
      </w:r>
    </w:p>
    <w:p w:rsidR="002B45EA" w:rsidRDefault="009C1715" w:rsidP="00BF11A8">
      <w:pPr>
        <w:shd w:val="clear" w:color="auto" w:fill="FFFFFF"/>
        <w:spacing w:after="0" w:line="360" w:lineRule="auto"/>
        <w:ind w:left="720"/>
        <w:rPr>
          <w:rFonts w:ascii="Times New Roman" w:eastAsia="Times New Roman" w:hAnsi="Times New Roman" w:cs="Times New Roman"/>
          <w:color w:val="000000"/>
          <w:sz w:val="28"/>
        </w:rPr>
      </w:pPr>
      <w:r w:rsidRPr="00BF11A8">
        <w:rPr>
          <w:rFonts w:ascii="Times New Roman" w:eastAsia="Times New Roman" w:hAnsi="Times New Roman" w:cs="Times New Roman"/>
          <w:b/>
          <w:color w:val="000000"/>
          <w:sz w:val="28"/>
        </w:rPr>
        <w:t>Заключительный этап работы над проектом  приходится  на вторую половину месяца июня и составляет  от 10 до 12 дней</w:t>
      </w:r>
      <w:r w:rsidRPr="00B4449F">
        <w:rPr>
          <w:rFonts w:ascii="Times New Roman" w:eastAsia="Times New Roman" w:hAnsi="Times New Roman" w:cs="Times New Roman"/>
          <w:color w:val="000000"/>
          <w:sz w:val="28"/>
        </w:rPr>
        <w:t>.</w:t>
      </w:r>
    </w:p>
    <w:p w:rsidR="009C1715" w:rsidRPr="00B4449F" w:rsidRDefault="002B45EA" w:rsidP="00BF11A8">
      <w:pPr>
        <w:shd w:val="clear" w:color="auto" w:fill="FFFFFF"/>
        <w:spacing w:after="0" w:line="360" w:lineRule="auto"/>
        <w:ind w:left="720"/>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8"/>
        </w:rPr>
        <w:lastRenderedPageBreak/>
        <w:t xml:space="preserve">   </w:t>
      </w:r>
      <w:r w:rsidR="009C1715" w:rsidRPr="00B4449F">
        <w:rPr>
          <w:rFonts w:ascii="Times New Roman" w:eastAsia="Times New Roman" w:hAnsi="Times New Roman" w:cs="Times New Roman"/>
          <w:color w:val="000000"/>
          <w:sz w:val="28"/>
        </w:rPr>
        <w:t xml:space="preserve"> Работа студента и руководителя на этой стадии является наиболее напряженной  и требует достаточно высокой сосредоточенности </w:t>
      </w:r>
    </w:p>
    <w:p w:rsidR="00852CCA" w:rsidRPr="00BF11A8" w:rsidRDefault="00852CCA" w:rsidP="00BF11A8">
      <w:pPr>
        <w:shd w:val="clear" w:color="auto" w:fill="FFFFFF"/>
        <w:spacing w:after="0" w:line="360" w:lineRule="auto"/>
        <w:ind w:left="360"/>
        <w:jc w:val="both"/>
        <w:rPr>
          <w:rFonts w:ascii="Times New Roman" w:eastAsia="Times New Roman" w:hAnsi="Times New Roman" w:cs="Times New Roman"/>
          <w:b/>
          <w:color w:val="000000"/>
          <w:sz w:val="20"/>
          <w:szCs w:val="20"/>
        </w:rPr>
      </w:pPr>
    </w:p>
    <w:p w:rsidR="00852CCA" w:rsidRPr="00BF11A8" w:rsidRDefault="00852CCA" w:rsidP="00BF11A8">
      <w:pPr>
        <w:numPr>
          <w:ilvl w:val="0"/>
          <w:numId w:val="18"/>
        </w:numPr>
        <w:shd w:val="clear" w:color="auto" w:fill="FFFFFF"/>
        <w:spacing w:after="0" w:line="360" w:lineRule="auto"/>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представить в полном объёме ВКР на рецензию рецензенту и руководителю ВКР;</w:t>
      </w:r>
    </w:p>
    <w:p w:rsidR="00852CCA" w:rsidRPr="00BF11A8" w:rsidRDefault="00852CCA" w:rsidP="00BF11A8">
      <w:pPr>
        <w:numPr>
          <w:ilvl w:val="0"/>
          <w:numId w:val="18"/>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ознакомиться с рецензией;</w:t>
      </w:r>
    </w:p>
    <w:p w:rsidR="00852CCA" w:rsidRPr="00BF11A8" w:rsidRDefault="00852CCA" w:rsidP="00BF11A8">
      <w:pPr>
        <w:numPr>
          <w:ilvl w:val="0"/>
          <w:numId w:val="18"/>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внести необходимые изменения в соответствии с замечаниями в рецензии или подготовить аргументированные ответы на замечания;</w:t>
      </w:r>
    </w:p>
    <w:p w:rsidR="00852CCA" w:rsidRPr="00BF11A8" w:rsidRDefault="00852CCA" w:rsidP="00BF11A8">
      <w:pPr>
        <w:numPr>
          <w:ilvl w:val="0"/>
          <w:numId w:val="18"/>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составить план выступления к защите;</w:t>
      </w:r>
    </w:p>
    <w:p w:rsidR="00852CCA" w:rsidRPr="00BF11A8" w:rsidRDefault="00852CCA" w:rsidP="00BF11A8">
      <w:pPr>
        <w:numPr>
          <w:ilvl w:val="0"/>
          <w:numId w:val="18"/>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подготовить доклад;</w:t>
      </w:r>
    </w:p>
    <w:p w:rsidR="00852CCA" w:rsidRPr="002B45EA" w:rsidRDefault="00852CCA" w:rsidP="00BF11A8">
      <w:pPr>
        <w:numPr>
          <w:ilvl w:val="0"/>
          <w:numId w:val="18"/>
        </w:numPr>
        <w:shd w:val="clear" w:color="auto" w:fill="FFFFFF"/>
        <w:spacing w:after="0" w:line="360" w:lineRule="auto"/>
        <w:jc w:val="both"/>
        <w:rPr>
          <w:rFonts w:ascii="Times New Roman" w:eastAsia="Times New Roman" w:hAnsi="Times New Roman" w:cs="Times New Roman"/>
          <w:color w:val="000000"/>
          <w:sz w:val="20"/>
          <w:szCs w:val="20"/>
        </w:rPr>
      </w:pPr>
      <w:r w:rsidRPr="00BF11A8">
        <w:rPr>
          <w:rFonts w:ascii="Times New Roman" w:eastAsia="Times New Roman" w:hAnsi="Times New Roman" w:cs="Times New Roman"/>
          <w:color w:val="000000"/>
          <w:sz w:val="28"/>
        </w:rPr>
        <w:t>ответить на замечания председателя, руководителя, членов аттестационной комиссии</w:t>
      </w:r>
    </w:p>
    <w:p w:rsidR="00E62FF1" w:rsidRDefault="00E62FF1" w:rsidP="00E62FF1">
      <w:pPr>
        <w:spacing w:after="0" w:line="360" w:lineRule="auto"/>
        <w:ind w:firstLine="284"/>
        <w:jc w:val="center"/>
        <w:rPr>
          <w:rFonts w:ascii="Times New Roman" w:hAnsi="Times New Roman" w:cs="Times New Roman"/>
          <w:b/>
          <w:sz w:val="28"/>
          <w:szCs w:val="28"/>
        </w:rPr>
      </w:pPr>
      <w:r>
        <w:rPr>
          <w:rFonts w:ascii="Times New Roman" w:hAnsi="Times New Roman" w:cs="Times New Roman"/>
          <w:b/>
          <w:sz w:val="28"/>
          <w:szCs w:val="28"/>
        </w:rPr>
        <w:t xml:space="preserve">5. </w:t>
      </w:r>
      <w:r w:rsidR="007A3985" w:rsidRPr="00E62FF1">
        <w:rPr>
          <w:rFonts w:ascii="Times New Roman" w:hAnsi="Times New Roman" w:cs="Times New Roman"/>
          <w:b/>
          <w:sz w:val="28"/>
          <w:szCs w:val="28"/>
        </w:rPr>
        <w:t xml:space="preserve">Структура  </w:t>
      </w:r>
      <w:r w:rsidR="002E6893" w:rsidRPr="00E62FF1">
        <w:rPr>
          <w:rFonts w:ascii="Times New Roman" w:hAnsi="Times New Roman" w:cs="Times New Roman"/>
          <w:b/>
          <w:sz w:val="28"/>
          <w:szCs w:val="28"/>
        </w:rPr>
        <w:t>дипломного</w:t>
      </w:r>
      <w:r w:rsidR="007A3985" w:rsidRPr="00E62FF1">
        <w:rPr>
          <w:rFonts w:ascii="Times New Roman" w:hAnsi="Times New Roman" w:cs="Times New Roman"/>
          <w:b/>
          <w:sz w:val="28"/>
          <w:szCs w:val="28"/>
        </w:rPr>
        <w:t xml:space="preserve">  проекта.</w:t>
      </w:r>
    </w:p>
    <w:p w:rsidR="002B45EA" w:rsidRPr="00E62FF1" w:rsidRDefault="002B45EA" w:rsidP="00E62FF1">
      <w:pPr>
        <w:spacing w:after="0" w:line="360" w:lineRule="auto"/>
        <w:ind w:firstLine="284"/>
        <w:jc w:val="center"/>
        <w:rPr>
          <w:rFonts w:ascii="Times New Roman" w:eastAsia="Calibri" w:hAnsi="Times New Roman" w:cs="Times New Roman"/>
          <w:b/>
          <w:sz w:val="28"/>
          <w:szCs w:val="28"/>
        </w:rPr>
      </w:pPr>
    </w:p>
    <w:p w:rsidR="002E6893" w:rsidRPr="00BF11A8" w:rsidRDefault="002B45EA" w:rsidP="00BF11A8">
      <w:pPr>
        <w:spacing w:after="0" w:line="360" w:lineRule="auto"/>
        <w:ind w:firstLine="28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E55580" w:rsidRPr="00BF11A8">
        <w:rPr>
          <w:rFonts w:ascii="Times New Roman" w:eastAsia="Calibri" w:hAnsi="Times New Roman" w:cs="Times New Roman"/>
          <w:sz w:val="28"/>
          <w:szCs w:val="28"/>
        </w:rPr>
        <w:t xml:space="preserve">Традиционно дипломный проект студента СПО состоит из пояснительной записки и графической  части . </w:t>
      </w:r>
      <w:r w:rsidR="002E6893" w:rsidRPr="00BF11A8">
        <w:rPr>
          <w:rFonts w:ascii="Times New Roman" w:eastAsia="Calibri" w:hAnsi="Times New Roman" w:cs="Times New Roman"/>
          <w:sz w:val="28"/>
          <w:szCs w:val="28"/>
        </w:rPr>
        <w:t xml:space="preserve">Объем ДП определяется, </w:t>
      </w:r>
      <w:r w:rsidR="002E6893" w:rsidRPr="00BF11A8">
        <w:rPr>
          <w:rFonts w:ascii="Times New Roman" w:eastAsia="Times New Roman" w:hAnsi="Times New Roman" w:cs="Times New Roman"/>
          <w:noProof/>
          <w:sz w:val="28"/>
          <w:szCs w:val="28"/>
        </w:rPr>
        <w:t>50 - 60</w:t>
      </w:r>
      <w:r w:rsidR="002E6893" w:rsidRPr="00BF11A8">
        <w:rPr>
          <w:rFonts w:ascii="Times New Roman" w:eastAsia="Times New Roman" w:hAnsi="Times New Roman" w:cs="Times New Roman"/>
          <w:sz w:val="28"/>
          <w:szCs w:val="28"/>
        </w:rPr>
        <w:t xml:space="preserve">  страниц печатного текста, не включая приложений. Графическая часть не менее 3 листов, выполненные в программе Компас А1формат (распечатанные Формат А4) .</w:t>
      </w:r>
    </w:p>
    <w:p w:rsidR="002E6893" w:rsidRPr="00BF11A8" w:rsidRDefault="002E6893" w:rsidP="00BF11A8">
      <w:pPr>
        <w:spacing w:after="0" w:line="360" w:lineRule="auto"/>
        <w:ind w:firstLine="284"/>
        <w:jc w:val="both"/>
        <w:rPr>
          <w:rFonts w:ascii="Times New Roman" w:eastAsia="Calibri" w:hAnsi="Times New Roman" w:cs="Times New Roman"/>
          <w:sz w:val="28"/>
          <w:szCs w:val="28"/>
        </w:rPr>
      </w:pPr>
      <w:r w:rsidRPr="00BF11A8">
        <w:rPr>
          <w:rFonts w:ascii="Times New Roman" w:eastAsia="Times New Roman" w:hAnsi="Times New Roman" w:cs="Times New Roman"/>
          <w:sz w:val="28"/>
          <w:szCs w:val="28"/>
        </w:rPr>
        <w:t xml:space="preserve">Структура и содержание дипломного проекта включает в себя: </w:t>
      </w:r>
      <w:r w:rsidRPr="00BF11A8">
        <w:rPr>
          <w:rFonts w:ascii="Times New Roman" w:eastAsia="Calibri" w:hAnsi="Times New Roman" w:cs="Times New Roman"/>
          <w:sz w:val="28"/>
          <w:szCs w:val="28"/>
        </w:rPr>
        <w:t>титульный  лист, содержание, введение, основную часть, заключение, список использованных источников,  приложений.</w:t>
      </w:r>
      <w:r w:rsidRPr="00BF11A8">
        <w:rPr>
          <w:rFonts w:ascii="Times New Roman" w:eastAsia="Calibri" w:hAnsi="Times New Roman" w:cs="Times New Roman"/>
          <w:sz w:val="28"/>
          <w:szCs w:val="28"/>
        </w:rPr>
        <w:tab/>
      </w:r>
      <w:r w:rsidRPr="00BF11A8">
        <w:rPr>
          <w:rFonts w:ascii="Times New Roman" w:eastAsia="Calibri" w:hAnsi="Times New Roman" w:cs="Times New Roman"/>
          <w:sz w:val="28"/>
          <w:szCs w:val="28"/>
        </w:rPr>
        <w:tab/>
        <w:t xml:space="preserve">             </w:t>
      </w:r>
      <w:r w:rsidRPr="00BF11A8">
        <w:rPr>
          <w:rFonts w:ascii="Times New Roman" w:eastAsia="Calibri" w:hAnsi="Times New Roman" w:cs="Times New Roman"/>
          <w:sz w:val="28"/>
          <w:szCs w:val="28"/>
        </w:rPr>
        <w:tab/>
      </w:r>
    </w:p>
    <w:p w:rsidR="002E6893" w:rsidRPr="00BF11A8" w:rsidRDefault="002E6893" w:rsidP="00BF11A8">
      <w:pPr>
        <w:spacing w:after="0" w:line="360" w:lineRule="auto"/>
        <w:ind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b/>
          <w:sz w:val="28"/>
          <w:szCs w:val="28"/>
        </w:rPr>
        <w:t>Во введении</w:t>
      </w:r>
      <w:r w:rsidRPr="00BF11A8">
        <w:rPr>
          <w:rFonts w:ascii="Times New Roman" w:eastAsia="Times New Roman" w:hAnsi="Times New Roman" w:cs="Times New Roman"/>
          <w:sz w:val="28"/>
          <w:szCs w:val="28"/>
        </w:rPr>
        <w:t xml:space="preserve"> необходимо обосновать актуальность и практическую значимость выбранной  темы, сформулировать цель и задачи, объект и  предмет ДП, круг рассматриваемых проблем. </w:t>
      </w:r>
    </w:p>
    <w:p w:rsidR="002E6893" w:rsidRPr="00BF11A8" w:rsidRDefault="002E6893" w:rsidP="00BF11A8">
      <w:pPr>
        <w:shd w:val="clear" w:color="auto" w:fill="FFFFFF"/>
        <w:spacing w:after="0" w:line="360" w:lineRule="auto"/>
        <w:ind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b/>
          <w:sz w:val="28"/>
          <w:szCs w:val="28"/>
        </w:rPr>
        <w:t xml:space="preserve">Основная часть </w:t>
      </w:r>
      <w:r w:rsidRPr="00BF11A8">
        <w:rPr>
          <w:rFonts w:ascii="Times New Roman" w:eastAsia="Times New Roman" w:hAnsi="Times New Roman" w:cs="Times New Roman"/>
          <w:sz w:val="28"/>
          <w:szCs w:val="28"/>
        </w:rPr>
        <w:t xml:space="preserve">ДП включает 2 главы в соответствии с логической структурой изложения. </w:t>
      </w:r>
    </w:p>
    <w:p w:rsidR="002E6893" w:rsidRPr="00BF11A8" w:rsidRDefault="002E6893" w:rsidP="00BF11A8">
      <w:pPr>
        <w:shd w:val="clear" w:color="auto" w:fill="FFFFFF"/>
        <w:spacing w:after="0" w:line="360" w:lineRule="auto"/>
        <w:ind w:firstLine="284"/>
        <w:jc w:val="both"/>
        <w:rPr>
          <w:rFonts w:ascii="Times New Roman" w:eastAsia="Times New Roman" w:hAnsi="Times New Roman" w:cs="Times New Roman"/>
          <w:b/>
          <w:bCs/>
          <w:sz w:val="28"/>
          <w:szCs w:val="28"/>
        </w:rPr>
      </w:pPr>
      <w:r w:rsidRPr="00BF11A8">
        <w:rPr>
          <w:rFonts w:ascii="Times New Roman" w:eastAsia="Times New Roman" w:hAnsi="Times New Roman" w:cs="Times New Roman"/>
          <w:b/>
          <w:sz w:val="28"/>
          <w:szCs w:val="28"/>
        </w:rPr>
        <w:t>Первая глава</w:t>
      </w:r>
      <w:r w:rsidRPr="00BF11A8">
        <w:rPr>
          <w:rFonts w:ascii="Times New Roman" w:eastAsia="Times New Roman" w:hAnsi="Times New Roman" w:cs="Times New Roman"/>
          <w:sz w:val="28"/>
          <w:szCs w:val="28"/>
        </w:rPr>
        <w:t xml:space="preserve"> посвящается теоретическим аспектам изучаемого объекта и предмета ДП(9-10 страниц).В ней содержится обзор используемых источников информации, нормативной базы по теме ДП. В этой главе могут найти место статистические данные, построенные в таблицы и графики. Работа над первой </w:t>
      </w:r>
      <w:r w:rsidRPr="00BF11A8">
        <w:rPr>
          <w:rFonts w:ascii="Times New Roman" w:eastAsia="Times New Roman" w:hAnsi="Times New Roman" w:cs="Times New Roman"/>
          <w:sz w:val="28"/>
          <w:szCs w:val="28"/>
        </w:rPr>
        <w:lastRenderedPageBreak/>
        <w:t>главой должна позволить руководителю оценить и отметить в отзыве уровень развития следующих общих компетенций выпускника:</w:t>
      </w:r>
    </w:p>
    <w:p w:rsidR="002E6893" w:rsidRPr="00BF11A8" w:rsidRDefault="002E6893" w:rsidP="00BF11A8">
      <w:pPr>
        <w:numPr>
          <w:ilvl w:val="0"/>
          <w:numId w:val="21"/>
        </w:numPr>
        <w:autoSpaceDE w:val="0"/>
        <w:autoSpaceDN w:val="0"/>
        <w:adjustRightInd w:val="0"/>
        <w:spacing w:after="0" w:line="360" w:lineRule="auto"/>
        <w:ind w:left="0" w:firstLine="284"/>
        <w:jc w:val="both"/>
        <w:rPr>
          <w:rFonts w:ascii="Times New Roman" w:eastAsia="Times New Roman" w:hAnsi="Times New Roman" w:cs="Times New Roman"/>
          <w:color w:val="000000"/>
          <w:sz w:val="28"/>
          <w:szCs w:val="28"/>
        </w:rPr>
      </w:pPr>
      <w:r w:rsidRPr="00BF11A8">
        <w:rPr>
          <w:rFonts w:ascii="Times New Roman" w:eastAsia="Times New Roman" w:hAnsi="Times New Roman" w:cs="Times New Roman"/>
          <w:color w:val="000000"/>
          <w:sz w:val="28"/>
          <w:szCs w:val="28"/>
        </w:rPr>
        <w:t xml:space="preserve">понимать сущность и социальную значимость своей будущей профессии, проявлять к ней устойчивый интерес </w:t>
      </w:r>
    </w:p>
    <w:p w:rsidR="002E6893" w:rsidRPr="00BF11A8" w:rsidRDefault="002E6893" w:rsidP="00BF11A8">
      <w:pPr>
        <w:numPr>
          <w:ilvl w:val="0"/>
          <w:numId w:val="21"/>
        </w:numPr>
        <w:autoSpaceDE w:val="0"/>
        <w:autoSpaceDN w:val="0"/>
        <w:adjustRightInd w:val="0"/>
        <w:spacing w:after="0" w:line="360" w:lineRule="auto"/>
        <w:ind w:left="0" w:firstLine="284"/>
        <w:jc w:val="both"/>
        <w:rPr>
          <w:rFonts w:ascii="Times New Roman" w:eastAsia="Times New Roman" w:hAnsi="Times New Roman" w:cs="Times New Roman"/>
          <w:color w:val="000000"/>
          <w:sz w:val="28"/>
          <w:szCs w:val="28"/>
        </w:rPr>
      </w:pPr>
      <w:r w:rsidRPr="00BF11A8">
        <w:rPr>
          <w:rFonts w:ascii="Times New Roman" w:eastAsia="Times New Roman" w:hAnsi="Times New Roman" w:cs="Times New Roman"/>
          <w:color w:val="000000"/>
          <w:sz w:val="28"/>
          <w:szCs w:val="28"/>
        </w:rPr>
        <w:t xml:space="preserve">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w:t>
      </w:r>
    </w:p>
    <w:p w:rsidR="002E6893" w:rsidRPr="00BF11A8" w:rsidRDefault="002B45EA" w:rsidP="00BF11A8">
      <w:pPr>
        <w:spacing w:after="0" w:line="36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002E6893" w:rsidRPr="00BF11A8">
        <w:rPr>
          <w:rFonts w:ascii="Times New Roman" w:eastAsia="Times New Roman" w:hAnsi="Times New Roman" w:cs="Times New Roman"/>
          <w:b/>
          <w:sz w:val="28"/>
          <w:szCs w:val="28"/>
        </w:rPr>
        <w:t>Вторая глава</w:t>
      </w:r>
      <w:r w:rsidR="002E6893" w:rsidRPr="00BF11A8">
        <w:rPr>
          <w:rFonts w:ascii="Times New Roman" w:eastAsia="Times New Roman" w:hAnsi="Times New Roman" w:cs="Times New Roman"/>
          <w:sz w:val="28"/>
          <w:szCs w:val="28"/>
        </w:rPr>
        <w:t xml:space="preserve"> посвящается анализу практического материала, полученного во время   преддипломной практики </w:t>
      </w:r>
      <w:r w:rsidR="00C7520F" w:rsidRPr="00BF11A8">
        <w:rPr>
          <w:rFonts w:ascii="Times New Roman" w:eastAsia="Times New Roman" w:hAnsi="Times New Roman" w:cs="Times New Roman"/>
          <w:sz w:val="28"/>
          <w:szCs w:val="28"/>
        </w:rPr>
        <w:t>: содержит х</w:t>
      </w:r>
      <w:r w:rsidR="002E6893" w:rsidRPr="00BF11A8">
        <w:rPr>
          <w:rFonts w:ascii="Times New Roman" w:eastAsia="Times New Roman" w:hAnsi="Times New Roman" w:cs="Times New Roman"/>
          <w:sz w:val="28"/>
          <w:szCs w:val="28"/>
        </w:rPr>
        <w:t>арактеристик</w:t>
      </w:r>
      <w:r w:rsidR="00C7520F" w:rsidRPr="00BF11A8">
        <w:rPr>
          <w:rFonts w:ascii="Times New Roman" w:eastAsia="Times New Roman" w:hAnsi="Times New Roman" w:cs="Times New Roman"/>
          <w:sz w:val="28"/>
          <w:szCs w:val="28"/>
        </w:rPr>
        <w:t>у</w:t>
      </w:r>
      <w:r w:rsidR="002E6893" w:rsidRPr="00BF11A8">
        <w:rPr>
          <w:rFonts w:ascii="Times New Roman" w:eastAsia="Times New Roman" w:hAnsi="Times New Roman" w:cs="Times New Roman"/>
          <w:sz w:val="28"/>
          <w:szCs w:val="28"/>
        </w:rPr>
        <w:t xml:space="preserve"> хозяйства</w:t>
      </w:r>
      <w:r w:rsidR="00C7520F" w:rsidRPr="00BF11A8">
        <w:rPr>
          <w:rFonts w:ascii="Times New Roman" w:eastAsia="Times New Roman" w:hAnsi="Times New Roman" w:cs="Times New Roman"/>
          <w:sz w:val="28"/>
          <w:szCs w:val="28"/>
        </w:rPr>
        <w:t xml:space="preserve"> или предприятия,</w:t>
      </w:r>
      <w:r w:rsidR="002E6893" w:rsidRPr="00BF11A8">
        <w:rPr>
          <w:rFonts w:ascii="Times New Roman" w:eastAsia="Times New Roman" w:hAnsi="Times New Roman" w:cs="Times New Roman"/>
          <w:sz w:val="28"/>
          <w:szCs w:val="28"/>
        </w:rPr>
        <w:t xml:space="preserve"> </w:t>
      </w:r>
      <w:r w:rsidR="00C7520F" w:rsidRPr="00BF11A8">
        <w:rPr>
          <w:rFonts w:ascii="Times New Roman" w:eastAsia="Times New Roman" w:hAnsi="Times New Roman" w:cs="Times New Roman"/>
          <w:sz w:val="28"/>
          <w:szCs w:val="28"/>
        </w:rPr>
        <w:t>х</w:t>
      </w:r>
      <w:r w:rsidR="002E6893" w:rsidRPr="00BF11A8">
        <w:rPr>
          <w:rFonts w:ascii="Times New Roman" w:eastAsia="Times New Roman" w:hAnsi="Times New Roman" w:cs="Times New Roman"/>
          <w:sz w:val="28"/>
          <w:szCs w:val="28"/>
        </w:rPr>
        <w:t>арактеристик</w:t>
      </w:r>
      <w:r w:rsidR="00C7520F" w:rsidRPr="00BF11A8">
        <w:rPr>
          <w:rFonts w:ascii="Times New Roman" w:eastAsia="Times New Roman" w:hAnsi="Times New Roman" w:cs="Times New Roman"/>
          <w:sz w:val="28"/>
          <w:szCs w:val="28"/>
        </w:rPr>
        <w:t>у</w:t>
      </w:r>
      <w:r w:rsidR="002E6893" w:rsidRPr="00BF11A8">
        <w:rPr>
          <w:rFonts w:ascii="Times New Roman" w:eastAsia="Times New Roman" w:hAnsi="Times New Roman" w:cs="Times New Roman"/>
          <w:sz w:val="28"/>
          <w:szCs w:val="28"/>
        </w:rPr>
        <w:t xml:space="preserve"> объекта электрификации и автоматизации </w:t>
      </w:r>
      <w:r w:rsidR="00C7520F" w:rsidRPr="00BF11A8">
        <w:rPr>
          <w:rFonts w:ascii="Times New Roman" w:eastAsia="Times New Roman" w:hAnsi="Times New Roman" w:cs="Times New Roman"/>
          <w:sz w:val="28"/>
          <w:szCs w:val="28"/>
        </w:rPr>
        <w:t xml:space="preserve">с описанием : </w:t>
      </w:r>
      <w:r w:rsidR="002E6893" w:rsidRPr="00BF11A8">
        <w:rPr>
          <w:rFonts w:ascii="Times New Roman" w:eastAsia="Times New Roman" w:hAnsi="Times New Roman" w:cs="Times New Roman"/>
          <w:sz w:val="28"/>
          <w:szCs w:val="28"/>
        </w:rPr>
        <w:t>конкретног</w:t>
      </w:r>
      <w:r w:rsidR="00C7520F" w:rsidRPr="00BF11A8">
        <w:rPr>
          <w:rFonts w:ascii="Times New Roman" w:eastAsia="Times New Roman" w:hAnsi="Times New Roman" w:cs="Times New Roman"/>
          <w:sz w:val="28"/>
          <w:szCs w:val="28"/>
        </w:rPr>
        <w:t xml:space="preserve">о материала по избранной теме; </w:t>
      </w:r>
      <w:r w:rsidR="002E6893" w:rsidRPr="00BF11A8">
        <w:rPr>
          <w:rFonts w:ascii="Times New Roman" w:eastAsia="Times New Roman" w:hAnsi="Times New Roman" w:cs="Times New Roman"/>
          <w:sz w:val="28"/>
          <w:szCs w:val="28"/>
        </w:rPr>
        <w:t>описание выявленных проблем и тенденций  развития объекта и предмета изучения на основе анализа конкретног</w:t>
      </w:r>
      <w:r w:rsidR="00C7520F" w:rsidRPr="00BF11A8">
        <w:rPr>
          <w:rFonts w:ascii="Times New Roman" w:eastAsia="Times New Roman" w:hAnsi="Times New Roman" w:cs="Times New Roman"/>
          <w:sz w:val="28"/>
          <w:szCs w:val="28"/>
        </w:rPr>
        <w:t xml:space="preserve">о материала по избранной теме; </w:t>
      </w:r>
      <w:r w:rsidR="002E6893" w:rsidRPr="00BF11A8">
        <w:rPr>
          <w:rFonts w:ascii="Times New Roman" w:eastAsia="Times New Roman" w:hAnsi="Times New Roman" w:cs="Times New Roman"/>
          <w:sz w:val="28"/>
          <w:szCs w:val="28"/>
        </w:rPr>
        <w:t xml:space="preserve">описание  способов решения выявленных  проблем. </w:t>
      </w:r>
      <w:r w:rsidR="00C7520F" w:rsidRPr="00BF11A8">
        <w:rPr>
          <w:rFonts w:ascii="Times New Roman" w:eastAsia="Times New Roman" w:hAnsi="Times New Roman" w:cs="Times New Roman"/>
          <w:sz w:val="28"/>
          <w:szCs w:val="28"/>
        </w:rPr>
        <w:t>Основная часть проекта обычно имеет название : Расчетно – проектировочная часть, это разработка и полное раскрытие темы дипломного проекта.</w:t>
      </w:r>
    </w:p>
    <w:p w:rsidR="002E6893" w:rsidRPr="00BF11A8" w:rsidRDefault="002E6893" w:rsidP="00BF11A8">
      <w:pPr>
        <w:shd w:val="clear" w:color="auto" w:fill="FFFFFF"/>
        <w:tabs>
          <w:tab w:val="left" w:pos="426"/>
        </w:tabs>
        <w:spacing w:after="0" w:line="360" w:lineRule="auto"/>
        <w:ind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xml:space="preserve">В ходе </w:t>
      </w:r>
      <w:r w:rsidR="00C7520F" w:rsidRPr="00BF11A8">
        <w:rPr>
          <w:rFonts w:ascii="Times New Roman" w:eastAsia="Times New Roman" w:hAnsi="Times New Roman" w:cs="Times New Roman"/>
          <w:sz w:val="28"/>
          <w:szCs w:val="28"/>
        </w:rPr>
        <w:t>работы сту</w:t>
      </w:r>
      <w:r w:rsidR="00E55580" w:rsidRPr="00BF11A8">
        <w:rPr>
          <w:rFonts w:ascii="Times New Roman" w:eastAsia="Times New Roman" w:hAnsi="Times New Roman" w:cs="Times New Roman"/>
          <w:sz w:val="28"/>
          <w:szCs w:val="28"/>
        </w:rPr>
        <w:t xml:space="preserve">дент должен привести описание технологического устройства объекта проектирования, выполнить расчет и выбор оборудования , аппаратуры управления , разработать принципиальные , структурные ,технологические схемы , провести аналитический обзор содержания проекта и сделать выводы. Студентом  </w:t>
      </w:r>
      <w:r w:rsidRPr="00BF11A8">
        <w:rPr>
          <w:rFonts w:ascii="Times New Roman" w:eastAsia="Times New Roman" w:hAnsi="Times New Roman" w:cs="Times New Roman"/>
          <w:sz w:val="28"/>
          <w:szCs w:val="28"/>
        </w:rPr>
        <w:t xml:space="preserve"> могут использоваться аналитические таблицы, расчеты, формулы, схемы, диаграммы, графики, чертежи. </w:t>
      </w:r>
    </w:p>
    <w:p w:rsidR="002E6893" w:rsidRPr="00BF11A8" w:rsidRDefault="002E6893" w:rsidP="00BF11A8">
      <w:pPr>
        <w:shd w:val="clear" w:color="auto" w:fill="FFFFFF"/>
        <w:tabs>
          <w:tab w:val="left" w:pos="426"/>
        </w:tabs>
        <w:spacing w:after="0" w:line="360" w:lineRule="auto"/>
        <w:ind w:firstLine="284"/>
        <w:jc w:val="both"/>
        <w:rPr>
          <w:rFonts w:ascii="Times New Roman" w:eastAsia="Times New Roman" w:hAnsi="Times New Roman" w:cs="Times New Roman"/>
          <w:b/>
          <w:bCs/>
          <w:sz w:val="28"/>
          <w:szCs w:val="28"/>
        </w:rPr>
      </w:pPr>
      <w:r w:rsidRPr="00BF11A8">
        <w:rPr>
          <w:rFonts w:ascii="Times New Roman" w:eastAsia="Times New Roman" w:hAnsi="Times New Roman" w:cs="Times New Roman"/>
          <w:sz w:val="28"/>
          <w:szCs w:val="28"/>
        </w:rPr>
        <w:t xml:space="preserve">Работа над второй главой должна позволить руководителю оценить и отметить в отзыве уровень </w:t>
      </w:r>
      <w:r w:rsidR="00E55580" w:rsidRPr="00BF11A8">
        <w:rPr>
          <w:rFonts w:ascii="Times New Roman" w:eastAsia="Times New Roman" w:hAnsi="Times New Roman" w:cs="Times New Roman"/>
          <w:sz w:val="28"/>
          <w:szCs w:val="28"/>
        </w:rPr>
        <w:t>освоения</w:t>
      </w:r>
      <w:r w:rsidRPr="00BF11A8">
        <w:rPr>
          <w:rFonts w:ascii="Times New Roman" w:eastAsia="Times New Roman" w:hAnsi="Times New Roman" w:cs="Times New Roman"/>
          <w:sz w:val="28"/>
          <w:szCs w:val="28"/>
        </w:rPr>
        <w:t xml:space="preserve"> общих </w:t>
      </w:r>
      <w:r w:rsidR="00E55580" w:rsidRPr="00BF11A8">
        <w:rPr>
          <w:rFonts w:ascii="Times New Roman" w:eastAsia="Times New Roman" w:hAnsi="Times New Roman" w:cs="Times New Roman"/>
          <w:sz w:val="28"/>
          <w:szCs w:val="28"/>
        </w:rPr>
        <w:t xml:space="preserve">и профессиональных компетенций.  Разработка экономической части проекта должна отразить такие экономические показатели ,как капитальные вложения на внедрение новых технологий или оборудования, издержки производства , </w:t>
      </w:r>
      <w:r w:rsidR="00BF11A8" w:rsidRPr="00BF11A8">
        <w:rPr>
          <w:rFonts w:ascii="Times New Roman" w:eastAsia="Times New Roman" w:hAnsi="Times New Roman" w:cs="Times New Roman"/>
          <w:sz w:val="28"/>
          <w:szCs w:val="28"/>
        </w:rPr>
        <w:t>экономический эффект и срок окупаемости .</w:t>
      </w:r>
    </w:p>
    <w:p w:rsidR="002E6893" w:rsidRPr="00BF11A8" w:rsidRDefault="002E6893" w:rsidP="00BF11A8">
      <w:pPr>
        <w:tabs>
          <w:tab w:val="left" w:pos="426"/>
        </w:tabs>
        <w:spacing w:after="0" w:line="360" w:lineRule="auto"/>
        <w:ind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xml:space="preserve">Завершающей частью ДП является </w:t>
      </w:r>
      <w:r w:rsidRPr="002B45EA">
        <w:rPr>
          <w:rFonts w:ascii="Times New Roman" w:eastAsia="Times New Roman" w:hAnsi="Times New Roman" w:cs="Times New Roman"/>
          <w:sz w:val="28"/>
          <w:szCs w:val="28"/>
        </w:rPr>
        <w:t>заключение</w:t>
      </w:r>
      <w:r w:rsidRPr="00BF11A8">
        <w:rPr>
          <w:rFonts w:ascii="Times New Roman" w:eastAsia="Times New Roman" w:hAnsi="Times New Roman" w:cs="Times New Roman"/>
          <w:sz w:val="28"/>
          <w:szCs w:val="28"/>
        </w:rPr>
        <w:t xml:space="preserve">, которое содержит   выводы и предложения с их кратким обоснованием в соответствии с поставленной целью и </w:t>
      </w:r>
      <w:r w:rsidRPr="00BF11A8">
        <w:rPr>
          <w:rFonts w:ascii="Times New Roman" w:eastAsia="Times New Roman" w:hAnsi="Times New Roman" w:cs="Times New Roman"/>
          <w:sz w:val="28"/>
          <w:szCs w:val="28"/>
        </w:rPr>
        <w:lastRenderedPageBreak/>
        <w:t>задачами, раскрывает значимость полученных результатов. Заключение не должно составлять более 3 страниц текста</w:t>
      </w:r>
      <w:r w:rsidRPr="00BF11A8">
        <w:rPr>
          <w:rFonts w:ascii="Times New Roman" w:eastAsia="Times New Roman" w:hAnsi="Times New Roman" w:cs="Times New Roman"/>
          <w:b/>
          <w:sz w:val="28"/>
          <w:szCs w:val="28"/>
        </w:rPr>
        <w:t>.</w:t>
      </w:r>
    </w:p>
    <w:p w:rsidR="002E6893" w:rsidRPr="00BF11A8" w:rsidRDefault="002E6893" w:rsidP="00BF11A8">
      <w:pPr>
        <w:tabs>
          <w:tab w:val="left" w:pos="426"/>
        </w:tabs>
        <w:spacing w:after="0" w:line="360" w:lineRule="auto"/>
        <w:ind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 xml:space="preserve">Заключение лежит в основе доклада студента на защите.  </w:t>
      </w:r>
    </w:p>
    <w:p w:rsidR="002E6893" w:rsidRPr="00BF11A8" w:rsidRDefault="002E6893" w:rsidP="00BF11A8">
      <w:pPr>
        <w:tabs>
          <w:tab w:val="left" w:pos="426"/>
        </w:tabs>
        <w:spacing w:after="0" w:line="360" w:lineRule="auto"/>
        <w:ind w:firstLine="284"/>
        <w:jc w:val="both"/>
        <w:rPr>
          <w:rFonts w:ascii="Times New Roman" w:eastAsia="Times New Roman" w:hAnsi="Times New Roman" w:cs="Times New Roman"/>
          <w:i/>
          <w:sz w:val="28"/>
          <w:szCs w:val="28"/>
        </w:rPr>
      </w:pPr>
      <w:r w:rsidRPr="00BF11A8">
        <w:rPr>
          <w:rFonts w:ascii="Times New Roman" w:eastAsia="Times New Roman" w:hAnsi="Times New Roman" w:cs="Times New Roman"/>
          <w:sz w:val="28"/>
          <w:szCs w:val="28"/>
        </w:rPr>
        <w:t xml:space="preserve">Примерная структура содержания дипломного проекта приводится в </w:t>
      </w:r>
      <w:r w:rsidR="002B45EA" w:rsidRPr="002B45EA">
        <w:rPr>
          <w:rFonts w:ascii="Times New Roman" w:eastAsia="Times New Roman" w:hAnsi="Times New Roman" w:cs="Times New Roman"/>
          <w:sz w:val="28"/>
          <w:szCs w:val="28"/>
        </w:rPr>
        <w:t>индивидуальном задании</w:t>
      </w:r>
      <w:r w:rsidR="002B45EA">
        <w:rPr>
          <w:rFonts w:ascii="Times New Roman" w:eastAsia="Times New Roman" w:hAnsi="Times New Roman" w:cs="Times New Roman"/>
          <w:sz w:val="28"/>
          <w:szCs w:val="28"/>
        </w:rPr>
        <w:t>.</w:t>
      </w:r>
    </w:p>
    <w:p w:rsidR="002E6893" w:rsidRPr="00BF11A8" w:rsidRDefault="002E6893" w:rsidP="00BF11A8">
      <w:pPr>
        <w:tabs>
          <w:tab w:val="left" w:pos="426"/>
        </w:tabs>
        <w:spacing w:after="0" w:line="360" w:lineRule="auto"/>
        <w:ind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b/>
          <w:sz w:val="28"/>
          <w:szCs w:val="28"/>
        </w:rPr>
        <w:t>Список использованных источников</w:t>
      </w:r>
      <w:r w:rsidRPr="00BF11A8">
        <w:rPr>
          <w:rFonts w:ascii="Times New Roman" w:eastAsia="Times New Roman" w:hAnsi="Times New Roman" w:cs="Times New Roman"/>
          <w:sz w:val="28"/>
          <w:szCs w:val="28"/>
        </w:rPr>
        <w:t xml:space="preserve">  отражает перечень источников, которые использовались при написании ДП (не менее 20), составленный в следующем порядке:</w:t>
      </w:r>
    </w:p>
    <w:p w:rsidR="002E6893" w:rsidRPr="00BF11A8" w:rsidRDefault="002E6893" w:rsidP="00BF11A8">
      <w:pPr>
        <w:numPr>
          <w:ilvl w:val="0"/>
          <w:numId w:val="20"/>
        </w:numPr>
        <w:tabs>
          <w:tab w:val="left" w:pos="426"/>
        </w:tabs>
        <w:spacing w:after="0" w:line="360" w:lineRule="auto"/>
        <w:ind w:left="0"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Федеральные законы (в очередности от последнего года принятия к предыдущим);</w:t>
      </w:r>
    </w:p>
    <w:p w:rsidR="002E6893" w:rsidRPr="00BF11A8" w:rsidRDefault="002E6893" w:rsidP="00BF11A8">
      <w:pPr>
        <w:numPr>
          <w:ilvl w:val="0"/>
          <w:numId w:val="20"/>
        </w:numPr>
        <w:tabs>
          <w:tab w:val="left" w:pos="426"/>
        </w:tabs>
        <w:spacing w:after="0" w:line="360" w:lineRule="auto"/>
        <w:ind w:left="0" w:right="-284"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указы Президента Российской Федерации (в той же последовательности);</w:t>
      </w:r>
    </w:p>
    <w:p w:rsidR="002E6893" w:rsidRPr="00BF11A8" w:rsidRDefault="002E6893" w:rsidP="00BF11A8">
      <w:pPr>
        <w:numPr>
          <w:ilvl w:val="0"/>
          <w:numId w:val="20"/>
        </w:numPr>
        <w:tabs>
          <w:tab w:val="left" w:pos="426"/>
        </w:tabs>
        <w:spacing w:after="0" w:line="360" w:lineRule="auto"/>
        <w:ind w:left="0"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постановления Правительства Российской Федерации (в той же очередности);</w:t>
      </w:r>
    </w:p>
    <w:p w:rsidR="002E6893" w:rsidRPr="00BF11A8" w:rsidRDefault="002E6893" w:rsidP="00BF11A8">
      <w:pPr>
        <w:numPr>
          <w:ilvl w:val="0"/>
          <w:numId w:val="20"/>
        </w:numPr>
        <w:tabs>
          <w:tab w:val="left" w:pos="426"/>
        </w:tabs>
        <w:spacing w:after="0" w:line="360" w:lineRule="auto"/>
        <w:ind w:left="0"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иные нормативные правовые акты;</w:t>
      </w:r>
    </w:p>
    <w:p w:rsidR="002E6893" w:rsidRPr="00BF11A8" w:rsidRDefault="002E6893" w:rsidP="00BF11A8">
      <w:pPr>
        <w:numPr>
          <w:ilvl w:val="0"/>
          <w:numId w:val="20"/>
        </w:numPr>
        <w:tabs>
          <w:tab w:val="left" w:pos="426"/>
        </w:tabs>
        <w:spacing w:after="0" w:line="360" w:lineRule="auto"/>
        <w:ind w:left="0"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иные официальные материалы (резолюции-рекомендации международных организаций и конференций, официальные доклады, официальные отчеты и др.);</w:t>
      </w:r>
    </w:p>
    <w:p w:rsidR="002E6893" w:rsidRPr="00BF11A8" w:rsidRDefault="002E6893" w:rsidP="00BF11A8">
      <w:pPr>
        <w:numPr>
          <w:ilvl w:val="0"/>
          <w:numId w:val="20"/>
        </w:numPr>
        <w:tabs>
          <w:tab w:val="left" w:pos="426"/>
        </w:tabs>
        <w:spacing w:after="0" w:line="360" w:lineRule="auto"/>
        <w:ind w:left="0"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монографии,  учебники, учебные пособия (в алфавитном порядке);</w:t>
      </w:r>
    </w:p>
    <w:p w:rsidR="002E6893" w:rsidRPr="00BF11A8" w:rsidRDefault="002E6893" w:rsidP="00BF11A8">
      <w:pPr>
        <w:numPr>
          <w:ilvl w:val="0"/>
          <w:numId w:val="20"/>
        </w:numPr>
        <w:tabs>
          <w:tab w:val="left" w:pos="426"/>
        </w:tabs>
        <w:spacing w:after="0" w:line="360" w:lineRule="auto"/>
        <w:ind w:left="0"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иностранная литература;</w:t>
      </w:r>
    </w:p>
    <w:p w:rsidR="002E6893" w:rsidRPr="00BF11A8" w:rsidRDefault="002E6893" w:rsidP="00BF11A8">
      <w:pPr>
        <w:numPr>
          <w:ilvl w:val="0"/>
          <w:numId w:val="20"/>
        </w:numPr>
        <w:tabs>
          <w:tab w:val="left" w:pos="426"/>
        </w:tabs>
        <w:spacing w:after="0" w:line="360" w:lineRule="auto"/>
        <w:ind w:left="0" w:firstLine="284"/>
        <w:jc w:val="both"/>
        <w:rPr>
          <w:rFonts w:ascii="Times New Roman" w:eastAsia="Times New Roman" w:hAnsi="Times New Roman" w:cs="Times New Roman"/>
          <w:sz w:val="28"/>
          <w:szCs w:val="28"/>
        </w:rPr>
      </w:pPr>
      <w:r w:rsidRPr="00BF11A8">
        <w:rPr>
          <w:rFonts w:ascii="Times New Roman" w:eastAsia="Times New Roman" w:hAnsi="Times New Roman" w:cs="Times New Roman"/>
          <w:sz w:val="28"/>
          <w:szCs w:val="28"/>
        </w:rPr>
        <w:t>интернет-ресурсы.</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xml:space="preserve">Графическая  часть   проекта  в  общих  случаях  может  быть  представлена :  схемами  , чертежами  ,  диаграммами , графиками  и  т.д. </w:t>
      </w:r>
    </w:p>
    <w:p w:rsidR="007A3985" w:rsidRPr="00BF11A8" w:rsidRDefault="002B45EA" w:rsidP="00BF11A8">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6. </w:t>
      </w:r>
      <w:r w:rsidR="007A3985" w:rsidRPr="00BF11A8">
        <w:rPr>
          <w:rFonts w:ascii="Times New Roman" w:hAnsi="Times New Roman" w:cs="Times New Roman"/>
          <w:b/>
          <w:sz w:val="28"/>
          <w:szCs w:val="28"/>
        </w:rPr>
        <w:t xml:space="preserve">Организация  выполнения  </w:t>
      </w:r>
      <w:r w:rsidR="00BF11A8" w:rsidRPr="00BF11A8">
        <w:rPr>
          <w:rFonts w:ascii="Times New Roman" w:hAnsi="Times New Roman" w:cs="Times New Roman"/>
          <w:b/>
          <w:sz w:val="28"/>
          <w:szCs w:val="28"/>
        </w:rPr>
        <w:t>дипломного</w:t>
      </w:r>
      <w:r w:rsidR="007A3985" w:rsidRPr="00BF11A8">
        <w:rPr>
          <w:rFonts w:ascii="Times New Roman" w:hAnsi="Times New Roman" w:cs="Times New Roman"/>
          <w:b/>
          <w:sz w:val="28"/>
          <w:szCs w:val="28"/>
        </w:rPr>
        <w:t xml:space="preserve">  проекта.</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xml:space="preserve">     Общее  руководство  и  контроль  за  ходом  выполнения  </w:t>
      </w:r>
      <w:r w:rsidR="00BF11A8" w:rsidRPr="00BF11A8">
        <w:rPr>
          <w:rFonts w:ascii="Times New Roman" w:hAnsi="Times New Roman" w:cs="Times New Roman"/>
          <w:sz w:val="28"/>
          <w:szCs w:val="28"/>
        </w:rPr>
        <w:t>ДП</w:t>
      </w:r>
      <w:r w:rsidRPr="00BF11A8">
        <w:rPr>
          <w:rFonts w:ascii="Times New Roman" w:hAnsi="Times New Roman" w:cs="Times New Roman"/>
          <w:sz w:val="28"/>
          <w:szCs w:val="28"/>
        </w:rPr>
        <w:t xml:space="preserve">  осуществляет   ведущий   преподаватель .  На  время  выполнения  проекта  планируются  консультации  в объёме  отведенного  времени  в  учебном  плане.  Основные  функции  руководителя  </w:t>
      </w:r>
      <w:r w:rsidR="00BF11A8" w:rsidRPr="00BF11A8">
        <w:rPr>
          <w:rFonts w:ascii="Times New Roman" w:hAnsi="Times New Roman" w:cs="Times New Roman"/>
          <w:sz w:val="28"/>
          <w:szCs w:val="28"/>
        </w:rPr>
        <w:t>дипломного</w:t>
      </w:r>
      <w:r w:rsidRPr="00BF11A8">
        <w:rPr>
          <w:rFonts w:ascii="Times New Roman" w:hAnsi="Times New Roman" w:cs="Times New Roman"/>
          <w:sz w:val="28"/>
          <w:szCs w:val="28"/>
        </w:rPr>
        <w:t xml:space="preserve">  проектирования :</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разработка  и  выдача  студентам  задания  по  проектированию</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lastRenderedPageBreak/>
        <w:t>-  объяснение  порядка  выполнения  работы , объем  проекта ,  задачи  которые  должны  решать  студенты.</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xml:space="preserve">-  в  процессе  </w:t>
      </w:r>
      <w:r w:rsidR="00BF11A8" w:rsidRPr="00BF11A8">
        <w:rPr>
          <w:rFonts w:ascii="Times New Roman" w:hAnsi="Times New Roman" w:cs="Times New Roman"/>
          <w:sz w:val="28"/>
          <w:szCs w:val="28"/>
        </w:rPr>
        <w:t>консультаций и собеседований</w:t>
      </w:r>
      <w:r w:rsidRPr="00BF11A8">
        <w:rPr>
          <w:rFonts w:ascii="Times New Roman" w:hAnsi="Times New Roman" w:cs="Times New Roman"/>
          <w:sz w:val="28"/>
          <w:szCs w:val="28"/>
        </w:rPr>
        <w:t xml:space="preserve">  преподаватель  консультирует  студентов  по  вопросам  содержания  проекта  и  последовательности  его  выполнения.</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xml:space="preserve">-  в  ходе  работы  над  проектом  студенты  самостоятельно  выполнить  расчеты  проектируемых  </w:t>
      </w:r>
      <w:r w:rsidR="00BF11A8" w:rsidRPr="00BF11A8">
        <w:rPr>
          <w:rFonts w:ascii="Times New Roman" w:hAnsi="Times New Roman" w:cs="Times New Roman"/>
          <w:sz w:val="28"/>
          <w:szCs w:val="28"/>
        </w:rPr>
        <w:t>систем электроснабжения</w:t>
      </w:r>
      <w:r w:rsidRPr="00BF11A8">
        <w:rPr>
          <w:rFonts w:ascii="Times New Roman" w:hAnsi="Times New Roman" w:cs="Times New Roman"/>
          <w:sz w:val="28"/>
          <w:szCs w:val="28"/>
        </w:rPr>
        <w:t>, выполнить  проверочные  расчеты  и  выбрать  аппараты  управления  высокого  и  низкого  напряжения.</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преподаватель  осуществляет  системный контроль  за  ходом  выполнения  проекта  , классном  журнале  ставится  отметка  «выполнено»</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В  процессе  работы  над  проектом  студенты , должны  четко  усвоить  все  теоретические  и  практические  знания  , для  окончательной  защиты  проекта.</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xml:space="preserve">После   окончания  </w:t>
      </w:r>
      <w:r w:rsidR="00BF11A8" w:rsidRPr="00BF11A8">
        <w:rPr>
          <w:rFonts w:ascii="Times New Roman" w:hAnsi="Times New Roman" w:cs="Times New Roman"/>
          <w:sz w:val="28"/>
          <w:szCs w:val="28"/>
        </w:rPr>
        <w:t>дипломного</w:t>
      </w:r>
      <w:r w:rsidRPr="00BF11A8">
        <w:rPr>
          <w:rFonts w:ascii="Times New Roman" w:hAnsi="Times New Roman" w:cs="Times New Roman"/>
          <w:sz w:val="28"/>
          <w:szCs w:val="28"/>
        </w:rPr>
        <w:t xml:space="preserve">  проектирования  , преподаватель проверяет  проект  , подписывает  его   дает  письменный  отзыв  о  работе  студента.</w:t>
      </w:r>
    </w:p>
    <w:p w:rsidR="007A3985" w:rsidRPr="00BF11A8"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xml:space="preserve">Окончательная  оценка  выполненной  работы  выставляется  после  собеседования   со  студентом.  Преподаватель  должен   указать  положительные  и  отрицательные  стороны  в  проекте   и  обосновать  выставленную  оценку.  </w:t>
      </w:r>
    </w:p>
    <w:p w:rsidR="007A3985" w:rsidRDefault="007A3985" w:rsidP="00BF11A8">
      <w:pPr>
        <w:spacing w:line="360" w:lineRule="auto"/>
        <w:jc w:val="both"/>
        <w:rPr>
          <w:rFonts w:ascii="Times New Roman" w:hAnsi="Times New Roman" w:cs="Times New Roman"/>
          <w:sz w:val="28"/>
          <w:szCs w:val="28"/>
        </w:rPr>
      </w:pPr>
      <w:r w:rsidRPr="00BF11A8">
        <w:rPr>
          <w:rFonts w:ascii="Times New Roman" w:hAnsi="Times New Roman" w:cs="Times New Roman"/>
          <w:sz w:val="28"/>
          <w:szCs w:val="28"/>
        </w:rPr>
        <w:t xml:space="preserve">  Оценка  </w:t>
      </w:r>
      <w:r w:rsidR="00BF11A8" w:rsidRPr="00BF11A8">
        <w:rPr>
          <w:rFonts w:ascii="Times New Roman" w:hAnsi="Times New Roman" w:cs="Times New Roman"/>
          <w:sz w:val="28"/>
          <w:szCs w:val="28"/>
        </w:rPr>
        <w:t>дипломного</w:t>
      </w:r>
      <w:r w:rsidRPr="00BF11A8">
        <w:rPr>
          <w:rFonts w:ascii="Times New Roman" w:hAnsi="Times New Roman" w:cs="Times New Roman"/>
          <w:sz w:val="28"/>
          <w:szCs w:val="28"/>
        </w:rPr>
        <w:t xml:space="preserve">  проекта  по  пятибалльной  системе</w:t>
      </w:r>
    </w:p>
    <w:p w:rsidR="009B1748" w:rsidRDefault="002B45EA" w:rsidP="009B1748">
      <w:p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7. </w:t>
      </w:r>
      <w:r w:rsidR="009B1748" w:rsidRPr="009B1748">
        <w:rPr>
          <w:rFonts w:ascii="Times New Roman" w:hAnsi="Times New Roman" w:cs="Times New Roman"/>
          <w:b/>
          <w:bCs/>
          <w:sz w:val="28"/>
          <w:szCs w:val="28"/>
        </w:rPr>
        <w:t>Опыт</w:t>
      </w:r>
      <w:r>
        <w:rPr>
          <w:rFonts w:ascii="Times New Roman" w:hAnsi="Times New Roman" w:cs="Times New Roman"/>
          <w:b/>
          <w:bCs/>
          <w:sz w:val="28"/>
          <w:szCs w:val="28"/>
        </w:rPr>
        <w:t xml:space="preserve"> руководства</w:t>
      </w:r>
      <w:r w:rsidR="009B1748" w:rsidRPr="009B1748">
        <w:rPr>
          <w:rFonts w:ascii="Times New Roman" w:hAnsi="Times New Roman" w:cs="Times New Roman"/>
          <w:b/>
          <w:bCs/>
          <w:sz w:val="28"/>
          <w:szCs w:val="28"/>
        </w:rPr>
        <w:t xml:space="preserve"> выполнен</w:t>
      </w:r>
      <w:r>
        <w:rPr>
          <w:rFonts w:ascii="Times New Roman" w:hAnsi="Times New Roman" w:cs="Times New Roman"/>
          <w:b/>
          <w:bCs/>
          <w:sz w:val="28"/>
          <w:szCs w:val="28"/>
        </w:rPr>
        <w:t xml:space="preserve">ием раздела дипломного проекта                      </w:t>
      </w:r>
      <w:r w:rsidR="009B1748" w:rsidRPr="009B1748">
        <w:rPr>
          <w:rFonts w:ascii="Times New Roman" w:hAnsi="Times New Roman" w:cs="Times New Roman"/>
          <w:b/>
          <w:bCs/>
          <w:sz w:val="28"/>
          <w:szCs w:val="28"/>
        </w:rPr>
        <w:t xml:space="preserve"> Р</w:t>
      </w:r>
      <w:r>
        <w:rPr>
          <w:rFonts w:ascii="Times New Roman" w:hAnsi="Times New Roman" w:cs="Times New Roman"/>
          <w:b/>
          <w:bCs/>
          <w:sz w:val="28"/>
          <w:szCs w:val="28"/>
        </w:rPr>
        <w:t>асчетно – проектировочной часть</w:t>
      </w:r>
    </w:p>
    <w:p w:rsidR="00B4449F" w:rsidRDefault="00B4449F" w:rsidP="009B1748">
      <w:pPr>
        <w:autoSpaceDE w:val="0"/>
        <w:autoSpaceDN w:val="0"/>
        <w:adjustRightInd w:val="0"/>
        <w:spacing w:after="0" w:line="240" w:lineRule="auto"/>
        <w:jc w:val="both"/>
        <w:rPr>
          <w:rFonts w:ascii="Times New Roman" w:hAnsi="Times New Roman" w:cs="Times New Roman"/>
          <w:b/>
          <w:bCs/>
          <w:sz w:val="28"/>
          <w:szCs w:val="28"/>
        </w:rPr>
      </w:pPr>
    </w:p>
    <w:p w:rsidR="009B1748" w:rsidRDefault="00B4449F" w:rsidP="00B4449F">
      <w:pPr>
        <w:autoSpaceDE w:val="0"/>
        <w:autoSpaceDN w:val="0"/>
        <w:adjustRightInd w:val="0"/>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B45EA">
        <w:rPr>
          <w:rFonts w:ascii="Times New Roman" w:hAnsi="Times New Roman" w:cs="Times New Roman"/>
          <w:bCs/>
          <w:sz w:val="28"/>
          <w:szCs w:val="28"/>
        </w:rPr>
        <w:t xml:space="preserve">        </w:t>
      </w:r>
      <w:r>
        <w:rPr>
          <w:rFonts w:ascii="Times New Roman" w:hAnsi="Times New Roman" w:cs="Times New Roman"/>
          <w:bCs/>
          <w:sz w:val="28"/>
          <w:szCs w:val="28"/>
        </w:rPr>
        <w:t xml:space="preserve"> </w:t>
      </w:r>
      <w:r w:rsidR="009B1748" w:rsidRPr="00B4449F">
        <w:rPr>
          <w:rFonts w:ascii="Times New Roman" w:hAnsi="Times New Roman" w:cs="Times New Roman"/>
          <w:bCs/>
          <w:sz w:val="28"/>
          <w:szCs w:val="28"/>
        </w:rPr>
        <w:t>В разработке данного раздела проекта студенты могут использовать методические указания по расчету и выбору электрического оборудования, аппаратов зашиты , управления , контроля параметров работы электроустановок. Мною разработаны методические указания для выполнения указанного раздела проекта.</w:t>
      </w:r>
      <w:r w:rsidR="00ED6188">
        <w:rPr>
          <w:rFonts w:ascii="Times New Roman" w:hAnsi="Times New Roman" w:cs="Times New Roman"/>
          <w:bCs/>
          <w:sz w:val="28"/>
          <w:szCs w:val="28"/>
        </w:rPr>
        <w:t xml:space="preserve"> Содержание методических указаний </w:t>
      </w:r>
      <w:r w:rsidR="000829AD">
        <w:rPr>
          <w:rFonts w:ascii="Times New Roman" w:hAnsi="Times New Roman" w:cs="Times New Roman"/>
          <w:bCs/>
          <w:sz w:val="28"/>
          <w:szCs w:val="28"/>
        </w:rPr>
        <w:t xml:space="preserve">приводится в приложении 1 </w:t>
      </w:r>
    </w:p>
    <w:p w:rsidR="00C40B0A" w:rsidRDefault="00C40B0A" w:rsidP="000829AD">
      <w:pPr>
        <w:shd w:val="clear" w:color="auto" w:fill="FFFFFF"/>
        <w:spacing w:line="523" w:lineRule="exact"/>
        <w:ind w:left="192"/>
        <w:contextualSpacing/>
        <w:jc w:val="center"/>
        <w:rPr>
          <w:rFonts w:ascii="Times New Roman" w:hAnsi="Times New Roman" w:cs="Times New Roman"/>
          <w:b/>
          <w:sz w:val="28"/>
          <w:szCs w:val="28"/>
        </w:rPr>
      </w:pPr>
    </w:p>
    <w:p w:rsidR="000829AD" w:rsidRPr="00EE0127" w:rsidRDefault="000829AD" w:rsidP="000829AD">
      <w:pPr>
        <w:shd w:val="clear" w:color="auto" w:fill="FFFFFF"/>
        <w:spacing w:line="523" w:lineRule="exact"/>
        <w:ind w:left="192"/>
        <w:contextualSpacing/>
        <w:jc w:val="center"/>
        <w:rPr>
          <w:rFonts w:ascii="Times New Roman" w:hAnsi="Times New Roman" w:cs="Times New Roman"/>
          <w:b/>
          <w:sz w:val="28"/>
          <w:szCs w:val="28"/>
        </w:rPr>
      </w:pPr>
      <w:r w:rsidRPr="00EE0127">
        <w:rPr>
          <w:rFonts w:ascii="Times New Roman" w:hAnsi="Times New Roman" w:cs="Times New Roman"/>
          <w:b/>
          <w:sz w:val="28"/>
          <w:szCs w:val="28"/>
        </w:rPr>
        <w:lastRenderedPageBreak/>
        <w:t>Результативность  применения опыта</w:t>
      </w:r>
    </w:p>
    <w:p w:rsidR="000829AD" w:rsidRPr="00EE0127" w:rsidRDefault="000829AD" w:rsidP="000829AD">
      <w:pPr>
        <w:shd w:val="clear" w:color="auto" w:fill="FFFFFF"/>
        <w:spacing w:line="523" w:lineRule="exact"/>
        <w:ind w:left="192"/>
        <w:contextualSpacing/>
        <w:jc w:val="center"/>
        <w:rPr>
          <w:rFonts w:ascii="Times New Roman" w:hAnsi="Times New Roman" w:cs="Times New Roman"/>
          <w:b/>
          <w:bCs/>
          <w:color w:val="000000"/>
          <w:spacing w:val="-12"/>
        </w:rPr>
      </w:pPr>
      <w:r w:rsidRPr="00EE0127">
        <w:rPr>
          <w:rFonts w:ascii="Times New Roman" w:hAnsi="Times New Roman" w:cs="Times New Roman"/>
          <w:b/>
          <w:bCs/>
          <w:color w:val="000000"/>
          <w:spacing w:val="-11"/>
        </w:rPr>
        <w:t>ОБЛАСТНОЕ</w:t>
      </w:r>
      <w:r w:rsidR="001A0657">
        <w:rPr>
          <w:rFonts w:ascii="Times New Roman" w:hAnsi="Times New Roman" w:cs="Times New Roman"/>
          <w:b/>
          <w:bCs/>
          <w:color w:val="000000"/>
          <w:spacing w:val="-11"/>
        </w:rPr>
        <w:t xml:space="preserve"> </w:t>
      </w:r>
      <w:r w:rsidRPr="00EE0127">
        <w:rPr>
          <w:rFonts w:ascii="Times New Roman" w:hAnsi="Times New Roman" w:cs="Times New Roman"/>
          <w:b/>
          <w:bCs/>
          <w:color w:val="000000"/>
          <w:spacing w:val="-11"/>
        </w:rPr>
        <w:t xml:space="preserve"> ГОСУДАРСТВЕННОЕ </w:t>
      </w:r>
      <w:r w:rsidR="001A0657">
        <w:rPr>
          <w:rFonts w:ascii="Times New Roman" w:hAnsi="Times New Roman" w:cs="Times New Roman"/>
          <w:b/>
          <w:bCs/>
          <w:color w:val="000000"/>
          <w:spacing w:val="-11"/>
        </w:rPr>
        <w:t xml:space="preserve"> </w:t>
      </w:r>
      <w:r w:rsidRPr="00EE0127">
        <w:rPr>
          <w:rFonts w:ascii="Times New Roman" w:hAnsi="Times New Roman" w:cs="Times New Roman"/>
          <w:b/>
          <w:bCs/>
          <w:color w:val="000000"/>
          <w:spacing w:val="-11"/>
        </w:rPr>
        <w:t>АВТОНОМНОЕ ПРОФЕССИОНАЛЬНОЕ  ОБРАЗОВАТЕЛЬНОЕ УЧРЕЖДЕНИЕ</w:t>
      </w:r>
    </w:p>
    <w:p w:rsidR="000829AD" w:rsidRPr="00EE0127" w:rsidRDefault="000829AD" w:rsidP="000829AD">
      <w:pPr>
        <w:shd w:val="clear" w:color="auto" w:fill="FFFFFF"/>
        <w:spacing w:line="523" w:lineRule="exact"/>
        <w:ind w:left="192"/>
        <w:contextualSpacing/>
        <w:jc w:val="center"/>
        <w:rPr>
          <w:rFonts w:ascii="Times New Roman" w:hAnsi="Times New Roman" w:cs="Times New Roman"/>
          <w:color w:val="000000"/>
        </w:rPr>
      </w:pPr>
      <w:r w:rsidRPr="00EE0127">
        <w:rPr>
          <w:rFonts w:ascii="Times New Roman" w:hAnsi="Times New Roman" w:cs="Times New Roman"/>
          <w:b/>
          <w:bCs/>
          <w:color w:val="000000"/>
          <w:spacing w:val="-11"/>
        </w:rPr>
        <w:t>«НОВООСКОЛЬСКИЙ</w:t>
      </w:r>
      <w:r w:rsidR="001A0657">
        <w:rPr>
          <w:rFonts w:ascii="Times New Roman" w:hAnsi="Times New Roman" w:cs="Times New Roman"/>
          <w:b/>
          <w:bCs/>
          <w:color w:val="000000"/>
          <w:spacing w:val="-11"/>
        </w:rPr>
        <w:t xml:space="preserve"> </w:t>
      </w:r>
      <w:r w:rsidRPr="00EE0127">
        <w:rPr>
          <w:rFonts w:ascii="Times New Roman" w:hAnsi="Times New Roman" w:cs="Times New Roman"/>
          <w:b/>
          <w:bCs/>
          <w:color w:val="000000"/>
          <w:spacing w:val="-11"/>
        </w:rPr>
        <w:t xml:space="preserve"> КОЛЛЕДЖ»</w:t>
      </w:r>
    </w:p>
    <w:p w:rsidR="000829AD" w:rsidRPr="00EE0127" w:rsidRDefault="000829AD" w:rsidP="000829AD">
      <w:pPr>
        <w:ind w:left="360"/>
        <w:contextualSpacing/>
        <w:jc w:val="center"/>
        <w:rPr>
          <w:rFonts w:ascii="Times New Roman" w:hAnsi="Times New Roman" w:cs="Times New Roman"/>
          <w:b/>
          <w:color w:val="000000"/>
        </w:rPr>
      </w:pPr>
      <w:r w:rsidRPr="00EE0127">
        <w:rPr>
          <w:rFonts w:ascii="Times New Roman" w:hAnsi="Times New Roman" w:cs="Times New Roman"/>
          <w:b/>
          <w:color w:val="000000"/>
        </w:rPr>
        <w:t>Справка</w:t>
      </w:r>
    </w:p>
    <w:p w:rsidR="000829AD" w:rsidRPr="00EE0127" w:rsidRDefault="000829AD" w:rsidP="000829AD">
      <w:pPr>
        <w:ind w:left="360"/>
        <w:contextualSpacing/>
        <w:jc w:val="center"/>
        <w:rPr>
          <w:rFonts w:ascii="Times New Roman" w:hAnsi="Times New Roman" w:cs="Times New Roman"/>
          <w:color w:val="000000"/>
        </w:rPr>
      </w:pPr>
      <w:r w:rsidRPr="00EE0127">
        <w:rPr>
          <w:rFonts w:ascii="Times New Roman" w:hAnsi="Times New Roman" w:cs="Times New Roman"/>
          <w:b/>
          <w:color w:val="000000"/>
        </w:rPr>
        <w:t xml:space="preserve">о качестве знаний студентов по итогам </w:t>
      </w:r>
      <w:r>
        <w:rPr>
          <w:rFonts w:ascii="Times New Roman" w:hAnsi="Times New Roman" w:cs="Times New Roman"/>
          <w:b/>
          <w:color w:val="000000"/>
        </w:rPr>
        <w:t>государственной аттестации</w:t>
      </w:r>
    </w:p>
    <w:p w:rsidR="000829AD" w:rsidRPr="00EE0127" w:rsidRDefault="000829AD" w:rsidP="000829AD">
      <w:pPr>
        <w:ind w:left="360"/>
        <w:contextualSpacing/>
        <w:jc w:val="center"/>
        <w:rPr>
          <w:rFonts w:ascii="Times New Roman" w:hAnsi="Times New Roman" w:cs="Times New Roman"/>
          <w:b/>
          <w:color w:val="000000"/>
        </w:rPr>
      </w:pPr>
      <w:r w:rsidRPr="00EE0127">
        <w:rPr>
          <w:rFonts w:ascii="Times New Roman" w:hAnsi="Times New Roman" w:cs="Times New Roman"/>
          <w:b/>
          <w:color w:val="000000"/>
        </w:rPr>
        <w:t>Михайличенко Валентины Николаевны</w:t>
      </w:r>
    </w:p>
    <w:p w:rsidR="000829AD" w:rsidRPr="00EE0127" w:rsidRDefault="00C40B0A" w:rsidP="000829AD">
      <w:pPr>
        <w:ind w:left="360"/>
        <w:contextualSpacing/>
        <w:rPr>
          <w:rFonts w:ascii="Times New Roman" w:hAnsi="Times New Roman" w:cs="Times New Roman"/>
          <w:b/>
          <w:color w:val="000000"/>
        </w:rPr>
      </w:pPr>
      <w:r>
        <w:rPr>
          <w:rFonts w:ascii="Times New Roman" w:hAnsi="Times New Roman" w:cs="Times New Roman"/>
          <w:b/>
          <w:color w:val="000000"/>
        </w:rPr>
        <w:t xml:space="preserve">Специальности </w:t>
      </w:r>
      <w:r w:rsidR="000829AD" w:rsidRPr="00EE0127">
        <w:rPr>
          <w:rFonts w:ascii="Times New Roman" w:hAnsi="Times New Roman" w:cs="Times New Roman"/>
          <w:b/>
          <w:color w:val="000000"/>
        </w:rPr>
        <w:t xml:space="preserve"> 35.02.08 Электрификация и</w:t>
      </w:r>
      <w:r w:rsidR="000829AD">
        <w:rPr>
          <w:rFonts w:ascii="Times New Roman" w:hAnsi="Times New Roman" w:cs="Times New Roman"/>
          <w:b/>
          <w:color w:val="000000"/>
        </w:rPr>
        <w:t xml:space="preserve"> </w:t>
      </w:r>
      <w:r w:rsidR="000829AD" w:rsidRPr="00EE0127">
        <w:rPr>
          <w:rFonts w:ascii="Times New Roman" w:hAnsi="Times New Roman" w:cs="Times New Roman"/>
          <w:b/>
          <w:color w:val="000000"/>
        </w:rPr>
        <w:t>автоматизация  сельского хозяйства</w:t>
      </w:r>
    </w:p>
    <w:tbl>
      <w:tblPr>
        <w:tblW w:w="922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1"/>
        <w:gridCol w:w="850"/>
        <w:gridCol w:w="992"/>
        <w:gridCol w:w="1134"/>
        <w:gridCol w:w="992"/>
        <w:gridCol w:w="1134"/>
        <w:gridCol w:w="1134"/>
        <w:gridCol w:w="856"/>
        <w:gridCol w:w="997"/>
      </w:tblGrid>
      <w:tr w:rsidR="000829AD" w:rsidRPr="00EE0127" w:rsidTr="000829AD">
        <w:tc>
          <w:tcPr>
            <w:tcW w:w="2973" w:type="dxa"/>
            <w:gridSpan w:val="3"/>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b/>
                <w:color w:val="000000"/>
              </w:rPr>
            </w:pPr>
            <w:r>
              <w:rPr>
                <w:rFonts w:ascii="Times New Roman" w:hAnsi="Times New Roman" w:cs="Times New Roman"/>
                <w:b/>
                <w:color w:val="000000"/>
              </w:rPr>
              <w:t>2016-2017</w:t>
            </w:r>
            <w:r w:rsidRPr="00EE0127">
              <w:rPr>
                <w:rFonts w:ascii="Times New Roman" w:hAnsi="Times New Roman" w:cs="Times New Roman"/>
                <w:b/>
                <w:color w:val="000000"/>
              </w:rPr>
              <w:t xml:space="preserve"> уч. год</w:t>
            </w:r>
          </w:p>
        </w:tc>
        <w:tc>
          <w:tcPr>
            <w:tcW w:w="3260" w:type="dxa"/>
            <w:gridSpan w:val="3"/>
            <w:tcBorders>
              <w:top w:val="single" w:sz="4" w:space="0" w:color="auto"/>
              <w:left w:val="single" w:sz="4" w:space="0" w:color="auto"/>
              <w:bottom w:val="single" w:sz="4" w:space="0" w:color="auto"/>
              <w:right w:val="single" w:sz="4" w:space="0" w:color="auto"/>
            </w:tcBorders>
            <w:hideMark/>
          </w:tcPr>
          <w:p w:rsidR="000829AD" w:rsidRPr="00EE0127" w:rsidRDefault="000829AD" w:rsidP="000829AD">
            <w:pPr>
              <w:contextualSpacing/>
              <w:jc w:val="both"/>
              <w:rPr>
                <w:rFonts w:ascii="Times New Roman" w:hAnsi="Times New Roman" w:cs="Times New Roman"/>
                <w:b/>
                <w:color w:val="000000"/>
              </w:rPr>
            </w:pPr>
            <w:r>
              <w:rPr>
                <w:rFonts w:ascii="Times New Roman" w:hAnsi="Times New Roman" w:cs="Times New Roman"/>
                <w:b/>
                <w:color w:val="000000"/>
              </w:rPr>
              <w:t>2017</w:t>
            </w:r>
            <w:r w:rsidRPr="00EE0127">
              <w:rPr>
                <w:rFonts w:ascii="Times New Roman" w:hAnsi="Times New Roman" w:cs="Times New Roman"/>
                <w:b/>
                <w:color w:val="000000"/>
              </w:rPr>
              <w:t xml:space="preserve"> – 20</w:t>
            </w:r>
            <w:r>
              <w:rPr>
                <w:rFonts w:ascii="Times New Roman" w:hAnsi="Times New Roman" w:cs="Times New Roman"/>
                <w:b/>
                <w:color w:val="000000"/>
              </w:rPr>
              <w:t>18</w:t>
            </w:r>
            <w:r w:rsidRPr="00EE0127">
              <w:rPr>
                <w:rFonts w:ascii="Times New Roman" w:hAnsi="Times New Roman" w:cs="Times New Roman"/>
                <w:b/>
                <w:color w:val="000000"/>
              </w:rPr>
              <w:t xml:space="preserve"> уч. год</w:t>
            </w:r>
          </w:p>
        </w:tc>
        <w:tc>
          <w:tcPr>
            <w:tcW w:w="2987" w:type="dxa"/>
            <w:gridSpan w:val="3"/>
            <w:tcBorders>
              <w:top w:val="single" w:sz="4" w:space="0" w:color="auto"/>
              <w:left w:val="single" w:sz="4" w:space="0" w:color="auto"/>
              <w:bottom w:val="single" w:sz="4" w:space="0" w:color="auto"/>
              <w:right w:val="single" w:sz="4" w:space="0" w:color="auto"/>
            </w:tcBorders>
            <w:hideMark/>
          </w:tcPr>
          <w:p w:rsidR="000829AD" w:rsidRPr="00EE0127" w:rsidRDefault="000829AD" w:rsidP="000829AD">
            <w:pPr>
              <w:contextualSpacing/>
              <w:jc w:val="both"/>
              <w:rPr>
                <w:rFonts w:ascii="Times New Roman" w:hAnsi="Times New Roman" w:cs="Times New Roman"/>
                <w:b/>
                <w:color w:val="000000"/>
              </w:rPr>
            </w:pPr>
            <w:r w:rsidRPr="00EE0127">
              <w:rPr>
                <w:rFonts w:ascii="Times New Roman" w:hAnsi="Times New Roman" w:cs="Times New Roman"/>
                <w:b/>
                <w:color w:val="000000"/>
              </w:rPr>
              <w:t>201</w:t>
            </w:r>
            <w:r>
              <w:rPr>
                <w:rFonts w:ascii="Times New Roman" w:hAnsi="Times New Roman" w:cs="Times New Roman"/>
                <w:b/>
                <w:color w:val="000000"/>
              </w:rPr>
              <w:t>8</w:t>
            </w:r>
            <w:r w:rsidRPr="00EE0127">
              <w:rPr>
                <w:rFonts w:ascii="Times New Roman" w:hAnsi="Times New Roman" w:cs="Times New Roman"/>
                <w:b/>
                <w:color w:val="000000"/>
              </w:rPr>
              <w:t xml:space="preserve"> – 201</w:t>
            </w:r>
            <w:r>
              <w:rPr>
                <w:rFonts w:ascii="Times New Roman" w:hAnsi="Times New Roman" w:cs="Times New Roman"/>
                <w:b/>
                <w:color w:val="000000"/>
              </w:rPr>
              <w:t>9</w:t>
            </w:r>
            <w:r w:rsidRPr="00EE0127">
              <w:rPr>
                <w:rFonts w:ascii="Times New Roman" w:hAnsi="Times New Roman" w:cs="Times New Roman"/>
                <w:b/>
                <w:color w:val="000000"/>
              </w:rPr>
              <w:t xml:space="preserve"> уч. год</w:t>
            </w:r>
          </w:p>
        </w:tc>
      </w:tr>
      <w:tr w:rsidR="000829AD" w:rsidRPr="00EE0127" w:rsidTr="000829AD">
        <w:tc>
          <w:tcPr>
            <w:tcW w:w="1131"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sz w:val="20"/>
                <w:szCs w:val="20"/>
              </w:rPr>
            </w:pPr>
            <w:r w:rsidRPr="00EE0127">
              <w:rPr>
                <w:rFonts w:ascii="Times New Roman" w:hAnsi="Times New Roman" w:cs="Times New Roman"/>
                <w:color w:val="000000"/>
                <w:sz w:val="20"/>
                <w:szCs w:val="20"/>
              </w:rPr>
              <w:t>Общее число</w:t>
            </w:r>
          </w:p>
          <w:p w:rsidR="000829AD" w:rsidRPr="00EE0127" w:rsidRDefault="000829AD" w:rsidP="009C2FF5">
            <w:pPr>
              <w:contextualSpacing/>
              <w:jc w:val="both"/>
              <w:rPr>
                <w:rFonts w:ascii="Times New Roman" w:hAnsi="Times New Roman" w:cs="Times New Roman"/>
                <w:color w:val="000000"/>
                <w:sz w:val="20"/>
                <w:szCs w:val="20"/>
              </w:rPr>
            </w:pPr>
            <w:r w:rsidRPr="00EE0127">
              <w:rPr>
                <w:rFonts w:ascii="Times New Roman" w:hAnsi="Times New Roman" w:cs="Times New Roman"/>
                <w:color w:val="000000"/>
                <w:sz w:val="20"/>
                <w:szCs w:val="20"/>
              </w:rPr>
              <w:t>студентов,</w:t>
            </w:r>
          </w:p>
          <w:p w:rsidR="000829AD" w:rsidRPr="00F75C08"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защитивших дипломные проекты </w:t>
            </w:r>
          </w:p>
        </w:tc>
        <w:tc>
          <w:tcPr>
            <w:tcW w:w="850" w:type="dxa"/>
            <w:tcBorders>
              <w:top w:val="single" w:sz="4" w:space="0" w:color="auto"/>
              <w:left w:val="single" w:sz="4" w:space="0" w:color="auto"/>
              <w:bottom w:val="single" w:sz="4" w:space="0" w:color="auto"/>
              <w:right w:val="single" w:sz="4" w:space="0" w:color="auto"/>
            </w:tcBorders>
          </w:tcPr>
          <w:p w:rsidR="000829AD" w:rsidRPr="00EE0127"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С оцен кой (отлично)</w:t>
            </w:r>
          </w:p>
        </w:tc>
        <w:tc>
          <w:tcPr>
            <w:tcW w:w="992" w:type="dxa"/>
            <w:tcBorders>
              <w:top w:val="single" w:sz="4" w:space="0" w:color="auto"/>
              <w:left w:val="single" w:sz="4" w:space="0" w:color="auto"/>
              <w:bottom w:val="single" w:sz="4" w:space="0" w:color="auto"/>
              <w:right w:val="single" w:sz="4" w:space="0" w:color="auto"/>
            </w:tcBorders>
          </w:tcPr>
          <w:p w:rsidR="000829AD" w:rsidRPr="00EE0127"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С оценкой (хорошо)</w:t>
            </w:r>
          </w:p>
        </w:tc>
        <w:tc>
          <w:tcPr>
            <w:tcW w:w="1134" w:type="dxa"/>
            <w:tcBorders>
              <w:top w:val="single" w:sz="4" w:space="0" w:color="auto"/>
              <w:left w:val="single" w:sz="4" w:space="0" w:color="auto"/>
              <w:bottom w:val="single" w:sz="4" w:space="0" w:color="auto"/>
              <w:right w:val="single" w:sz="4" w:space="0" w:color="auto"/>
            </w:tcBorders>
            <w:hideMark/>
          </w:tcPr>
          <w:p w:rsidR="000829AD" w:rsidRPr="00EE0127" w:rsidRDefault="000829AD" w:rsidP="009C2FF5">
            <w:pPr>
              <w:contextualSpacing/>
              <w:jc w:val="both"/>
              <w:rPr>
                <w:rFonts w:ascii="Times New Roman" w:hAnsi="Times New Roman" w:cs="Times New Roman"/>
                <w:color w:val="000000"/>
                <w:sz w:val="20"/>
                <w:szCs w:val="20"/>
              </w:rPr>
            </w:pPr>
            <w:r w:rsidRPr="00EE0127">
              <w:rPr>
                <w:rFonts w:ascii="Times New Roman" w:hAnsi="Times New Roman" w:cs="Times New Roman"/>
                <w:color w:val="000000"/>
                <w:sz w:val="20"/>
                <w:szCs w:val="20"/>
              </w:rPr>
              <w:t>Общее число</w:t>
            </w:r>
          </w:p>
          <w:p w:rsidR="000829AD" w:rsidRPr="00EE0127" w:rsidRDefault="000829AD" w:rsidP="009C2FF5">
            <w:pPr>
              <w:contextualSpacing/>
              <w:jc w:val="both"/>
              <w:rPr>
                <w:rFonts w:ascii="Times New Roman" w:hAnsi="Times New Roman" w:cs="Times New Roman"/>
                <w:color w:val="000000"/>
                <w:sz w:val="20"/>
                <w:szCs w:val="20"/>
              </w:rPr>
            </w:pPr>
            <w:r w:rsidRPr="00EE0127">
              <w:rPr>
                <w:rFonts w:ascii="Times New Roman" w:hAnsi="Times New Roman" w:cs="Times New Roman"/>
                <w:color w:val="000000"/>
                <w:sz w:val="20"/>
                <w:szCs w:val="20"/>
              </w:rPr>
              <w:t>студентов,</w:t>
            </w:r>
          </w:p>
          <w:p w:rsidR="000829AD" w:rsidRPr="00EE0127"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защитивших дипломные пр</w:t>
            </w:r>
            <w:r w:rsidR="009C2FF5">
              <w:rPr>
                <w:rFonts w:ascii="Times New Roman" w:hAnsi="Times New Roman" w:cs="Times New Roman"/>
                <w:color w:val="000000"/>
                <w:sz w:val="20"/>
                <w:szCs w:val="20"/>
              </w:rPr>
              <w:t>о</w:t>
            </w:r>
            <w:r>
              <w:rPr>
                <w:rFonts w:ascii="Times New Roman" w:hAnsi="Times New Roman" w:cs="Times New Roman"/>
                <w:color w:val="000000"/>
                <w:sz w:val="20"/>
                <w:szCs w:val="20"/>
              </w:rPr>
              <w:t xml:space="preserve">екты </w:t>
            </w:r>
          </w:p>
        </w:tc>
        <w:tc>
          <w:tcPr>
            <w:tcW w:w="992" w:type="dxa"/>
            <w:tcBorders>
              <w:top w:val="single" w:sz="4" w:space="0" w:color="auto"/>
              <w:left w:val="single" w:sz="4" w:space="0" w:color="auto"/>
              <w:bottom w:val="single" w:sz="4" w:space="0" w:color="auto"/>
              <w:right w:val="single" w:sz="4" w:space="0" w:color="auto"/>
            </w:tcBorders>
            <w:hideMark/>
          </w:tcPr>
          <w:p w:rsidR="000829AD" w:rsidRPr="00EE0127"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С оценкой (отлично</w:t>
            </w:r>
          </w:p>
        </w:tc>
        <w:tc>
          <w:tcPr>
            <w:tcW w:w="1134" w:type="dxa"/>
            <w:tcBorders>
              <w:top w:val="single" w:sz="4" w:space="0" w:color="auto"/>
              <w:left w:val="single" w:sz="4" w:space="0" w:color="auto"/>
              <w:bottom w:val="single" w:sz="4" w:space="0" w:color="auto"/>
              <w:right w:val="single" w:sz="4" w:space="0" w:color="auto"/>
            </w:tcBorders>
            <w:hideMark/>
          </w:tcPr>
          <w:p w:rsidR="000829AD" w:rsidRPr="00EE0127"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С оценкой (хорошо) </w:t>
            </w:r>
          </w:p>
        </w:tc>
        <w:tc>
          <w:tcPr>
            <w:tcW w:w="1134" w:type="dxa"/>
            <w:tcBorders>
              <w:top w:val="single" w:sz="4" w:space="0" w:color="auto"/>
              <w:left w:val="single" w:sz="4" w:space="0" w:color="auto"/>
              <w:bottom w:val="single" w:sz="4" w:space="0" w:color="auto"/>
              <w:right w:val="single" w:sz="4" w:space="0" w:color="auto"/>
            </w:tcBorders>
            <w:hideMark/>
          </w:tcPr>
          <w:p w:rsidR="000829AD" w:rsidRPr="00EE0127" w:rsidRDefault="000829AD" w:rsidP="009C2FF5">
            <w:pPr>
              <w:contextualSpacing/>
              <w:jc w:val="both"/>
              <w:rPr>
                <w:rFonts w:ascii="Times New Roman" w:hAnsi="Times New Roman" w:cs="Times New Roman"/>
                <w:color w:val="000000"/>
                <w:sz w:val="20"/>
                <w:szCs w:val="20"/>
              </w:rPr>
            </w:pPr>
            <w:r w:rsidRPr="00EE0127">
              <w:rPr>
                <w:rFonts w:ascii="Times New Roman" w:hAnsi="Times New Roman" w:cs="Times New Roman"/>
                <w:color w:val="000000"/>
                <w:sz w:val="20"/>
                <w:szCs w:val="20"/>
              </w:rPr>
              <w:t>Общее число</w:t>
            </w:r>
          </w:p>
          <w:p w:rsidR="000829AD" w:rsidRPr="00EE0127" w:rsidRDefault="000829AD" w:rsidP="009C2FF5">
            <w:pPr>
              <w:contextualSpacing/>
              <w:jc w:val="both"/>
              <w:rPr>
                <w:rFonts w:ascii="Times New Roman" w:hAnsi="Times New Roman" w:cs="Times New Roman"/>
                <w:color w:val="000000"/>
                <w:sz w:val="20"/>
                <w:szCs w:val="20"/>
              </w:rPr>
            </w:pPr>
            <w:r w:rsidRPr="00EE0127">
              <w:rPr>
                <w:rFonts w:ascii="Times New Roman" w:hAnsi="Times New Roman" w:cs="Times New Roman"/>
                <w:color w:val="000000"/>
                <w:sz w:val="20"/>
                <w:szCs w:val="20"/>
              </w:rPr>
              <w:t>студентов,</w:t>
            </w:r>
          </w:p>
          <w:p w:rsidR="000829AD" w:rsidRPr="00EE0127"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защитивших дипломные проекты</w:t>
            </w:r>
          </w:p>
        </w:tc>
        <w:tc>
          <w:tcPr>
            <w:tcW w:w="856" w:type="dxa"/>
            <w:tcBorders>
              <w:top w:val="single" w:sz="4" w:space="0" w:color="auto"/>
              <w:left w:val="single" w:sz="4" w:space="0" w:color="auto"/>
              <w:bottom w:val="single" w:sz="4" w:space="0" w:color="auto"/>
              <w:right w:val="single" w:sz="4" w:space="0" w:color="auto"/>
            </w:tcBorders>
            <w:hideMark/>
          </w:tcPr>
          <w:p w:rsidR="000829AD" w:rsidRPr="00EE0127"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С оценкой (отлично )</w:t>
            </w:r>
          </w:p>
        </w:tc>
        <w:tc>
          <w:tcPr>
            <w:tcW w:w="997" w:type="dxa"/>
            <w:tcBorders>
              <w:top w:val="single" w:sz="4" w:space="0" w:color="auto"/>
              <w:left w:val="single" w:sz="4" w:space="0" w:color="auto"/>
              <w:bottom w:val="single" w:sz="4" w:space="0" w:color="auto"/>
              <w:right w:val="single" w:sz="4" w:space="0" w:color="auto"/>
            </w:tcBorders>
            <w:hideMark/>
          </w:tcPr>
          <w:p w:rsidR="000829AD" w:rsidRPr="00EE0127" w:rsidRDefault="00F75C08" w:rsidP="009C2FF5">
            <w:pPr>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С оценкой (хорошо)</w:t>
            </w:r>
          </w:p>
        </w:tc>
      </w:tr>
      <w:tr w:rsidR="000829AD" w:rsidRPr="00EE0127" w:rsidTr="000829AD">
        <w:tc>
          <w:tcPr>
            <w:tcW w:w="1131" w:type="dxa"/>
            <w:tcBorders>
              <w:top w:val="single" w:sz="4" w:space="0" w:color="auto"/>
              <w:left w:val="single" w:sz="4" w:space="0" w:color="auto"/>
              <w:bottom w:val="single" w:sz="4" w:space="0" w:color="auto"/>
              <w:right w:val="single" w:sz="4" w:space="0" w:color="auto"/>
            </w:tcBorders>
          </w:tcPr>
          <w:p w:rsidR="000829AD" w:rsidRPr="00EE0127" w:rsidRDefault="00F75C08" w:rsidP="009C2FF5">
            <w:pPr>
              <w:contextualSpacing/>
              <w:jc w:val="both"/>
              <w:rPr>
                <w:rFonts w:ascii="Times New Roman" w:hAnsi="Times New Roman" w:cs="Times New Roman"/>
                <w:color w:val="000000"/>
              </w:rPr>
            </w:pPr>
            <w:r>
              <w:rPr>
                <w:rFonts w:ascii="Times New Roman" w:hAnsi="Times New Roman" w:cs="Times New Roman"/>
                <w:color w:val="000000"/>
              </w:rPr>
              <w:t>8человек</w:t>
            </w:r>
          </w:p>
        </w:tc>
        <w:tc>
          <w:tcPr>
            <w:tcW w:w="850" w:type="dxa"/>
            <w:tcBorders>
              <w:top w:val="single" w:sz="4" w:space="0" w:color="auto"/>
              <w:left w:val="single" w:sz="4" w:space="0" w:color="auto"/>
              <w:bottom w:val="single" w:sz="4" w:space="0" w:color="auto"/>
              <w:right w:val="single" w:sz="4" w:space="0" w:color="auto"/>
            </w:tcBorders>
          </w:tcPr>
          <w:p w:rsidR="000829AD" w:rsidRPr="00EE0127" w:rsidRDefault="00F75C08" w:rsidP="009C2FF5">
            <w:pPr>
              <w:contextualSpacing/>
              <w:jc w:val="both"/>
              <w:rPr>
                <w:rFonts w:ascii="Times New Roman" w:hAnsi="Times New Roman" w:cs="Times New Roman"/>
                <w:color w:val="000000"/>
              </w:rPr>
            </w:pPr>
            <w:r>
              <w:rPr>
                <w:rFonts w:ascii="Times New Roman" w:hAnsi="Times New Roman" w:cs="Times New Roman"/>
                <w:color w:val="000000"/>
              </w:rPr>
              <w:t>6</w:t>
            </w:r>
          </w:p>
        </w:tc>
        <w:tc>
          <w:tcPr>
            <w:tcW w:w="992" w:type="dxa"/>
            <w:tcBorders>
              <w:top w:val="single" w:sz="4" w:space="0" w:color="auto"/>
              <w:left w:val="single" w:sz="4" w:space="0" w:color="auto"/>
              <w:bottom w:val="single" w:sz="4" w:space="0" w:color="auto"/>
              <w:right w:val="single" w:sz="4" w:space="0" w:color="auto"/>
            </w:tcBorders>
          </w:tcPr>
          <w:p w:rsidR="000829AD" w:rsidRPr="00EE0127" w:rsidRDefault="00F75C08" w:rsidP="009C2FF5">
            <w:pPr>
              <w:contextualSpacing/>
              <w:jc w:val="both"/>
              <w:rPr>
                <w:rFonts w:ascii="Times New Roman" w:hAnsi="Times New Roman" w:cs="Times New Roman"/>
                <w:color w:val="000000"/>
              </w:rPr>
            </w:pPr>
            <w:r>
              <w:rPr>
                <w:rFonts w:ascii="Times New Roman" w:hAnsi="Times New Roman" w:cs="Times New Roman"/>
                <w:color w:val="000000"/>
              </w:rPr>
              <w:t>2</w:t>
            </w: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9C2FF5" w:rsidP="009C2FF5">
            <w:pPr>
              <w:contextualSpacing/>
              <w:jc w:val="both"/>
              <w:rPr>
                <w:rFonts w:ascii="Times New Roman" w:hAnsi="Times New Roman" w:cs="Times New Roman"/>
                <w:color w:val="000000"/>
              </w:rPr>
            </w:pPr>
            <w:r>
              <w:rPr>
                <w:rFonts w:ascii="Times New Roman" w:hAnsi="Times New Roman" w:cs="Times New Roman"/>
                <w:color w:val="000000"/>
              </w:rPr>
              <w:t>7человек</w:t>
            </w:r>
          </w:p>
        </w:tc>
        <w:tc>
          <w:tcPr>
            <w:tcW w:w="992" w:type="dxa"/>
            <w:tcBorders>
              <w:top w:val="single" w:sz="4" w:space="0" w:color="auto"/>
              <w:left w:val="single" w:sz="4" w:space="0" w:color="auto"/>
              <w:bottom w:val="single" w:sz="4" w:space="0" w:color="auto"/>
              <w:right w:val="single" w:sz="4" w:space="0" w:color="auto"/>
            </w:tcBorders>
          </w:tcPr>
          <w:p w:rsidR="000829AD" w:rsidRPr="00EE0127" w:rsidRDefault="009C2FF5" w:rsidP="009C2FF5">
            <w:pPr>
              <w:contextualSpacing/>
              <w:jc w:val="both"/>
              <w:rPr>
                <w:rFonts w:ascii="Times New Roman" w:hAnsi="Times New Roman" w:cs="Times New Roman"/>
                <w:color w:val="000000"/>
              </w:rPr>
            </w:pPr>
            <w:r>
              <w:rPr>
                <w:rFonts w:ascii="Times New Roman" w:hAnsi="Times New Roman" w:cs="Times New Roman"/>
                <w:color w:val="000000"/>
              </w:rPr>
              <w:t>4</w:t>
            </w: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9C2FF5" w:rsidP="009C2FF5">
            <w:pPr>
              <w:contextualSpacing/>
              <w:jc w:val="both"/>
              <w:rPr>
                <w:rFonts w:ascii="Times New Roman" w:hAnsi="Times New Roman" w:cs="Times New Roman"/>
                <w:color w:val="000000"/>
              </w:rPr>
            </w:pPr>
            <w:r>
              <w:rPr>
                <w:rFonts w:ascii="Times New Roman" w:hAnsi="Times New Roman" w:cs="Times New Roman"/>
                <w:color w:val="000000"/>
              </w:rPr>
              <w:t>3</w:t>
            </w: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9C2FF5" w:rsidP="009C2FF5">
            <w:pPr>
              <w:contextualSpacing/>
              <w:jc w:val="both"/>
              <w:rPr>
                <w:rFonts w:ascii="Times New Roman" w:hAnsi="Times New Roman" w:cs="Times New Roman"/>
                <w:color w:val="000000"/>
              </w:rPr>
            </w:pPr>
            <w:r>
              <w:rPr>
                <w:rFonts w:ascii="Times New Roman" w:hAnsi="Times New Roman" w:cs="Times New Roman"/>
                <w:color w:val="000000"/>
              </w:rPr>
              <w:t>8</w:t>
            </w:r>
          </w:p>
        </w:tc>
        <w:tc>
          <w:tcPr>
            <w:tcW w:w="856" w:type="dxa"/>
            <w:tcBorders>
              <w:top w:val="single" w:sz="4" w:space="0" w:color="auto"/>
              <w:left w:val="single" w:sz="4" w:space="0" w:color="auto"/>
              <w:bottom w:val="single" w:sz="4" w:space="0" w:color="auto"/>
              <w:right w:val="single" w:sz="4" w:space="0" w:color="auto"/>
            </w:tcBorders>
          </w:tcPr>
          <w:p w:rsidR="000829AD" w:rsidRPr="00EE0127" w:rsidRDefault="009C2FF5" w:rsidP="009C2FF5">
            <w:pPr>
              <w:contextualSpacing/>
              <w:jc w:val="both"/>
              <w:rPr>
                <w:rFonts w:ascii="Times New Roman" w:hAnsi="Times New Roman" w:cs="Times New Roman"/>
                <w:color w:val="000000"/>
              </w:rPr>
            </w:pPr>
            <w:r>
              <w:rPr>
                <w:rFonts w:ascii="Times New Roman" w:hAnsi="Times New Roman" w:cs="Times New Roman"/>
                <w:color w:val="000000"/>
              </w:rPr>
              <w:t>2</w:t>
            </w:r>
          </w:p>
        </w:tc>
        <w:tc>
          <w:tcPr>
            <w:tcW w:w="997" w:type="dxa"/>
            <w:tcBorders>
              <w:top w:val="single" w:sz="4" w:space="0" w:color="auto"/>
              <w:left w:val="single" w:sz="4" w:space="0" w:color="auto"/>
              <w:bottom w:val="single" w:sz="4" w:space="0" w:color="auto"/>
              <w:right w:val="single" w:sz="4" w:space="0" w:color="auto"/>
            </w:tcBorders>
          </w:tcPr>
          <w:p w:rsidR="000829AD" w:rsidRPr="00EE0127" w:rsidRDefault="009C2FF5" w:rsidP="009C2FF5">
            <w:pPr>
              <w:contextualSpacing/>
              <w:jc w:val="both"/>
              <w:rPr>
                <w:rFonts w:ascii="Times New Roman" w:hAnsi="Times New Roman" w:cs="Times New Roman"/>
                <w:color w:val="000000"/>
              </w:rPr>
            </w:pPr>
            <w:r>
              <w:rPr>
                <w:rFonts w:ascii="Times New Roman" w:hAnsi="Times New Roman" w:cs="Times New Roman"/>
                <w:color w:val="000000"/>
              </w:rPr>
              <w:t>6</w:t>
            </w:r>
          </w:p>
        </w:tc>
      </w:tr>
      <w:tr w:rsidR="000829AD" w:rsidRPr="00EE0127" w:rsidTr="000829AD">
        <w:tc>
          <w:tcPr>
            <w:tcW w:w="1131"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850"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856"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997"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r>
      <w:tr w:rsidR="000829AD" w:rsidRPr="00EE0127" w:rsidTr="000829AD">
        <w:tc>
          <w:tcPr>
            <w:tcW w:w="1131"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850"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856"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c>
          <w:tcPr>
            <w:tcW w:w="997" w:type="dxa"/>
            <w:tcBorders>
              <w:top w:val="single" w:sz="4" w:space="0" w:color="auto"/>
              <w:left w:val="single" w:sz="4" w:space="0" w:color="auto"/>
              <w:bottom w:val="single" w:sz="4" w:space="0" w:color="auto"/>
              <w:right w:val="single" w:sz="4" w:space="0" w:color="auto"/>
            </w:tcBorders>
          </w:tcPr>
          <w:p w:rsidR="000829AD" w:rsidRPr="00EE0127" w:rsidRDefault="000829AD" w:rsidP="009C2FF5">
            <w:pPr>
              <w:contextualSpacing/>
              <w:jc w:val="both"/>
              <w:rPr>
                <w:rFonts w:ascii="Times New Roman" w:hAnsi="Times New Roman" w:cs="Times New Roman"/>
                <w:color w:val="000000"/>
              </w:rPr>
            </w:pPr>
          </w:p>
        </w:tc>
      </w:tr>
    </w:tbl>
    <w:p w:rsidR="009C2FF5" w:rsidRDefault="009C2FF5" w:rsidP="000829AD">
      <w:pPr>
        <w:ind w:left="360"/>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Общая успеваемость  за период 2017 по 2019 год -100%</w:t>
      </w:r>
    </w:p>
    <w:p w:rsidR="000829AD" w:rsidRPr="00EE0127" w:rsidRDefault="009C2FF5" w:rsidP="000829AD">
      <w:pPr>
        <w:ind w:left="360"/>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Средний балл в </w:t>
      </w:r>
      <w:r w:rsidR="000829AD" w:rsidRPr="00EE0127">
        <w:rPr>
          <w:rFonts w:ascii="Times New Roman" w:hAnsi="Times New Roman" w:cs="Times New Roman"/>
          <w:color w:val="000000"/>
          <w:sz w:val="28"/>
          <w:szCs w:val="28"/>
        </w:rPr>
        <w:t>201</w:t>
      </w:r>
      <w:r w:rsidR="000829AD">
        <w:rPr>
          <w:rFonts w:ascii="Times New Roman" w:hAnsi="Times New Roman" w:cs="Times New Roman"/>
          <w:color w:val="000000"/>
          <w:sz w:val="28"/>
          <w:szCs w:val="28"/>
        </w:rPr>
        <w:t>6</w:t>
      </w:r>
      <w:r w:rsidR="000829AD" w:rsidRPr="00EE0127">
        <w:rPr>
          <w:rFonts w:ascii="Times New Roman" w:hAnsi="Times New Roman" w:cs="Times New Roman"/>
          <w:color w:val="000000"/>
          <w:sz w:val="28"/>
          <w:szCs w:val="28"/>
        </w:rPr>
        <w:t>-201</w:t>
      </w:r>
      <w:r w:rsidR="000829AD">
        <w:rPr>
          <w:rFonts w:ascii="Times New Roman" w:hAnsi="Times New Roman" w:cs="Times New Roman"/>
          <w:color w:val="000000"/>
          <w:sz w:val="28"/>
          <w:szCs w:val="28"/>
        </w:rPr>
        <w:t>7</w:t>
      </w:r>
      <w:r w:rsidR="000829AD" w:rsidRPr="00EE0127">
        <w:rPr>
          <w:rFonts w:ascii="Times New Roman" w:hAnsi="Times New Roman" w:cs="Times New Roman"/>
          <w:color w:val="000000"/>
          <w:sz w:val="28"/>
          <w:szCs w:val="28"/>
        </w:rPr>
        <w:t xml:space="preserve"> уч.г.  – </w:t>
      </w:r>
      <w:r>
        <w:rPr>
          <w:rFonts w:ascii="Times New Roman" w:hAnsi="Times New Roman" w:cs="Times New Roman"/>
          <w:color w:val="000000"/>
          <w:sz w:val="28"/>
          <w:szCs w:val="28"/>
        </w:rPr>
        <w:t>4,75</w:t>
      </w:r>
    </w:p>
    <w:p w:rsidR="000829AD" w:rsidRPr="00EE0127" w:rsidRDefault="009C2FF5" w:rsidP="000829AD">
      <w:pPr>
        <w:ind w:left="360"/>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Средний балл  в</w:t>
      </w:r>
      <w:r w:rsidR="000829AD" w:rsidRPr="00EE0127">
        <w:rPr>
          <w:rFonts w:ascii="Times New Roman" w:hAnsi="Times New Roman" w:cs="Times New Roman"/>
          <w:color w:val="000000"/>
          <w:sz w:val="28"/>
          <w:szCs w:val="28"/>
        </w:rPr>
        <w:t xml:space="preserve"> 201</w:t>
      </w:r>
      <w:r w:rsidR="000829AD">
        <w:rPr>
          <w:rFonts w:ascii="Times New Roman" w:hAnsi="Times New Roman" w:cs="Times New Roman"/>
          <w:color w:val="000000"/>
          <w:sz w:val="28"/>
          <w:szCs w:val="28"/>
        </w:rPr>
        <w:t>7</w:t>
      </w:r>
      <w:r w:rsidR="000829AD" w:rsidRPr="00EE0127">
        <w:rPr>
          <w:rFonts w:ascii="Times New Roman" w:hAnsi="Times New Roman" w:cs="Times New Roman"/>
          <w:color w:val="000000"/>
          <w:sz w:val="28"/>
          <w:szCs w:val="28"/>
        </w:rPr>
        <w:t>- 201</w:t>
      </w:r>
      <w:r w:rsidR="000829AD">
        <w:rPr>
          <w:rFonts w:ascii="Times New Roman" w:hAnsi="Times New Roman" w:cs="Times New Roman"/>
          <w:color w:val="000000"/>
          <w:sz w:val="28"/>
          <w:szCs w:val="28"/>
        </w:rPr>
        <w:t>8</w:t>
      </w:r>
      <w:r w:rsidR="000829AD" w:rsidRPr="00EE0127">
        <w:rPr>
          <w:rFonts w:ascii="Times New Roman" w:hAnsi="Times New Roman" w:cs="Times New Roman"/>
          <w:color w:val="000000"/>
          <w:sz w:val="28"/>
          <w:szCs w:val="28"/>
        </w:rPr>
        <w:t xml:space="preserve"> уч.г. -  </w:t>
      </w:r>
      <w:r>
        <w:rPr>
          <w:rFonts w:ascii="Times New Roman" w:hAnsi="Times New Roman" w:cs="Times New Roman"/>
          <w:color w:val="000000"/>
          <w:sz w:val="28"/>
          <w:szCs w:val="28"/>
        </w:rPr>
        <w:t>4,57</w:t>
      </w:r>
    </w:p>
    <w:p w:rsidR="000829AD" w:rsidRPr="00EE0127" w:rsidRDefault="009C2FF5" w:rsidP="000829AD">
      <w:pPr>
        <w:ind w:left="360"/>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Средний  балл в </w:t>
      </w:r>
      <w:r w:rsidR="000829AD" w:rsidRPr="00EE0127">
        <w:rPr>
          <w:rFonts w:ascii="Times New Roman" w:hAnsi="Times New Roman" w:cs="Times New Roman"/>
          <w:color w:val="000000"/>
          <w:sz w:val="28"/>
          <w:szCs w:val="28"/>
        </w:rPr>
        <w:t xml:space="preserve"> 201</w:t>
      </w:r>
      <w:r w:rsidR="000829AD">
        <w:rPr>
          <w:rFonts w:ascii="Times New Roman" w:hAnsi="Times New Roman" w:cs="Times New Roman"/>
          <w:color w:val="000000"/>
          <w:sz w:val="28"/>
          <w:szCs w:val="28"/>
        </w:rPr>
        <w:t>8</w:t>
      </w:r>
      <w:r w:rsidR="000829AD" w:rsidRPr="00EE0127">
        <w:rPr>
          <w:rFonts w:ascii="Times New Roman" w:hAnsi="Times New Roman" w:cs="Times New Roman"/>
          <w:color w:val="000000"/>
          <w:sz w:val="28"/>
          <w:szCs w:val="28"/>
        </w:rPr>
        <w:t xml:space="preserve"> -201</w:t>
      </w:r>
      <w:r w:rsidR="000829AD">
        <w:rPr>
          <w:rFonts w:ascii="Times New Roman" w:hAnsi="Times New Roman" w:cs="Times New Roman"/>
          <w:color w:val="000000"/>
          <w:sz w:val="28"/>
          <w:szCs w:val="28"/>
        </w:rPr>
        <w:t>9</w:t>
      </w:r>
      <w:r w:rsidR="000829AD" w:rsidRPr="00EE0127">
        <w:rPr>
          <w:rFonts w:ascii="Times New Roman" w:hAnsi="Times New Roman" w:cs="Times New Roman"/>
          <w:color w:val="000000"/>
          <w:sz w:val="28"/>
          <w:szCs w:val="28"/>
        </w:rPr>
        <w:t xml:space="preserve"> уч.г. – </w:t>
      </w:r>
      <w:r>
        <w:rPr>
          <w:rFonts w:ascii="Times New Roman" w:hAnsi="Times New Roman" w:cs="Times New Roman"/>
          <w:color w:val="000000"/>
          <w:sz w:val="28"/>
          <w:szCs w:val="28"/>
        </w:rPr>
        <w:t>4,5</w:t>
      </w:r>
    </w:p>
    <w:p w:rsidR="000829AD" w:rsidRPr="00C40B0A" w:rsidRDefault="009C2FF5" w:rsidP="00C40B0A">
      <w:pPr>
        <w:ind w:left="360"/>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Средний балл за </w:t>
      </w:r>
      <w:r w:rsidR="001A0657">
        <w:rPr>
          <w:rFonts w:ascii="Times New Roman" w:hAnsi="Times New Roman" w:cs="Times New Roman"/>
          <w:color w:val="000000"/>
          <w:sz w:val="28"/>
          <w:szCs w:val="28"/>
        </w:rPr>
        <w:t>период 2017 -2019 – 4,6</w:t>
      </w:r>
    </w:p>
    <w:p w:rsidR="002B45EA" w:rsidRDefault="009B1748" w:rsidP="009B1748">
      <w:p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1A0657" w:rsidRDefault="001A0657" w:rsidP="000829AD">
      <w:pPr>
        <w:autoSpaceDE w:val="0"/>
        <w:autoSpaceDN w:val="0"/>
        <w:adjustRightInd w:val="0"/>
        <w:spacing w:after="0" w:line="360" w:lineRule="auto"/>
        <w:jc w:val="both"/>
        <w:rPr>
          <w:rFonts w:ascii="Times New Roman" w:hAnsi="Times New Roman" w:cs="Times New Roman"/>
          <w:b/>
          <w:bCs/>
          <w:sz w:val="28"/>
          <w:szCs w:val="28"/>
        </w:rPr>
      </w:pPr>
    </w:p>
    <w:p w:rsidR="000829AD" w:rsidRDefault="000829AD" w:rsidP="000829AD">
      <w:pPr>
        <w:autoSpaceDE w:val="0"/>
        <w:autoSpaceDN w:val="0"/>
        <w:adjustRightInd w:val="0"/>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Библиографический список</w:t>
      </w:r>
    </w:p>
    <w:p w:rsidR="000829AD" w:rsidRDefault="000829AD" w:rsidP="000829AD">
      <w:pPr>
        <w:autoSpaceDE w:val="0"/>
        <w:autoSpaceDN w:val="0"/>
        <w:adjustRightInd w:val="0"/>
        <w:spacing w:after="0" w:line="360" w:lineRule="auto"/>
        <w:jc w:val="both"/>
        <w:rPr>
          <w:rFonts w:ascii="Times New Roman" w:hAnsi="Times New Roman" w:cs="Times New Roman"/>
          <w:bCs/>
          <w:sz w:val="28"/>
          <w:szCs w:val="28"/>
        </w:rPr>
      </w:pPr>
      <w:r w:rsidRPr="00C75D1F">
        <w:rPr>
          <w:rFonts w:ascii="Times New Roman" w:hAnsi="Times New Roman" w:cs="Times New Roman"/>
          <w:bCs/>
          <w:sz w:val="28"/>
          <w:szCs w:val="28"/>
        </w:rPr>
        <w:t>1.И.Ф.Бородин ,</w:t>
      </w:r>
      <w:r>
        <w:rPr>
          <w:rFonts w:ascii="Times New Roman" w:hAnsi="Times New Roman" w:cs="Times New Roman"/>
          <w:bCs/>
          <w:sz w:val="28"/>
          <w:szCs w:val="28"/>
        </w:rPr>
        <w:t>С.А. Андреев, Автоматизация технологических процессов и системы автоматического управления. Москва « Юрайт» 2019 – 386с</w:t>
      </w:r>
    </w:p>
    <w:p w:rsidR="000829AD" w:rsidRPr="00C75D1F" w:rsidRDefault="000829AD" w:rsidP="000829AD">
      <w:pPr>
        <w:autoSpaceDE w:val="0"/>
        <w:autoSpaceDN w:val="0"/>
        <w:adjustRightInd w:val="0"/>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2.В.К.Варварин, Выбор и наладка электрооборудования , Москва «Форум» 2015 -240 с</w:t>
      </w:r>
    </w:p>
    <w:p w:rsidR="000829AD" w:rsidRPr="009B1748" w:rsidRDefault="000829AD" w:rsidP="000829AD">
      <w:pPr>
        <w:spacing w:after="0" w:line="360" w:lineRule="auto"/>
        <w:rPr>
          <w:rFonts w:ascii="Times New Roman" w:hAnsi="Times New Roman" w:cs="Times New Roman"/>
          <w:bCs/>
          <w:sz w:val="28"/>
          <w:szCs w:val="28"/>
        </w:rPr>
      </w:pPr>
      <w:r>
        <w:rPr>
          <w:rFonts w:ascii="Times New Roman" w:hAnsi="Times New Roman" w:cs="Times New Roman"/>
          <w:bCs/>
          <w:sz w:val="28"/>
          <w:szCs w:val="28"/>
        </w:rPr>
        <w:t>3</w:t>
      </w:r>
      <w:r w:rsidRPr="009B1748">
        <w:rPr>
          <w:rFonts w:ascii="Times New Roman" w:hAnsi="Times New Roman" w:cs="Times New Roman"/>
          <w:bCs/>
          <w:sz w:val="28"/>
          <w:szCs w:val="28"/>
        </w:rPr>
        <w:t>. С.Л.Кужеков Практическое пособие по электрическим сетям и электрооборудованию. Ростов-на-Дону «Феникс». С.494, 2012 год</w:t>
      </w:r>
    </w:p>
    <w:p w:rsidR="000829AD" w:rsidRPr="009B1748" w:rsidRDefault="000829AD" w:rsidP="000829AD">
      <w:pPr>
        <w:spacing w:after="0" w:line="360" w:lineRule="auto"/>
        <w:rPr>
          <w:rFonts w:ascii="Times New Roman" w:hAnsi="Times New Roman" w:cs="Times New Roman"/>
          <w:bCs/>
          <w:sz w:val="28"/>
          <w:szCs w:val="28"/>
        </w:rPr>
      </w:pPr>
      <w:r>
        <w:rPr>
          <w:rFonts w:ascii="Times New Roman" w:hAnsi="Times New Roman" w:cs="Times New Roman"/>
          <w:bCs/>
          <w:sz w:val="28"/>
          <w:szCs w:val="28"/>
        </w:rPr>
        <w:t>4</w:t>
      </w:r>
      <w:r w:rsidRPr="009B1748">
        <w:rPr>
          <w:rFonts w:ascii="Times New Roman" w:hAnsi="Times New Roman" w:cs="Times New Roman"/>
          <w:bCs/>
          <w:sz w:val="28"/>
          <w:szCs w:val="28"/>
        </w:rPr>
        <w:t>.  Ю.Д. Сибикин и М.Ю. Сибикин Справочник по  эксплуатации электроустановок промышленных предприятий  . Москва «Форум» 2016 400с.</w:t>
      </w:r>
    </w:p>
    <w:p w:rsidR="000829AD" w:rsidRPr="009B1748" w:rsidRDefault="000829AD" w:rsidP="000829AD">
      <w:pPr>
        <w:spacing w:after="0" w:line="360" w:lineRule="auto"/>
        <w:rPr>
          <w:rFonts w:ascii="Times New Roman" w:hAnsi="Times New Roman" w:cs="Times New Roman"/>
          <w:bCs/>
          <w:sz w:val="28"/>
          <w:szCs w:val="28"/>
        </w:rPr>
      </w:pPr>
      <w:r>
        <w:rPr>
          <w:rFonts w:ascii="Times New Roman" w:hAnsi="Times New Roman" w:cs="Times New Roman"/>
          <w:bCs/>
          <w:sz w:val="28"/>
          <w:szCs w:val="28"/>
        </w:rPr>
        <w:t>5</w:t>
      </w:r>
      <w:r w:rsidRPr="009B1748">
        <w:rPr>
          <w:rFonts w:ascii="Times New Roman" w:hAnsi="Times New Roman" w:cs="Times New Roman"/>
          <w:bCs/>
          <w:sz w:val="28"/>
          <w:szCs w:val="28"/>
        </w:rPr>
        <w:t xml:space="preserve">.  В.П. Шеховцов. Расчет и  проектирование  схем  электроснабжения Москва «Форум» 2014 год 210с.  </w:t>
      </w:r>
    </w:p>
    <w:p w:rsidR="000829AD" w:rsidRPr="009B1748" w:rsidRDefault="000829AD" w:rsidP="000829AD">
      <w:pPr>
        <w:spacing w:after="0" w:line="360" w:lineRule="auto"/>
        <w:rPr>
          <w:rFonts w:ascii="Times New Roman" w:hAnsi="Times New Roman" w:cs="Times New Roman"/>
          <w:bCs/>
          <w:sz w:val="28"/>
          <w:szCs w:val="28"/>
        </w:rPr>
      </w:pPr>
      <w:r>
        <w:rPr>
          <w:rFonts w:ascii="Times New Roman" w:hAnsi="Times New Roman" w:cs="Times New Roman"/>
          <w:bCs/>
          <w:sz w:val="28"/>
          <w:szCs w:val="28"/>
        </w:rPr>
        <w:t>6</w:t>
      </w:r>
      <w:r w:rsidRPr="009B1748">
        <w:rPr>
          <w:rFonts w:ascii="Times New Roman" w:hAnsi="Times New Roman" w:cs="Times New Roman"/>
          <w:bCs/>
          <w:sz w:val="28"/>
          <w:szCs w:val="28"/>
        </w:rPr>
        <w:t>.  М.А. Юндин , А.М. Королев. Курсовое  и  дипломное  проектирование по  электроснабжению сельского  хозяйства Сб.П. М. Краснодар «Лань» 2012 год. 315с.</w:t>
      </w:r>
    </w:p>
    <w:p w:rsidR="000829AD" w:rsidRPr="009B1748" w:rsidRDefault="000829AD" w:rsidP="000829AD">
      <w:pPr>
        <w:spacing w:after="0" w:line="360" w:lineRule="auto"/>
        <w:rPr>
          <w:rFonts w:ascii="Times New Roman" w:hAnsi="Times New Roman" w:cs="Times New Roman"/>
          <w:bCs/>
          <w:sz w:val="28"/>
          <w:szCs w:val="28"/>
        </w:rPr>
      </w:pPr>
      <w:r>
        <w:rPr>
          <w:rFonts w:ascii="Times New Roman" w:hAnsi="Times New Roman" w:cs="Times New Roman"/>
          <w:bCs/>
          <w:sz w:val="28"/>
          <w:szCs w:val="28"/>
        </w:rPr>
        <w:t>7</w:t>
      </w:r>
      <w:r w:rsidRPr="009B1748">
        <w:rPr>
          <w:rFonts w:ascii="Times New Roman" w:hAnsi="Times New Roman" w:cs="Times New Roman"/>
          <w:bCs/>
          <w:sz w:val="28"/>
          <w:szCs w:val="28"/>
        </w:rPr>
        <w:t xml:space="preserve"> . Е.Ф.Щербаков , Д.С.Александров Электрические  аппараты Москва «Форум» 2015год 302с.</w:t>
      </w:r>
    </w:p>
    <w:p w:rsidR="000829AD" w:rsidRPr="009B1748" w:rsidRDefault="000829AD" w:rsidP="000829AD">
      <w:pPr>
        <w:spacing w:after="0" w:line="360" w:lineRule="auto"/>
        <w:rPr>
          <w:rFonts w:ascii="Times New Roman" w:hAnsi="Times New Roman" w:cs="Times New Roman"/>
          <w:sz w:val="28"/>
          <w:szCs w:val="28"/>
        </w:rPr>
      </w:pPr>
      <w:r>
        <w:rPr>
          <w:rFonts w:ascii="Times New Roman" w:hAnsi="Times New Roman" w:cs="Times New Roman"/>
          <w:sz w:val="28"/>
          <w:szCs w:val="28"/>
        </w:rPr>
        <w:t>8</w:t>
      </w:r>
      <w:r w:rsidRPr="009B1748">
        <w:rPr>
          <w:rFonts w:ascii="Times New Roman" w:hAnsi="Times New Roman" w:cs="Times New Roman"/>
          <w:sz w:val="28"/>
          <w:szCs w:val="28"/>
        </w:rPr>
        <w:t>.  Л.И. Селевцов  и А.Л. Селевцов  . Автоматизация технологических  процессов. Москва « Академия » 2012 .352с.</w:t>
      </w:r>
    </w:p>
    <w:p w:rsidR="000829AD" w:rsidRPr="009B1748" w:rsidRDefault="000829AD" w:rsidP="000829AD">
      <w:pPr>
        <w:spacing w:after="0" w:line="360" w:lineRule="auto"/>
        <w:rPr>
          <w:rFonts w:ascii="Times New Roman" w:hAnsi="Times New Roman" w:cs="Times New Roman"/>
          <w:sz w:val="28"/>
          <w:szCs w:val="28"/>
        </w:rPr>
      </w:pPr>
      <w:r>
        <w:rPr>
          <w:rFonts w:ascii="Times New Roman" w:hAnsi="Times New Roman" w:cs="Times New Roman"/>
          <w:sz w:val="28"/>
          <w:szCs w:val="28"/>
        </w:rPr>
        <w:t>9.</w:t>
      </w:r>
      <w:r w:rsidRPr="009B1748">
        <w:rPr>
          <w:rFonts w:ascii="Times New Roman" w:hAnsi="Times New Roman" w:cs="Times New Roman"/>
          <w:sz w:val="28"/>
          <w:szCs w:val="28"/>
        </w:rPr>
        <w:t xml:space="preserve"> Сериков В.К., Карасев О.Б. Оформление дипломных проектов. Методические указания. – Мн. Ротапринт, 2013. -87с.</w:t>
      </w:r>
    </w:p>
    <w:p w:rsidR="000829AD" w:rsidRDefault="000829AD" w:rsidP="000829AD">
      <w:pPr>
        <w:spacing w:after="0" w:line="360" w:lineRule="auto"/>
        <w:rPr>
          <w:rFonts w:ascii="Times New Roman" w:hAnsi="Times New Roman" w:cs="Times New Roman"/>
          <w:sz w:val="28"/>
          <w:szCs w:val="28"/>
        </w:rPr>
      </w:pPr>
      <w:r>
        <w:rPr>
          <w:rFonts w:ascii="Times New Roman" w:hAnsi="Times New Roman" w:cs="Times New Roman"/>
          <w:sz w:val="28"/>
          <w:szCs w:val="28"/>
        </w:rPr>
        <w:t>10</w:t>
      </w:r>
      <w:r w:rsidRPr="009B1748">
        <w:rPr>
          <w:rFonts w:ascii="Times New Roman" w:hAnsi="Times New Roman" w:cs="Times New Roman"/>
          <w:sz w:val="28"/>
          <w:szCs w:val="28"/>
        </w:rPr>
        <w:t>.  В.В. Москалено  Справочник  электромонтёра.</w:t>
      </w:r>
      <w:r>
        <w:rPr>
          <w:rFonts w:ascii="Times New Roman" w:hAnsi="Times New Roman" w:cs="Times New Roman"/>
          <w:sz w:val="28"/>
          <w:szCs w:val="28"/>
        </w:rPr>
        <w:t xml:space="preserve">                        Москва</w:t>
      </w:r>
      <w:r w:rsidRPr="009B1748">
        <w:rPr>
          <w:rFonts w:ascii="Times New Roman" w:hAnsi="Times New Roman" w:cs="Times New Roman"/>
          <w:sz w:val="28"/>
          <w:szCs w:val="28"/>
        </w:rPr>
        <w:t>«Академия» 2012.</w:t>
      </w:r>
    </w:p>
    <w:p w:rsidR="000829AD" w:rsidRPr="009B1748" w:rsidRDefault="000829AD" w:rsidP="000829A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11. Методические рекомендации по организации ,выполнению и защите дипломных проектов .Организация – разработчик ОГАПОУ « Новооскольский колледж» </w:t>
      </w:r>
    </w:p>
    <w:p w:rsidR="000829AD" w:rsidRPr="00B80E3D" w:rsidRDefault="000829AD" w:rsidP="000829AD">
      <w:pPr>
        <w:spacing w:after="0" w:line="360" w:lineRule="auto"/>
        <w:jc w:val="both"/>
        <w:rPr>
          <w:rFonts w:ascii="Times New Roman" w:eastAsia="Calibri" w:hAnsi="Times New Roman" w:cs="Times New Roman"/>
          <w:sz w:val="28"/>
          <w:szCs w:val="28"/>
          <w:lang w:eastAsia="en-US"/>
        </w:rPr>
      </w:pPr>
    </w:p>
    <w:p w:rsidR="002B45EA" w:rsidRDefault="002B45EA" w:rsidP="009B1748">
      <w:pPr>
        <w:autoSpaceDE w:val="0"/>
        <w:autoSpaceDN w:val="0"/>
        <w:adjustRightInd w:val="0"/>
        <w:spacing w:after="0" w:line="240" w:lineRule="auto"/>
        <w:jc w:val="both"/>
        <w:rPr>
          <w:rFonts w:ascii="Times New Roman" w:hAnsi="Times New Roman" w:cs="Times New Roman"/>
          <w:b/>
          <w:bCs/>
          <w:sz w:val="28"/>
          <w:szCs w:val="28"/>
        </w:rPr>
      </w:pPr>
    </w:p>
    <w:p w:rsidR="001A0657" w:rsidRDefault="00ED6188" w:rsidP="009B1748">
      <w:p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2B45EA">
        <w:rPr>
          <w:rFonts w:ascii="Times New Roman" w:hAnsi="Times New Roman" w:cs="Times New Roman"/>
          <w:b/>
          <w:bCs/>
          <w:sz w:val="28"/>
          <w:szCs w:val="28"/>
        </w:rPr>
        <w:t xml:space="preserve">                                                                                        </w:t>
      </w:r>
      <w:r w:rsidR="009B1748">
        <w:rPr>
          <w:rFonts w:ascii="Times New Roman" w:hAnsi="Times New Roman" w:cs="Times New Roman"/>
          <w:b/>
          <w:bCs/>
          <w:sz w:val="28"/>
          <w:szCs w:val="28"/>
        </w:rPr>
        <w:t xml:space="preserve"> </w:t>
      </w:r>
    </w:p>
    <w:p w:rsidR="001A0657" w:rsidRDefault="001A0657" w:rsidP="009B1748">
      <w:pPr>
        <w:autoSpaceDE w:val="0"/>
        <w:autoSpaceDN w:val="0"/>
        <w:adjustRightInd w:val="0"/>
        <w:spacing w:after="0" w:line="240" w:lineRule="auto"/>
        <w:jc w:val="both"/>
        <w:rPr>
          <w:rFonts w:ascii="Times New Roman" w:hAnsi="Times New Roman" w:cs="Times New Roman"/>
          <w:b/>
          <w:bCs/>
          <w:sz w:val="28"/>
          <w:szCs w:val="28"/>
        </w:rPr>
      </w:pPr>
    </w:p>
    <w:p w:rsidR="001A0657" w:rsidRDefault="001A0657" w:rsidP="009B1748">
      <w:pPr>
        <w:autoSpaceDE w:val="0"/>
        <w:autoSpaceDN w:val="0"/>
        <w:adjustRightInd w:val="0"/>
        <w:spacing w:after="0" w:line="240" w:lineRule="auto"/>
        <w:jc w:val="both"/>
        <w:rPr>
          <w:rFonts w:ascii="Times New Roman" w:hAnsi="Times New Roman" w:cs="Times New Roman"/>
          <w:b/>
          <w:bCs/>
          <w:sz w:val="28"/>
          <w:szCs w:val="28"/>
        </w:rPr>
      </w:pPr>
    </w:p>
    <w:p w:rsidR="001A0657" w:rsidRDefault="001A0657" w:rsidP="009B1748">
      <w:pPr>
        <w:autoSpaceDE w:val="0"/>
        <w:autoSpaceDN w:val="0"/>
        <w:adjustRightInd w:val="0"/>
        <w:spacing w:after="0" w:line="240" w:lineRule="auto"/>
        <w:jc w:val="both"/>
        <w:rPr>
          <w:rFonts w:ascii="Times New Roman" w:hAnsi="Times New Roman" w:cs="Times New Roman"/>
          <w:b/>
          <w:bCs/>
          <w:sz w:val="28"/>
          <w:szCs w:val="28"/>
        </w:rPr>
      </w:pPr>
    </w:p>
    <w:p w:rsidR="009B1748" w:rsidRPr="009B1748" w:rsidRDefault="009B1748" w:rsidP="009B1748">
      <w:pPr>
        <w:autoSpaceDE w:val="0"/>
        <w:autoSpaceDN w:val="0"/>
        <w:adjustRightInd w:val="0"/>
        <w:spacing w:after="0" w:line="240" w:lineRule="auto"/>
        <w:jc w:val="both"/>
        <w:rPr>
          <w:rFonts w:ascii="Times New Roman" w:hAnsi="Times New Roman" w:cs="Times New Roman"/>
          <w:b/>
          <w:bCs/>
          <w:sz w:val="28"/>
          <w:szCs w:val="28"/>
        </w:rPr>
      </w:pPr>
      <w:bookmarkStart w:id="0" w:name="_GoBack"/>
      <w:bookmarkEnd w:id="0"/>
      <w:r>
        <w:rPr>
          <w:rFonts w:ascii="Times New Roman" w:hAnsi="Times New Roman" w:cs="Times New Roman"/>
          <w:b/>
          <w:bCs/>
          <w:sz w:val="28"/>
          <w:szCs w:val="28"/>
        </w:rPr>
        <w:t xml:space="preserve"> Приложение 1.</w:t>
      </w:r>
    </w:p>
    <w:p w:rsidR="009B1748" w:rsidRPr="009B1748" w:rsidRDefault="009B1748" w:rsidP="009B1748">
      <w:pPr>
        <w:autoSpaceDE w:val="0"/>
        <w:autoSpaceDN w:val="0"/>
        <w:adjustRightInd w:val="0"/>
        <w:spacing w:after="0" w:line="240" w:lineRule="auto"/>
        <w:rPr>
          <w:rFonts w:ascii="Times New Roman" w:hAnsi="Times New Roman" w:cs="Times New Roman"/>
          <w:b/>
          <w:bCs/>
          <w:sz w:val="28"/>
          <w:szCs w:val="28"/>
        </w:rPr>
      </w:pPr>
    </w:p>
    <w:p w:rsidR="009B1748" w:rsidRPr="009B1748" w:rsidRDefault="009B1748" w:rsidP="009B1748">
      <w:pPr>
        <w:autoSpaceDE w:val="0"/>
        <w:autoSpaceDN w:val="0"/>
        <w:adjustRightInd w:val="0"/>
        <w:spacing w:after="0" w:line="240" w:lineRule="auto"/>
        <w:rPr>
          <w:rFonts w:ascii="Times New Roman" w:hAnsi="Times New Roman" w:cs="Times New Roman"/>
          <w:b/>
          <w:bCs/>
          <w:sz w:val="32"/>
          <w:szCs w:val="32"/>
        </w:rPr>
      </w:pPr>
    </w:p>
    <w:p w:rsidR="009B1748" w:rsidRPr="009B1748" w:rsidRDefault="009B1748" w:rsidP="009B1748">
      <w:pPr>
        <w:numPr>
          <w:ilvl w:val="0"/>
          <w:numId w:val="24"/>
        </w:numPr>
        <w:autoSpaceDE w:val="0"/>
        <w:autoSpaceDN w:val="0"/>
        <w:adjustRightInd w:val="0"/>
        <w:spacing w:after="0" w:line="360" w:lineRule="auto"/>
        <w:contextualSpacing/>
        <w:jc w:val="center"/>
        <w:rPr>
          <w:rFonts w:ascii="Times New Roman" w:hAnsi="Times New Roman" w:cs="Times New Roman"/>
          <w:b/>
          <w:bCs/>
          <w:sz w:val="28"/>
          <w:szCs w:val="28"/>
        </w:rPr>
      </w:pPr>
      <w:r w:rsidRPr="009B1748">
        <w:rPr>
          <w:rFonts w:ascii="Times New Roman" w:hAnsi="Times New Roman" w:cs="Times New Roman"/>
          <w:b/>
          <w:bCs/>
          <w:sz w:val="28"/>
          <w:szCs w:val="28"/>
        </w:rPr>
        <w:t>ВЫБОР СИЛОВОГО ЭЛЕКТРООБОРУДОВАНИЯ</w:t>
      </w:r>
    </w:p>
    <w:p w:rsidR="009B1748" w:rsidRPr="009B1748" w:rsidRDefault="009B1748" w:rsidP="009B1748">
      <w:pPr>
        <w:autoSpaceDE w:val="0"/>
        <w:autoSpaceDN w:val="0"/>
        <w:adjustRightInd w:val="0"/>
        <w:spacing w:after="0" w:line="360" w:lineRule="auto"/>
        <w:contextualSpacing/>
        <w:jc w:val="center"/>
        <w:rPr>
          <w:rFonts w:ascii="Times New Roman" w:hAnsi="Times New Roman" w:cs="Times New Roman"/>
          <w:b/>
          <w:bCs/>
          <w:sz w:val="28"/>
          <w:szCs w:val="28"/>
        </w:rPr>
      </w:pPr>
    </w:p>
    <w:p w:rsidR="009B1748" w:rsidRPr="009B1748" w:rsidRDefault="009B1748" w:rsidP="009B1748">
      <w:pPr>
        <w:numPr>
          <w:ilvl w:val="1"/>
          <w:numId w:val="24"/>
        </w:numPr>
        <w:autoSpaceDE w:val="0"/>
        <w:autoSpaceDN w:val="0"/>
        <w:adjustRightInd w:val="0"/>
        <w:spacing w:after="0" w:line="360" w:lineRule="auto"/>
        <w:contextualSpacing/>
        <w:jc w:val="center"/>
        <w:rPr>
          <w:rFonts w:ascii="Times New Roman" w:hAnsi="Times New Roman" w:cs="Times New Roman"/>
          <w:b/>
          <w:bCs/>
          <w:sz w:val="28"/>
          <w:szCs w:val="28"/>
        </w:rPr>
      </w:pPr>
      <w:r w:rsidRPr="009B1748">
        <w:rPr>
          <w:rFonts w:ascii="Times New Roman" w:hAnsi="Times New Roman" w:cs="Times New Roman"/>
          <w:b/>
          <w:bCs/>
          <w:sz w:val="28"/>
          <w:szCs w:val="28"/>
        </w:rPr>
        <w:t>Выбор электродвигателей</w:t>
      </w:r>
    </w:p>
    <w:p w:rsidR="009B1748" w:rsidRPr="009B1748" w:rsidRDefault="009B1748" w:rsidP="009B1748">
      <w:pPr>
        <w:autoSpaceDE w:val="0"/>
        <w:autoSpaceDN w:val="0"/>
        <w:adjustRightInd w:val="0"/>
        <w:spacing w:after="0" w:line="360" w:lineRule="auto"/>
        <w:contextualSpacing/>
        <w:jc w:val="both"/>
        <w:rPr>
          <w:rFonts w:ascii="Times New Roman" w:hAnsi="Times New Roman" w:cs="Times New Roman"/>
          <w:b/>
          <w:bCs/>
          <w:sz w:val="28"/>
          <w:szCs w:val="28"/>
        </w:rPr>
      </w:pPr>
    </w:p>
    <w:p w:rsidR="009B1748" w:rsidRPr="009B1748" w:rsidRDefault="002B45EA" w:rsidP="009B1748">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1748" w:rsidRPr="009B1748">
        <w:rPr>
          <w:rFonts w:ascii="Times New Roman" w:hAnsi="Times New Roman" w:cs="Times New Roman"/>
          <w:sz w:val="28"/>
          <w:szCs w:val="28"/>
        </w:rPr>
        <w:t>При выборе электродвигателя, прежде всего, следует обратить внимание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на то, что поточная линия оснащена трехфазными асинхронными электродвигателями с короткозамкнутым ротором. При этом известны номинальная мощность и синхронная частота вращения электродвигателя. Поэтому выбор практически сводится только к определению соответствующей марки электродвигателя по справочнику. При этом необходимо иметь в виду, что отечественная электротехническая промышленность выпускает трехфазные асинхронные электродвигатели с короткозамкнутым ротором серий 4А, 5А, 6А, АИ и др. Ориентироваться следует на электродвигатели новейших разработок. Это положение распространяется не только на электродвигатели, но и на любое другое электрооборудование при разработке проектной документации для новых объектов электрификации и автоматизации. Известно, что в сельскохозяйственном производстве широко используются  электродвигатели асинхронные с короткозамкнутым ротором серии 4А</w:t>
      </w:r>
      <w:r w:rsidR="00AC72EB">
        <w:rPr>
          <w:rFonts w:ascii="Times New Roman" w:hAnsi="Times New Roman" w:cs="Times New Roman"/>
          <w:sz w:val="28"/>
          <w:szCs w:val="28"/>
        </w:rPr>
        <w:t xml:space="preserve"> и 5А</w:t>
      </w:r>
      <w:r w:rsidRPr="009B1748">
        <w:rPr>
          <w:rFonts w:ascii="Times New Roman" w:hAnsi="Times New Roman" w:cs="Times New Roman"/>
          <w:sz w:val="28"/>
          <w:szCs w:val="28"/>
        </w:rPr>
        <w:t>. Однако на смену этим электродвигателям постепенно поступают электродвигатели серии АИ, имеющие улучшенные технические и эксплуатационные показатели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Основные технические данные электродвигателей серии АИ приведены в приложении 1.</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Степень защиты и категория размещения выбранного электродвигателя</w:t>
      </w:r>
    </w:p>
    <w:p w:rsidR="00AC72EB"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должны соответствовать требованиям технического задания. На это обстоятельство следует обратить особое внимание. Электродвигатели серии АИ имеют степень защиты IP23, IP44, IP54.</w:t>
      </w:r>
    </w:p>
    <w:p w:rsidR="00AC72EB" w:rsidRDefault="00AC72EB" w:rsidP="009B1748">
      <w:pPr>
        <w:autoSpaceDE w:val="0"/>
        <w:autoSpaceDN w:val="0"/>
        <w:adjustRightInd w:val="0"/>
        <w:spacing w:after="0" w:line="360" w:lineRule="auto"/>
        <w:jc w:val="both"/>
        <w:rPr>
          <w:rFonts w:ascii="Times New Roman" w:hAnsi="Times New Roman" w:cs="Times New Roman"/>
          <w:sz w:val="28"/>
          <w:szCs w:val="28"/>
        </w:rPr>
      </w:pPr>
    </w:p>
    <w:p w:rsidR="002B45EA" w:rsidRDefault="009B1748" w:rsidP="009B1748">
      <w:pPr>
        <w:autoSpaceDE w:val="0"/>
        <w:autoSpaceDN w:val="0"/>
        <w:adjustRightInd w:val="0"/>
        <w:spacing w:after="0" w:line="360" w:lineRule="auto"/>
        <w:jc w:val="both"/>
        <w:rPr>
          <w:rFonts w:ascii="Times New Roman" w:hAnsi="Times New Roman" w:cs="Times New Roman"/>
          <w:b/>
          <w:bCs/>
          <w:sz w:val="28"/>
          <w:szCs w:val="28"/>
        </w:rPr>
      </w:pPr>
      <w:r w:rsidRPr="009B1748">
        <w:rPr>
          <w:rFonts w:ascii="Times New Roman" w:hAnsi="Times New Roman" w:cs="Times New Roman"/>
          <w:b/>
          <w:bCs/>
          <w:sz w:val="28"/>
          <w:szCs w:val="28"/>
        </w:rPr>
        <w:lastRenderedPageBreak/>
        <w:t xml:space="preserve">                  </w:t>
      </w:r>
    </w:p>
    <w:p w:rsidR="009B1748" w:rsidRPr="009B1748" w:rsidRDefault="009B1748" w:rsidP="009B1748">
      <w:pPr>
        <w:autoSpaceDE w:val="0"/>
        <w:autoSpaceDN w:val="0"/>
        <w:adjustRightInd w:val="0"/>
        <w:spacing w:after="0" w:line="360" w:lineRule="auto"/>
        <w:jc w:val="center"/>
        <w:rPr>
          <w:rFonts w:ascii="Times New Roman" w:hAnsi="Times New Roman" w:cs="Times New Roman"/>
          <w:b/>
          <w:bCs/>
          <w:sz w:val="28"/>
          <w:szCs w:val="28"/>
        </w:rPr>
      </w:pPr>
      <w:r w:rsidRPr="009B1748">
        <w:rPr>
          <w:rFonts w:ascii="Times New Roman" w:hAnsi="Times New Roman" w:cs="Times New Roman"/>
          <w:b/>
          <w:bCs/>
          <w:sz w:val="28"/>
          <w:szCs w:val="28"/>
        </w:rPr>
        <w:t>2. ВЫБОР АППАРАТУРЫ УПРАВЛЕНИЯ</w:t>
      </w:r>
    </w:p>
    <w:p w:rsidR="009B1748" w:rsidRPr="009B1748" w:rsidRDefault="009B1748" w:rsidP="009B1748">
      <w:pPr>
        <w:autoSpaceDE w:val="0"/>
        <w:autoSpaceDN w:val="0"/>
        <w:adjustRightInd w:val="0"/>
        <w:spacing w:after="0" w:line="360" w:lineRule="auto"/>
        <w:jc w:val="center"/>
        <w:rPr>
          <w:rFonts w:ascii="Times New Roman" w:hAnsi="Times New Roman" w:cs="Times New Roman"/>
          <w:b/>
          <w:bCs/>
          <w:sz w:val="28"/>
          <w:szCs w:val="28"/>
        </w:rPr>
      </w:pPr>
    </w:p>
    <w:p w:rsidR="009B1748" w:rsidRPr="009B1748" w:rsidRDefault="009B1748" w:rsidP="009B1748">
      <w:pPr>
        <w:autoSpaceDE w:val="0"/>
        <w:autoSpaceDN w:val="0"/>
        <w:adjustRightInd w:val="0"/>
        <w:spacing w:after="0" w:line="360" w:lineRule="auto"/>
        <w:jc w:val="center"/>
        <w:rPr>
          <w:rFonts w:ascii="Times New Roman" w:hAnsi="Times New Roman" w:cs="Times New Roman"/>
          <w:b/>
          <w:bCs/>
          <w:sz w:val="28"/>
          <w:szCs w:val="28"/>
        </w:rPr>
      </w:pPr>
      <w:r w:rsidRPr="009B1748">
        <w:rPr>
          <w:rFonts w:ascii="Times New Roman" w:hAnsi="Times New Roman" w:cs="Times New Roman"/>
          <w:b/>
          <w:bCs/>
          <w:sz w:val="28"/>
          <w:szCs w:val="28"/>
        </w:rPr>
        <w:t>2.1. Выбор рубильников и переключателей</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sz w:val="28"/>
          <w:szCs w:val="28"/>
        </w:rPr>
      </w:pPr>
    </w:p>
    <w:p w:rsidR="009B1748" w:rsidRPr="009B1748" w:rsidRDefault="002B45EA" w:rsidP="009B1748">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1748" w:rsidRPr="009B1748">
        <w:rPr>
          <w:rFonts w:ascii="Times New Roman" w:hAnsi="Times New Roman" w:cs="Times New Roman"/>
          <w:sz w:val="28"/>
          <w:szCs w:val="28"/>
        </w:rPr>
        <w:t>Рубильники и переключатели серий Р и РП предназначены для нечастых</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(не более шести в час) неавтоматических включений, отключений и переключений электрических цепей переменного тока напряжением до 660 В и частотой50 Гц. Они выпускаются на номинальные токи 100, 250, 400 и 630 А. Их можно применять для включения и отключения электродвигателей мощностью не более 10 кВт. Предельный отключаемый рубильниками ток без дугогасительных камер составляет до 30% номинального. Рубильники имеют степень защиты IPOO и IP32 климатического исполнения У, ХЛ, Т категории размещения 3, а также IP54 климатического исполнения У, ХЛ, Т категории размещения 1.Пакетные выключатели и переключатели серий ПВ и ПП применяют в качестве вводных переключателей цепей управления электроустановок, распределения электроэнергии и для ручного управления асинхронными электродвигателями напряжением до 380 В. Пакетные выключатели и переключатели, в зависимости от конструкции, могут иметь различные степени защиты и климатические исполнения. Рубильники, пакетные выключатели и переключатели выбирают по следующим параметрам: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Uном </w:t>
      </w:r>
      <w:r w:rsidRPr="009B1748">
        <w:rPr>
          <w:rFonts w:ascii="Times New Roman" w:eastAsia="SymbolMT" w:hAnsi="Times New Roman" w:cs="Times New Roman"/>
          <w:sz w:val="28"/>
          <w:szCs w:val="28"/>
        </w:rPr>
        <w:t xml:space="preserve">≥ </w:t>
      </w:r>
      <w:r w:rsidR="008D1A12">
        <w:rPr>
          <w:rFonts w:ascii="Times New Roman" w:hAnsi="Times New Roman" w:cs="Times New Roman"/>
          <w:sz w:val="28"/>
          <w:szCs w:val="28"/>
        </w:rPr>
        <w:t>Uном.</w:t>
      </w:r>
      <w:r w:rsidRPr="009B1748">
        <w:rPr>
          <w:rFonts w:ascii="Times New Roman" w:hAnsi="Times New Roman" w:cs="Times New Roman"/>
          <w:sz w:val="28"/>
          <w:szCs w:val="28"/>
        </w:rPr>
        <w:t>уст</w:t>
      </w:r>
      <w:r w:rsidR="008D1A12">
        <w:rPr>
          <w:rFonts w:ascii="Times New Roman" w:hAnsi="Times New Roman" w:cs="Times New Roman"/>
          <w:sz w:val="28"/>
          <w:szCs w:val="28"/>
        </w:rPr>
        <w:t xml:space="preserve"> </w:t>
      </w:r>
      <w:r w:rsidRPr="009B1748">
        <w:rPr>
          <w:rFonts w:ascii="Times New Roman" w:hAnsi="Times New Roman" w:cs="Times New Roman"/>
          <w:sz w:val="28"/>
          <w:szCs w:val="28"/>
        </w:rPr>
        <w:t xml:space="preserve">; Iном </w:t>
      </w:r>
      <w:r w:rsidRPr="009B1748">
        <w:rPr>
          <w:rFonts w:ascii="Times New Roman" w:eastAsia="SymbolMT" w:hAnsi="Times New Roman" w:cs="Times New Roman"/>
          <w:sz w:val="28"/>
          <w:szCs w:val="28"/>
        </w:rPr>
        <w:t xml:space="preserve">≥ </w:t>
      </w:r>
      <w:r w:rsidR="008D1A12">
        <w:rPr>
          <w:rFonts w:ascii="Times New Roman" w:hAnsi="Times New Roman" w:cs="Times New Roman"/>
          <w:sz w:val="28"/>
          <w:szCs w:val="28"/>
        </w:rPr>
        <w:t>Iном.</w:t>
      </w:r>
      <w:r w:rsidRPr="009B1748">
        <w:rPr>
          <w:rFonts w:ascii="Times New Roman" w:hAnsi="Times New Roman" w:cs="Times New Roman"/>
          <w:sz w:val="28"/>
          <w:szCs w:val="28"/>
        </w:rPr>
        <w:t>уст,</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где Uном, Uном. уст — соответственно номинальные напряжения аппаратуры управления и электроустановки, 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Iном, Iном. уст — соответственно номинальные токи аппарата и электроустановки,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Кроме того, при выборе типа аппарата учитывают необходимое количество полюсов, схему соединений и условия окружающей среды. Основные технические данные пакетных выключателей и переключателей открытого </w:t>
      </w:r>
      <w:r w:rsidRPr="009B1748">
        <w:rPr>
          <w:rFonts w:ascii="Times New Roman" w:hAnsi="Times New Roman" w:cs="Times New Roman"/>
          <w:sz w:val="28"/>
          <w:szCs w:val="28"/>
        </w:rPr>
        <w:lastRenderedPageBreak/>
        <w:t>исполнения приведены в приложении 3. Классификация рубильников и переключателей приведена в приложении 4</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sz w:val="28"/>
          <w:szCs w:val="28"/>
        </w:rPr>
      </w:pPr>
      <w:r w:rsidRPr="009B1748">
        <w:rPr>
          <w:rFonts w:ascii="Times New Roman" w:hAnsi="Times New Roman" w:cs="Times New Roman"/>
          <w:b/>
          <w:bCs/>
          <w:sz w:val="28"/>
          <w:szCs w:val="28"/>
        </w:rPr>
        <w:t xml:space="preserve">                  2.2. Выбор магнитных пускателей и электротепловых реле</w:t>
      </w:r>
    </w:p>
    <w:p w:rsidR="009B1748" w:rsidRPr="009B1748" w:rsidRDefault="008D1A12" w:rsidP="009B1748">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1748" w:rsidRPr="009B1748">
        <w:rPr>
          <w:rFonts w:ascii="Times New Roman" w:hAnsi="Times New Roman" w:cs="Times New Roman"/>
          <w:sz w:val="28"/>
          <w:szCs w:val="28"/>
        </w:rPr>
        <w:t>Магнитные пускатели предназначены для дистанционного управления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электродвигателями и другими электроприемниками. В исполнении с электротепловыми реле они также служат для защиты электродвигателей от перегрузок недопустимой продолжительности и от токов, возникающих при обрыве одной из фаз электродвигателя. Допустимая мощность электродвигателя, управляемого при помощи магнитного пускателя, определяется его величиной (габаритом).</w:t>
      </w:r>
      <w:r w:rsidR="008D1A12">
        <w:rPr>
          <w:rFonts w:ascii="Times New Roman" w:hAnsi="Times New Roman" w:cs="Times New Roman"/>
          <w:sz w:val="28"/>
          <w:szCs w:val="28"/>
        </w:rPr>
        <w:t xml:space="preserve"> </w:t>
      </w:r>
      <w:r w:rsidRPr="009B1748">
        <w:rPr>
          <w:rFonts w:ascii="Times New Roman" w:hAnsi="Times New Roman" w:cs="Times New Roman"/>
          <w:sz w:val="28"/>
          <w:szCs w:val="28"/>
        </w:rPr>
        <w:t>Магнитные пускатели выпускают нескольких серий. В сельскохозяйственном производстве наибольшее распространение получили магнитные пускатели серий ПМЕ, ПМА и ПАЕ. В последнее время разработаны и выпускаются магнитные пускатели серии ПМЛ, которые предназначены для замены пускателей серий ПМЕ и ПАЕ. Поэтому при выполнении контрольной работы следует ориентироваться на новые пускатели серии ПМЛ. Пускатели электромагнитные серии ПМЛ предназначены для дистанционного пуска непосредственным подключением к сети, для остановки трехфазных асинхронных двигателей с короткозамкнутым ротором, а в исполнении с трехполюсными электротепловыми реле серии РТЛ — для защиты управляемых</w:t>
      </w:r>
      <w:r w:rsidR="008D1A12">
        <w:rPr>
          <w:rFonts w:ascii="Times New Roman" w:hAnsi="Times New Roman" w:cs="Times New Roman"/>
          <w:sz w:val="28"/>
          <w:szCs w:val="28"/>
        </w:rPr>
        <w:t xml:space="preserve"> </w:t>
      </w:r>
      <w:r w:rsidRPr="009B1748">
        <w:rPr>
          <w:rFonts w:ascii="Times New Roman" w:hAnsi="Times New Roman" w:cs="Times New Roman"/>
          <w:sz w:val="28"/>
          <w:szCs w:val="28"/>
        </w:rPr>
        <w:t>электродвигателей от перегрузок недопустимой продолжительности и от токов, возникающих при обрыве одной из фаз.</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Структура условного обозначения ПМЛ-ХХХХХХХХ:</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ПМЛ — серия;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Х — величина пускателя по номинальному току (1-10 А; 2-25 А; 3-40 А; 4-</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63 А; 5-80 А; 6-125 А; 7-200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Х — исполнение пускателей по назначению и наличию теплового реле (1 —</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нереверсивный пускатель без теплового реле; 2 — нереверсивный пускатель с тепловым реле; 5 — реверсивный пускатель без теплового реле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с электрической и механической блокировками; 6 — реверсивный пускатель с тепловым реле с электрической и механической блокировками;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7 — пускатель «звезда – треугольник»);</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Х — исполнение пускателей по степени защиты (ГОСТ 14254-80) и наличию кнопок (0-IP00 без кнопок; 1-IP54 без кнопок; 2-IP54 с кнопками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«Пуск» и «Стоп», сигнальной лампой);</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Х — число контактов вспомогательной цепи: 0 — 1з (на 10…25 А), 1з + 1р</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(на 40…63 и 80…200 А), переменный ток; 1 — 1р ( на 10…25 А); 2з +</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2р (на 80…200 А), переменный ток; 2 — 3з + 3р (на 80…200 А), переменный ток; 3 — 3з +1р (на 80…200 А), переменный ток; 4 — 5з +1р (на 80…200 А), переменный ток; 5 — 1з (на 10…25 А); 6 — 1р (на10…25 А), постоянный ток; Х — сейсмостойкое исполнение пускателей;</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ХХ — климатическое исполнение (О, ТВ) и категория размещения (2; 4) по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ГОСТ 15150-69 и ГОСТ 15543-70;</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Х — исполнение по износостойкости.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Исполнение пускателей по коммутационной износостойкости выбирается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в зависимости от срока службы (6-10 лет) и частоты срабатывания: при частоте срабатываний пускателя в категории применения АС-3 более 400 циклов в сутки — исполнение А; при частоте срабатываний пускателя в категории применения АС-3 от 120 до 400 циклов в сутки — исполнение Б; при частоте срабатываний в категории применения АС-3 менее 120 циклов в сутки —исполнение В.В приложении 5 приведена классификация нереверсивных магнитных пускателей типа ПМЛ на номинальные токи 10 и 25 А.Пускатели серии ПМЛ на токи 10, 25, 40 и 63 А допускают установку одной дополнительной контактной приставки типа ПКЛ. В приложении 6 приведены типы и число контактов контактных приставок, а также возможность их установки для пускателей на токи 10, 25, 40 и 63 А. В приложении 7 приведены некоторые технические данные магнитных пускателей типа ПМЛ. Для защиты электродвигателей от длительных тепловых нагрузок в магнитные пускатели типа ПМЛ устанавливают электротепловые реле типа РТЛ, технические данные которых приведены в приложении 8. Реле типа </w:t>
      </w:r>
      <w:r w:rsidRPr="009B1748">
        <w:rPr>
          <w:rFonts w:ascii="Times New Roman" w:hAnsi="Times New Roman" w:cs="Times New Roman"/>
          <w:sz w:val="28"/>
          <w:szCs w:val="28"/>
        </w:rPr>
        <w:lastRenderedPageBreak/>
        <w:t>РТЛ являются трехполюсными и устанавливаются во все три фазы магнитного пускателя. Основными элементами электротеплового реле являются воспринимающий и исполнительный элементы. В качестве воспринимающего элемента используются нагревательный элемент, включаемый в сеть питания электродвигателя ,и биметаллическая пластина, воздействующая на исполнительный элемент. Роль исполнительного элемента выполняют размыкающие контакты, включаемые в цепь управления последовательно с катушкой магнитного пускателя. Трехполюсное электротепловое реле имеет три воспринимающих элемента и один исполнительный элемент. Кроме электротепловых реле типа РТЛ, в сельскохозяйственном производстве используются и другие типы реле. Двухполюсные реле типа ТРН встраиваются в магнитные пускатели ПМЕ и ПАЕ 0, 1, 2 и 3 величин, а однополюсные реле типа ТРП — в пускатели ПАЕ 4, 5 и 6 величин и ПМА. Кроме того ,для комплектации пускателей типа ПМА используют трехполюсные тепловые реле серии РТТ. Магнитные пускатели выбирают по следующим параметрам: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по номинальному напряжению: номинальное напряжение магнитного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пускателя Uном.п должно быть равно или больше напряжения питающей</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сети Uс: Uном.п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Uс;</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 по номинальному току; номинальный ток магнитного пускателя </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Iном.п  должен быть равен или больше расчетного тока Iрасч.: Iном.п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Iрасч.;</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по номинальному напряжению втягивающей катушки U ном. к;</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 номинальное напряжение втягивающей катушки должно быть равно напряжению цепи управления Uц.упр.: Uном.к = Uц.упр;</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 по номинальному току нагревательного элемента Iном.э </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Электротеплового реле; номинальный ток нагревательного элемента Iном.э должен быть равен или больше расчетного тока Iрасч.: Iном.э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Iрасч.;</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по возможности реверсирования;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по условиям окружающей среды;</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по количеству вспомогательных контактов.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Электротепловые реле выбирают по номинальному току нагревательного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элемента с последующей регулировкой на номинальный ток защищаемого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электродвигателя так, чтобы последний находился в зоне регулировки номинального тока несрабатывания теплового реле: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lang w:val="en-US"/>
        </w:rPr>
      </w:pPr>
      <w:r w:rsidRPr="009B1748">
        <w:rPr>
          <w:rFonts w:ascii="Times New Roman" w:hAnsi="Times New Roman" w:cs="Times New Roman"/>
          <w:sz w:val="28"/>
          <w:szCs w:val="28"/>
          <w:lang w:val="en-US"/>
        </w:rPr>
        <w:t>Imin</w:t>
      </w:r>
      <w:r w:rsidR="008D1A12" w:rsidRPr="008D1A12">
        <w:rPr>
          <w:rFonts w:ascii="Times New Roman" w:hAnsi="Times New Roman" w:cs="Times New Roman"/>
          <w:sz w:val="28"/>
          <w:szCs w:val="28"/>
          <w:lang w:val="en-US"/>
        </w:rPr>
        <w:t>.</w:t>
      </w:r>
      <w:r w:rsidRPr="009B1748">
        <w:rPr>
          <w:rFonts w:ascii="Times New Roman" w:hAnsi="Times New Roman" w:cs="Times New Roman"/>
          <w:sz w:val="28"/>
          <w:szCs w:val="28"/>
          <w:lang w:val="en-US"/>
        </w:rPr>
        <w:t xml:space="preserve"> p &lt; I</w:t>
      </w:r>
      <w:r w:rsidRPr="009B1748">
        <w:rPr>
          <w:rFonts w:ascii="Times New Roman" w:hAnsi="Times New Roman" w:cs="Times New Roman"/>
          <w:sz w:val="28"/>
          <w:szCs w:val="28"/>
        </w:rPr>
        <w:t>ном</w:t>
      </w:r>
      <w:r w:rsidRPr="009B1748">
        <w:rPr>
          <w:rFonts w:ascii="Times New Roman" w:hAnsi="Times New Roman" w:cs="Times New Roman"/>
          <w:sz w:val="28"/>
          <w:szCs w:val="28"/>
          <w:lang w:val="en-US"/>
        </w:rPr>
        <w:t>.</w:t>
      </w:r>
      <w:r w:rsidRPr="009B1748">
        <w:rPr>
          <w:rFonts w:ascii="Times New Roman" w:hAnsi="Times New Roman" w:cs="Times New Roman"/>
          <w:sz w:val="28"/>
          <w:szCs w:val="28"/>
        </w:rPr>
        <w:t>дв</w:t>
      </w:r>
      <w:r w:rsidRPr="009B1748">
        <w:rPr>
          <w:rFonts w:ascii="Times New Roman" w:hAnsi="Times New Roman" w:cs="Times New Roman"/>
          <w:sz w:val="28"/>
          <w:szCs w:val="28"/>
          <w:lang w:val="en-US"/>
        </w:rPr>
        <w:t xml:space="preserve"> &lt; Imax </w:t>
      </w:r>
      <w:r w:rsidR="008D1A12" w:rsidRPr="008D1A12">
        <w:rPr>
          <w:rFonts w:ascii="Times New Roman" w:hAnsi="Times New Roman" w:cs="Times New Roman"/>
          <w:sz w:val="28"/>
          <w:szCs w:val="28"/>
          <w:lang w:val="en-US"/>
        </w:rPr>
        <w:t>.</w:t>
      </w:r>
      <w:r w:rsidRPr="009B1748">
        <w:rPr>
          <w:rFonts w:ascii="Times New Roman" w:hAnsi="Times New Roman" w:cs="Times New Roman"/>
          <w:sz w:val="28"/>
          <w:szCs w:val="28"/>
          <w:lang w:val="en-US"/>
        </w:rPr>
        <w:t>p,</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где Imin p, Imax p — границы изменения уставки  теплового реле,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Iном.дв — номинальный ток защищаемого электродвигателя,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Если это условие выполняется для тепловых реле двух номиналов, то выбирают тепловое реле с меньшим током, чтобы обеспечить возможность регулирования в сторону повышения чувствительности защиты.Для двигателей, имеющих коэффициент загрузки меньше 0,7, тепловое реле выбирают по фактическому току электродвигателя. При этом ток уставки теплового реле: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Iф.дв &lt; Iуст.р &lt; Iном.дв,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где Iф.дв — фактический ток электродвигателя,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Регулятор уставки тепловых реле РТЛ снабжен шкалой с нанесенными значениями номинальных токов несрабатывания. Номинальным током несрабатывания (Iном.т.р.) называется максимальный ток, при котором реле не срабатывает.</w:t>
      </w:r>
      <w:r w:rsidR="008D1A12">
        <w:rPr>
          <w:rFonts w:ascii="Times New Roman" w:hAnsi="Times New Roman" w:cs="Times New Roman"/>
          <w:sz w:val="28"/>
          <w:szCs w:val="28"/>
        </w:rPr>
        <w:t xml:space="preserve"> </w:t>
      </w:r>
      <w:r w:rsidRPr="009B1748">
        <w:rPr>
          <w:rFonts w:ascii="Times New Roman" w:hAnsi="Times New Roman" w:cs="Times New Roman"/>
          <w:sz w:val="28"/>
          <w:szCs w:val="28"/>
        </w:rPr>
        <w:t>Реле РТЛ не срабатывает при протекании 1,05</w:t>
      </w:r>
      <w:r w:rsidRPr="009B1748">
        <w:rPr>
          <w:rFonts w:ascii="Cambria Math" w:eastAsia="SymbolMT" w:hAnsi="Cambria Math" w:cs="Cambria Math"/>
          <w:sz w:val="28"/>
          <w:szCs w:val="28"/>
        </w:rPr>
        <w:t>⋅</w:t>
      </w:r>
      <w:r w:rsidRPr="009B1748">
        <w:rPr>
          <w:rFonts w:ascii="Times New Roman" w:hAnsi="Times New Roman" w:cs="Times New Roman"/>
          <w:sz w:val="28"/>
          <w:szCs w:val="28"/>
        </w:rPr>
        <w:t>Iном тока несрабатывания.</w:t>
      </w:r>
      <w:r w:rsidR="008D1A12">
        <w:rPr>
          <w:rFonts w:ascii="Times New Roman" w:hAnsi="Times New Roman" w:cs="Times New Roman"/>
          <w:sz w:val="28"/>
          <w:szCs w:val="28"/>
        </w:rPr>
        <w:t xml:space="preserve"> </w:t>
      </w:r>
      <w:r w:rsidRPr="009B1748">
        <w:rPr>
          <w:rFonts w:ascii="Times New Roman" w:hAnsi="Times New Roman" w:cs="Times New Roman"/>
          <w:sz w:val="28"/>
          <w:szCs w:val="28"/>
        </w:rPr>
        <w:t>При увеличении тока до 1,2</w:t>
      </w:r>
      <w:r w:rsidRPr="009B1748">
        <w:rPr>
          <w:rFonts w:ascii="Cambria Math" w:eastAsia="SymbolMT" w:hAnsi="Cambria Math" w:cs="Cambria Math"/>
          <w:sz w:val="28"/>
          <w:szCs w:val="28"/>
        </w:rPr>
        <w:t>⋅</w:t>
      </w:r>
      <w:r w:rsidRPr="009B1748">
        <w:rPr>
          <w:rFonts w:ascii="Times New Roman" w:hAnsi="Times New Roman" w:cs="Times New Roman"/>
          <w:sz w:val="28"/>
          <w:szCs w:val="28"/>
        </w:rPr>
        <w:t>Iном тока несрабатывания реле срабатывает за 20мин, а при шестикратной нагрузке — за 4,5-12 с.</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color w:val="000000"/>
          <w:sz w:val="28"/>
          <w:szCs w:val="28"/>
        </w:rPr>
      </w:pPr>
      <w:r w:rsidRPr="009B1748">
        <w:rPr>
          <w:rFonts w:ascii="Times New Roman" w:hAnsi="Times New Roman" w:cs="Times New Roman"/>
          <w:b/>
          <w:bCs/>
          <w:color w:val="000000"/>
          <w:sz w:val="28"/>
          <w:szCs w:val="28"/>
        </w:rPr>
        <w:t xml:space="preserve">                    2.3. Выбор кнопок и кнопочных станций управления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xml:space="preserve">Кнопки управления используют для дистанционного управления контакторами, пускателями и другими электромагнитными аппаратами, а также коммутирования цепей сигнализации, блокировок и т.п. Их выпускают открытого, защищенного, водозащищенного и пылеводозащищенного исполнения. Кнопки управления, смонтированные в общем корпусе или на панели, называют кнопочной станцией (постом управления).В сельских электроустановках применяют кнопочные станции, главным образом, защищенного и пылеводозащищенного исполнения. Промышленность выпускает кнопки управления серий КЕ и КМЕ различных </w:t>
      </w:r>
      <w:r w:rsidRPr="009B1748">
        <w:rPr>
          <w:rFonts w:ascii="Times New Roman" w:hAnsi="Times New Roman" w:cs="Times New Roman"/>
          <w:color w:val="000000"/>
          <w:sz w:val="28"/>
          <w:szCs w:val="28"/>
        </w:rPr>
        <w:lastRenderedPageBreak/>
        <w:t>типов, отличающихся исполнением, видом, формой, цветом толкателей, числом контактных цепей и оперативными надписями на толкателе.</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Обозначение кнопок:</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По виду толкатели бывают:</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01 — цилиндрический толкатель;</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02 — грибовидный толкатель;</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03 — цилиндрический с фальшкнопкой;</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04 — цилиндрический с грибовидной фальшкнопкой.</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По виду и количеству контактных блоков и виду контактов: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1 — один блок (2з, или 1з+1р, или 1з+3р, или 4р контакта).</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Толкатели обычно окрашиваются в определенный цвет, указывающий на-</w:t>
      </w:r>
    </w:p>
    <w:p w:rsidR="009B1748" w:rsidRPr="008D1A12"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xml:space="preserve">значение </w:t>
      </w:r>
      <w:r w:rsidRPr="009B1748">
        <w:rPr>
          <w:rFonts w:ascii="Times New Roman" w:hAnsi="Times New Roman" w:cs="Times New Roman"/>
          <w:color w:val="1F1A17"/>
          <w:sz w:val="28"/>
          <w:szCs w:val="28"/>
        </w:rPr>
        <w:t>КЕ</w:t>
      </w:r>
      <w:r w:rsidR="008D1A12">
        <w:rPr>
          <w:rFonts w:ascii="Times New Roman" w:hAnsi="Times New Roman" w:cs="Times New Roman"/>
          <w:color w:val="1F1A17"/>
          <w:sz w:val="28"/>
          <w:szCs w:val="28"/>
        </w:rPr>
        <w:t xml:space="preserve"> </w:t>
      </w:r>
      <w:r w:rsidRPr="009B1748">
        <w:rPr>
          <w:rFonts w:ascii="Times New Roman" w:hAnsi="Times New Roman" w:cs="Times New Roman"/>
          <w:color w:val="1F1A17"/>
          <w:sz w:val="28"/>
          <w:szCs w:val="28"/>
        </w:rPr>
        <w:t>Количество контактных блоков и вид контактов Вид толкателя</w:t>
      </w:r>
    </w:p>
    <w:p w:rsidR="009B1748" w:rsidRPr="008D1A12" w:rsidRDefault="009B1748" w:rsidP="009B1748">
      <w:pPr>
        <w:autoSpaceDE w:val="0"/>
        <w:autoSpaceDN w:val="0"/>
        <w:adjustRightInd w:val="0"/>
        <w:spacing w:after="0" w:line="360" w:lineRule="auto"/>
        <w:jc w:val="both"/>
        <w:rPr>
          <w:rFonts w:ascii="Times New Roman" w:hAnsi="Times New Roman" w:cs="Times New Roman"/>
          <w:iCs/>
          <w:color w:val="000000"/>
          <w:sz w:val="28"/>
          <w:szCs w:val="28"/>
        </w:rPr>
      </w:pPr>
      <w:r w:rsidRPr="008D1A12">
        <w:rPr>
          <w:rFonts w:ascii="Times New Roman" w:hAnsi="Times New Roman" w:cs="Times New Roman"/>
          <w:iCs/>
          <w:color w:val="000000"/>
          <w:sz w:val="28"/>
          <w:szCs w:val="28"/>
        </w:rPr>
        <w:t>Цвет толкателей и обозначение кнопок</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xml:space="preserve">Цвет толкателя </w:t>
      </w:r>
      <w:r w:rsidR="008D1A12">
        <w:rPr>
          <w:rFonts w:ascii="Times New Roman" w:hAnsi="Times New Roman" w:cs="Times New Roman"/>
          <w:color w:val="000000"/>
          <w:sz w:val="28"/>
          <w:szCs w:val="28"/>
        </w:rPr>
        <w:t>.</w:t>
      </w:r>
      <w:r w:rsidRPr="009B1748">
        <w:rPr>
          <w:rFonts w:ascii="Times New Roman" w:hAnsi="Times New Roman" w:cs="Times New Roman"/>
          <w:color w:val="000000"/>
          <w:sz w:val="28"/>
          <w:szCs w:val="28"/>
        </w:rPr>
        <w:t>Назначение кнопки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Красный Стоп</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xml:space="preserve">Желтый </w:t>
      </w:r>
      <w:r w:rsidR="008D1A12">
        <w:rPr>
          <w:rFonts w:ascii="Times New Roman" w:hAnsi="Times New Roman" w:cs="Times New Roman"/>
          <w:color w:val="000000"/>
          <w:sz w:val="28"/>
          <w:szCs w:val="28"/>
        </w:rPr>
        <w:t>.</w:t>
      </w:r>
      <w:r w:rsidRPr="009B1748">
        <w:rPr>
          <w:rFonts w:ascii="Times New Roman" w:hAnsi="Times New Roman" w:cs="Times New Roman"/>
          <w:color w:val="000000"/>
          <w:sz w:val="28"/>
          <w:szCs w:val="28"/>
        </w:rPr>
        <w:t>Включение возвратных движений</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Зеленый Пуск (подготовительный)</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Черный Пуск (оперативный)</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Белый или голубой</w:t>
      </w:r>
      <w:r w:rsidR="008D1A12">
        <w:rPr>
          <w:rFonts w:ascii="Times New Roman" w:hAnsi="Times New Roman" w:cs="Times New Roman"/>
          <w:color w:val="000000"/>
          <w:sz w:val="28"/>
          <w:szCs w:val="28"/>
        </w:rPr>
        <w:t>.</w:t>
      </w:r>
      <w:r w:rsidRPr="009B1748">
        <w:rPr>
          <w:rFonts w:ascii="Times New Roman" w:hAnsi="Times New Roman" w:cs="Times New Roman"/>
          <w:color w:val="000000"/>
          <w:sz w:val="28"/>
          <w:szCs w:val="28"/>
        </w:rPr>
        <w:t xml:space="preserve"> Другие функции</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Выключатели кнопочные серии КМЕ имеют структуру условного обозначения: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Форма толкателя:</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4 — цилиндрический с самовозвратом;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5 — грибовидный с самовозвратом;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6 — цилиндрический с фиксацией.</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Степень защиты:</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1 — IP40;</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2 — IP54 с наружным протектором;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5 — IP54 с внутренним протектором.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Количество контактов: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0, 1, 2, 3 замыкающих;</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lastRenderedPageBreak/>
        <w:t>0, 1, 2, 3 размыкающих.</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Кнопки серий КЕ и КМЕ устанавливают на пультах и шкафах управления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электроприводом производственных механизмов и машин.</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На базе кнопок КЕ выпускают посты управления серии ПКЕ с одной, двумя и тремя кнопками</w:t>
      </w:r>
      <w:r w:rsidR="008D1A12">
        <w:rPr>
          <w:rFonts w:ascii="Times New Roman" w:hAnsi="Times New Roman" w:cs="Times New Roman"/>
          <w:color w:val="000000"/>
          <w:sz w:val="28"/>
          <w:szCs w:val="28"/>
        </w:rPr>
        <w:t>.</w:t>
      </w:r>
      <w:r w:rsidR="00CD2D88">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 xml:space="preserve">Аналогичную конструкцию с кнопками КЕ имеют переключатели серии ПЕ, которые, в зависимости от вида управляющего воздействия (привода), числа и сочетания замыкающих и размыкающих цепей, имеют несколько исполнений. </w:t>
      </w:r>
      <w:r w:rsidRPr="009B1748">
        <w:rPr>
          <w:rFonts w:ascii="Times New Roman" w:hAnsi="Times New Roman" w:cs="Times New Roman"/>
          <w:color w:val="1F1A17"/>
          <w:sz w:val="28"/>
          <w:szCs w:val="28"/>
        </w:rPr>
        <w:t>КМЕ</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1F1A17"/>
          <w:sz w:val="28"/>
          <w:szCs w:val="28"/>
        </w:rPr>
      </w:pPr>
      <w:r w:rsidRPr="009B1748">
        <w:rPr>
          <w:rFonts w:ascii="Times New Roman" w:hAnsi="Times New Roman" w:cs="Times New Roman"/>
          <w:color w:val="1F1A17"/>
          <w:sz w:val="28"/>
          <w:szCs w:val="28"/>
        </w:rPr>
        <w:t>Климатическое исполнение</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1F1A17"/>
          <w:sz w:val="28"/>
          <w:szCs w:val="28"/>
        </w:rPr>
      </w:pPr>
      <w:r w:rsidRPr="009B1748">
        <w:rPr>
          <w:rFonts w:ascii="Times New Roman" w:hAnsi="Times New Roman" w:cs="Times New Roman"/>
          <w:color w:val="1F1A17"/>
          <w:sz w:val="28"/>
          <w:szCs w:val="28"/>
        </w:rPr>
        <w:t>Количество размыкающих контактов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1F1A17"/>
          <w:sz w:val="28"/>
          <w:szCs w:val="28"/>
        </w:rPr>
      </w:pPr>
      <w:r w:rsidRPr="009B1748">
        <w:rPr>
          <w:rFonts w:ascii="Times New Roman" w:hAnsi="Times New Roman" w:cs="Times New Roman"/>
          <w:color w:val="1F1A17"/>
          <w:sz w:val="28"/>
          <w:szCs w:val="28"/>
        </w:rPr>
        <w:t>Количество замыкающих контактов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1F1A17"/>
          <w:sz w:val="28"/>
          <w:szCs w:val="28"/>
        </w:rPr>
      </w:pPr>
      <w:r w:rsidRPr="009B1748">
        <w:rPr>
          <w:rFonts w:ascii="Times New Roman" w:hAnsi="Times New Roman" w:cs="Times New Roman"/>
          <w:color w:val="1F1A17"/>
          <w:sz w:val="28"/>
          <w:szCs w:val="28"/>
        </w:rPr>
        <w:t>Степень защиты</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1F1A17"/>
          <w:sz w:val="28"/>
          <w:szCs w:val="28"/>
        </w:rPr>
      </w:pPr>
      <w:r w:rsidRPr="009B1748">
        <w:rPr>
          <w:rFonts w:ascii="Times New Roman" w:hAnsi="Times New Roman" w:cs="Times New Roman"/>
          <w:color w:val="1F1A17"/>
          <w:sz w:val="28"/>
          <w:szCs w:val="28"/>
        </w:rPr>
        <w:t>Форма толкателя</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На базе кнопок управления серий КЕ и КМЕ, переключателей серии ПЕ, а</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также светосигнальной арматуры серий АЕ и АМЕ промышленность выпускает кнопочные посты управления серии ПКУ, которые в общем корпусе имеют несколько кнопочных элементов. При выборе кнопок и постов управления учитывают условия окружающей среды, схему соединений, предпочтительную форму толкателя и его цвет, оперативные надписи на толкателе. При выполнении контрольной работы целесообразно ориентироваться на выбор кнопочных постов управления серии ПКЕ с одной и двумя кнопками.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color w:val="000000"/>
          <w:sz w:val="28"/>
          <w:szCs w:val="28"/>
        </w:rPr>
      </w:pPr>
      <w:r w:rsidRPr="009B1748">
        <w:rPr>
          <w:rFonts w:ascii="Times New Roman" w:hAnsi="Times New Roman" w:cs="Times New Roman"/>
          <w:b/>
          <w:bCs/>
          <w:color w:val="000000"/>
          <w:sz w:val="28"/>
          <w:szCs w:val="28"/>
        </w:rPr>
        <w:t xml:space="preserve">                               2.4. Выбор универсальных переключателей</w:t>
      </w:r>
    </w:p>
    <w:p w:rsidR="009B1748" w:rsidRPr="009B1748" w:rsidRDefault="00CD2D88" w:rsidP="009B1748">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9B1748" w:rsidRPr="009B1748">
        <w:rPr>
          <w:rFonts w:ascii="Times New Roman" w:hAnsi="Times New Roman" w:cs="Times New Roman"/>
          <w:color w:val="000000"/>
          <w:sz w:val="28"/>
          <w:szCs w:val="28"/>
        </w:rPr>
        <w:t>Универсальные переключатели серии УП5300 и УП5400 предназначены</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для коммутации электрических цепей и автоматики, для ручного переключения полюсов многоскоростных асинхронных электродвигателей малой мощности, а также для переключения электроизмерительных приборов в электрических цепях постоянного тока напряжением до 440 В и переменного тока напряжением до 500 В частотой 50 и 60 Гц. Номинальный ток — до 16 А, кратковременная</w:t>
      </w:r>
      <w:r w:rsidR="008D1A12">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(не более 3 с) нагрузка на контакты — до 250 А.</w:t>
      </w:r>
      <w:r w:rsidR="008D1A12">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 xml:space="preserve">Переключатели состоят из набора секций: 2-секционные — УП5311,УП5402; 4-секционные — УП5312, </w:t>
      </w:r>
      <w:r w:rsidRPr="009B1748">
        <w:rPr>
          <w:rFonts w:ascii="Times New Roman" w:hAnsi="Times New Roman" w:cs="Times New Roman"/>
          <w:color w:val="000000"/>
          <w:sz w:val="28"/>
          <w:szCs w:val="28"/>
        </w:rPr>
        <w:lastRenderedPageBreak/>
        <w:t>УП5404; 6-секционные — УП5313, УП5406;8-секционные — УП5314, УП5408; 10-секционные — УП5315, УП5410;12-секционные — УП5316, УП5412 и 16-секционные — УП5317, УП5416.Каждый тип переключателя имеет свою диаграмму переключений. Переключатели изготовляют либо с фиксацией рукоятки в определенных положениях, либо с самовозвратом рукоятки в нулевое положение.</w:t>
      </w:r>
      <w:r w:rsidR="00B16B80">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Аппараты имеют климатическое исполнение У. Серия 5300 имеет категорию размещения З и степень защиты IPOO. Переключатели серии 5300 открытые предназначены для утопленного монтажа на пультах и шкафах управления.</w:t>
      </w:r>
      <w:r w:rsidR="00B16B80">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Переключатели серии УП5400, в отличие от переключателей серии УП5300,имеют секции, встроенные в оболочку водозащищенного исполнения, категорию размещения 2 и степень защиты IP55 (водозащищенное исполнение). Переключатели серии УП-5400 пыленепроницаемые в металлическом корпусе применяют для установки на конструкциях непосредственно в производственных помещениях. Универсальные переключатели выбирают путем подбора диаграммы замыканий контактов, удовлетворяющей порядку переключений, принятому в схеме управления, для которой подбирают универсальный переключатель. Диаграммы замыканий контактов УП приводятся в каталогах. Кроме этого, учитывают климатическое исполнение, категорию размещения и степень защиты аппаратов. При выполнении контрольной работы целесообразно использовать универсальные переключатели серии УП5300. Их можно применить:</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для переключения режимов работы транспортеров («работа» – «наладка»);</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для перехода с ручного на автоматический и, наоборот, режим регулирования температуры воздуха в зоне сушки обрабатываемого продукта.</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p>
    <w:p w:rsidR="009B1748" w:rsidRPr="009B1748" w:rsidRDefault="00CD2D88" w:rsidP="009B1748">
      <w:pPr>
        <w:autoSpaceDE w:val="0"/>
        <w:autoSpaceDN w:val="0"/>
        <w:adjustRightInd w:val="0"/>
        <w:spacing w:after="0" w:line="36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009B1748" w:rsidRPr="009B1748">
        <w:rPr>
          <w:rFonts w:ascii="Times New Roman" w:hAnsi="Times New Roman" w:cs="Times New Roman"/>
          <w:b/>
          <w:bCs/>
          <w:color w:val="000000"/>
          <w:sz w:val="28"/>
          <w:szCs w:val="28"/>
        </w:rPr>
        <w:t>2.5. Выбор путевых выключателей, микропереключателей и тумблеров.</w:t>
      </w:r>
    </w:p>
    <w:p w:rsidR="009B1748" w:rsidRPr="009B1748" w:rsidRDefault="00CD2D88" w:rsidP="009B1748">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r w:rsidR="009B1748" w:rsidRPr="009B1748">
        <w:rPr>
          <w:rFonts w:ascii="Times New Roman" w:hAnsi="Times New Roman" w:cs="Times New Roman"/>
          <w:color w:val="000000"/>
          <w:sz w:val="28"/>
          <w:szCs w:val="28"/>
        </w:rPr>
        <w:t xml:space="preserve">Под путевыми выключателями понимают аппараты, на которые воздействует не рука человека, а непосредственно сам механизм во время его передвижения. Они предназначены для ограничения движения узлов и механизмов (например, мобильных кормораздатчиков с кабельным питанием). </w:t>
      </w:r>
      <w:r w:rsidR="009B1748" w:rsidRPr="009B1748">
        <w:rPr>
          <w:rFonts w:ascii="Times New Roman" w:hAnsi="Times New Roman" w:cs="Times New Roman"/>
          <w:color w:val="000000"/>
          <w:sz w:val="28"/>
          <w:szCs w:val="28"/>
        </w:rPr>
        <w:lastRenderedPageBreak/>
        <w:t>Путевой выключатель, установленный в конце пути, часто называют конечным (концевым) выключателем. Путевые выключатели могут быть рычажными, шпиндельными и др. В корпусе выключателя смонтирована контактная система, состоящая из подвижного и неподвижного контактов. При этом подвижный контакт жестко связан с рычагом или шпинделем. По типу контактной системы различают два типа путевых выключателей: первый — с контактами, которые в нормальном состоянии разомкнуты, а в рабочем — замкнуты; второй — с контактами, которые в нормальном состоянии замкнуты, а в рабочем — разомкнуты.</w:t>
      </w:r>
      <w:r w:rsidR="008D1A12">
        <w:rPr>
          <w:rFonts w:ascii="Times New Roman" w:hAnsi="Times New Roman" w:cs="Times New Roman"/>
          <w:color w:val="000000"/>
          <w:sz w:val="28"/>
          <w:szCs w:val="28"/>
        </w:rPr>
        <w:t xml:space="preserve"> </w:t>
      </w:r>
      <w:r w:rsidR="009B1748" w:rsidRPr="009B1748">
        <w:rPr>
          <w:rFonts w:ascii="Times New Roman" w:hAnsi="Times New Roman" w:cs="Times New Roman"/>
          <w:color w:val="000000"/>
          <w:sz w:val="28"/>
          <w:szCs w:val="28"/>
        </w:rPr>
        <w:t>Выключатели первого типа часто применяются в качестве так называемых контактов блокировки безопасности. Выключатель укрепляется на корпусе машины таким образом, что при постановке на место ограждения, закрывающего опасные места машины, ограждение замыкает контакты конечного выключателя. Поэтому открывание или снятие этого ограждения вызывает размыкание цепи управления и останов, например, электродвигателя машины. Выключатели второго типа применяются для автоматической остановки электропривода при достижении рабочим органом крайнего верхнего или нижнего положения. В этом случае нажатие на штифт приводит к размыканию цепи управления. Путевые выключатели широко применяются для автоматизации управления технологическими машинами. Наибольшее распространение имеют путевые выключатели серии ВК111 иВК211. Первый из них имеет привод с прямо ходовым штоком с контактами мостикового типа, а второй — рычажный привод с роликом. Путевые выключатели выпускаются на различные номинальные токи. На- пример, выключатели серии ВП-15 выпускают на номинальный ток 10 А, номинальное напряжение переменного тока — 660 В, постоянного тока — 440 В.</w:t>
      </w:r>
      <w:r w:rsidR="008D1A12">
        <w:rPr>
          <w:rFonts w:ascii="Times New Roman" w:hAnsi="Times New Roman" w:cs="Times New Roman"/>
          <w:color w:val="000000"/>
          <w:sz w:val="28"/>
          <w:szCs w:val="28"/>
        </w:rPr>
        <w:t xml:space="preserve"> </w:t>
      </w:r>
      <w:r w:rsidR="009B1748" w:rsidRPr="009B1748">
        <w:rPr>
          <w:rFonts w:ascii="Times New Roman" w:hAnsi="Times New Roman" w:cs="Times New Roman"/>
          <w:color w:val="000000"/>
          <w:sz w:val="28"/>
          <w:szCs w:val="28"/>
        </w:rPr>
        <w:t>Допустимая частота включений — 1200 в час.</w:t>
      </w:r>
    </w:p>
    <w:p w:rsidR="009B1748" w:rsidRPr="009B1748" w:rsidRDefault="009B1748" w:rsidP="009B1748">
      <w:pPr>
        <w:autoSpaceDE w:val="0"/>
        <w:autoSpaceDN w:val="0"/>
        <w:adjustRightInd w:val="0"/>
        <w:spacing w:after="0" w:line="360" w:lineRule="auto"/>
        <w:jc w:val="both"/>
        <w:rPr>
          <w:rFonts w:ascii="TimesNewRoman" w:hAnsi="TimesNewRoman" w:cs="TimesNewRoman"/>
          <w:sz w:val="28"/>
          <w:szCs w:val="28"/>
        </w:rPr>
      </w:pPr>
      <w:r w:rsidRPr="009B1748">
        <w:rPr>
          <w:rFonts w:ascii="TimesNewRoman" w:hAnsi="TimesNewRoman" w:cs="TimesNewRoman"/>
          <w:sz w:val="28"/>
          <w:szCs w:val="28"/>
        </w:rPr>
        <w:t>Другая модификация путевых выключателей — выключатели серии ВП 16.</w:t>
      </w:r>
    </w:p>
    <w:p w:rsidR="009B1748" w:rsidRPr="009B1748" w:rsidRDefault="009B1748" w:rsidP="009B1748">
      <w:pPr>
        <w:autoSpaceDE w:val="0"/>
        <w:autoSpaceDN w:val="0"/>
        <w:adjustRightInd w:val="0"/>
        <w:spacing w:after="0" w:line="360" w:lineRule="auto"/>
        <w:jc w:val="both"/>
        <w:rPr>
          <w:rFonts w:ascii="TimesNewRoman" w:hAnsi="TimesNewRoman" w:cs="TimesNewRoman"/>
          <w:sz w:val="28"/>
          <w:szCs w:val="28"/>
        </w:rPr>
      </w:pPr>
      <w:r w:rsidRPr="009B1748">
        <w:rPr>
          <w:rFonts w:ascii="TimesNewRoman" w:hAnsi="TimesNewRoman" w:cs="TimesNewRoman"/>
          <w:sz w:val="28"/>
          <w:szCs w:val="28"/>
        </w:rPr>
        <w:t>Они рассчитаны на номинальный ток 16 А.</w:t>
      </w:r>
    </w:p>
    <w:p w:rsidR="009B1748" w:rsidRPr="009B1748" w:rsidRDefault="009B1748" w:rsidP="009B1748">
      <w:pPr>
        <w:autoSpaceDE w:val="0"/>
        <w:autoSpaceDN w:val="0"/>
        <w:adjustRightInd w:val="0"/>
        <w:spacing w:after="0" w:line="360" w:lineRule="auto"/>
        <w:jc w:val="both"/>
        <w:rPr>
          <w:rFonts w:ascii="TimesNewRoman" w:hAnsi="TimesNewRoman" w:cs="TimesNewRoman"/>
          <w:sz w:val="28"/>
          <w:szCs w:val="28"/>
        </w:rPr>
      </w:pPr>
      <w:r w:rsidRPr="009B1748">
        <w:rPr>
          <w:rFonts w:ascii="TimesNewRoman" w:hAnsi="TimesNewRoman" w:cs="TimesNewRoman"/>
          <w:sz w:val="28"/>
          <w:szCs w:val="28"/>
        </w:rPr>
        <w:t xml:space="preserve">Кроме указанных путевых выключателей, промышленность выпускает более надежные современные бесконтактные путевые выключатели на базе электронных схем, например, серий БВК 24, ВПБ 21, ВПБ 23 и другие типы </w:t>
      </w:r>
      <w:r w:rsidRPr="009B1748">
        <w:rPr>
          <w:rFonts w:ascii="TimesNewRoman" w:hAnsi="TimesNewRoman" w:cs="TimesNewRoman"/>
          <w:sz w:val="28"/>
          <w:szCs w:val="28"/>
        </w:rPr>
        <w:lastRenderedPageBreak/>
        <w:t xml:space="preserve">фотоэлектрических, емкостных выключателей. При выполнении контрольной работы следует ориентироваться на более простые по устройству путевые выключатели серии ВК со шпиндельным приводом. </w:t>
      </w:r>
      <w:r w:rsidR="00CD2D88">
        <w:rPr>
          <w:rFonts w:ascii="TimesNewRoman" w:hAnsi="TimesNewRoman" w:cs="TimesNewRoman"/>
          <w:sz w:val="28"/>
          <w:szCs w:val="28"/>
        </w:rPr>
        <w:t xml:space="preserve">                                                                     </w:t>
      </w:r>
      <w:r w:rsidRPr="009B1748">
        <w:rPr>
          <w:rFonts w:ascii="TimesNewRoman" w:hAnsi="TimesNewRoman" w:cs="TimesNewRoman"/>
          <w:sz w:val="28"/>
          <w:szCs w:val="28"/>
        </w:rPr>
        <w:t>При автоматизированном управлении в качестве ограничителей хода и коммутации электрических цепей применяют также микропереключатели. Это малогабаритные переключатели с малым рабочим перемещением штока(0,3…0,7 мм), малой массой (не более 50 г) и малым усилием нажатия. Применяются в цепях с напряжением до 380 В при токах до 30 А. Отличаются высокой точностью срабатывания. Допустимая частота включений — до 1200 циклов в 1 час. Выпускаются переключатели серий: МП-2, МП-3, МП-5, МП-7 и т.д. Микропереключатели часто используют в качестве контактных групп защищенного исполнения в составе других электрических аппаратов: конечных выключателей, реле времени и других.</w:t>
      </w:r>
    </w:p>
    <w:p w:rsidR="009B1748" w:rsidRPr="009B1748" w:rsidRDefault="009B1748" w:rsidP="009B1748">
      <w:pPr>
        <w:autoSpaceDE w:val="0"/>
        <w:autoSpaceDN w:val="0"/>
        <w:adjustRightInd w:val="0"/>
        <w:spacing w:after="0" w:line="360" w:lineRule="auto"/>
        <w:jc w:val="both"/>
        <w:rPr>
          <w:rFonts w:ascii="TimesNewRoman" w:hAnsi="TimesNewRoman" w:cs="TimesNewRoman"/>
          <w:sz w:val="28"/>
          <w:szCs w:val="28"/>
        </w:rPr>
      </w:pPr>
      <w:r w:rsidRPr="009B1748">
        <w:rPr>
          <w:rFonts w:ascii="TimesNewRoman" w:hAnsi="TimesNewRoman" w:cs="TimesNewRoman"/>
          <w:sz w:val="28"/>
          <w:szCs w:val="28"/>
        </w:rPr>
        <w:t>Тумблеры — это одно- или двухполюсные малогабаритные переключатели, применяемые в слаботочных цепях. Широко применяются тумблеры серий:</w:t>
      </w:r>
    </w:p>
    <w:p w:rsidR="009B1748" w:rsidRPr="009B1748" w:rsidRDefault="009B1748" w:rsidP="009B1748">
      <w:pPr>
        <w:autoSpaceDE w:val="0"/>
        <w:autoSpaceDN w:val="0"/>
        <w:adjustRightInd w:val="0"/>
        <w:spacing w:after="0" w:line="360" w:lineRule="auto"/>
        <w:jc w:val="both"/>
        <w:rPr>
          <w:rFonts w:ascii="TimesNewRoman" w:hAnsi="TimesNewRoman" w:cs="TimesNewRoman"/>
          <w:sz w:val="28"/>
          <w:szCs w:val="28"/>
        </w:rPr>
      </w:pPr>
      <w:r w:rsidRPr="009B1748">
        <w:rPr>
          <w:rFonts w:ascii="TimesNewRoman" w:hAnsi="TimesNewRoman" w:cs="TimesNewRoman"/>
          <w:sz w:val="28"/>
          <w:szCs w:val="28"/>
        </w:rPr>
        <w:t>ТВ-1, Т-1, Т-3, ТП 1-2, ТВ 2-1 и другие.</w:t>
      </w:r>
    </w:p>
    <w:p w:rsidR="009B1748" w:rsidRPr="009B1748" w:rsidRDefault="009B1748" w:rsidP="009B1748">
      <w:pPr>
        <w:autoSpaceDE w:val="0"/>
        <w:autoSpaceDN w:val="0"/>
        <w:adjustRightInd w:val="0"/>
        <w:spacing w:after="0" w:line="360" w:lineRule="auto"/>
        <w:jc w:val="both"/>
        <w:rPr>
          <w:rFonts w:ascii="TimesNewRoman" w:hAnsi="TimesNewRoman" w:cs="TimesNewRoman"/>
          <w:sz w:val="28"/>
          <w:szCs w:val="28"/>
        </w:rPr>
      </w:pPr>
      <w:r w:rsidRPr="009B1748">
        <w:rPr>
          <w:rFonts w:ascii="TimesNewRoman" w:hAnsi="TimesNewRoman" w:cs="TimesNewRoman"/>
          <w:sz w:val="28"/>
          <w:szCs w:val="28"/>
        </w:rPr>
        <w:t>При выборе путевых выключателей, микропереключателей и тумблеров</w:t>
      </w:r>
    </w:p>
    <w:p w:rsidR="009B1748" w:rsidRPr="009B1748" w:rsidRDefault="009B1748" w:rsidP="009B1748">
      <w:pPr>
        <w:autoSpaceDE w:val="0"/>
        <w:autoSpaceDN w:val="0"/>
        <w:adjustRightInd w:val="0"/>
        <w:spacing w:after="0" w:line="360" w:lineRule="auto"/>
        <w:jc w:val="both"/>
        <w:rPr>
          <w:rFonts w:ascii="TimesNewRoman" w:hAnsi="TimesNewRoman" w:cs="TimesNewRoman"/>
          <w:sz w:val="28"/>
          <w:szCs w:val="28"/>
        </w:rPr>
      </w:pPr>
      <w:r w:rsidRPr="009B1748">
        <w:rPr>
          <w:rFonts w:ascii="TimesNewRoman" w:hAnsi="TimesNewRoman" w:cs="TimesNewRoman"/>
          <w:sz w:val="28"/>
          <w:szCs w:val="28"/>
        </w:rPr>
        <w:t>учитывают параметры схем (напряжение и ток коммутируемой цепи), условия окружающей среды, необходимое усилие нажатия на воспринимающий элемент выключателя, необходимый тип привода и контактной системы, степень защищенности аппаратов и другие условия.</w:t>
      </w:r>
    </w:p>
    <w:p w:rsidR="009B1748" w:rsidRPr="009B1748" w:rsidRDefault="009B1748" w:rsidP="009B1748">
      <w:pPr>
        <w:autoSpaceDE w:val="0"/>
        <w:autoSpaceDN w:val="0"/>
        <w:adjustRightInd w:val="0"/>
        <w:spacing w:after="0" w:line="360" w:lineRule="auto"/>
        <w:jc w:val="both"/>
        <w:rPr>
          <w:rFonts w:ascii="TimesNewRoman" w:hAnsi="TimesNewRoman" w:cs="TimesNewRoman"/>
          <w:sz w:val="28"/>
          <w:szCs w:val="28"/>
        </w:rPr>
      </w:pPr>
    </w:p>
    <w:p w:rsidR="009B1748" w:rsidRPr="009B1748" w:rsidRDefault="009B1748" w:rsidP="009B1748">
      <w:pPr>
        <w:autoSpaceDE w:val="0"/>
        <w:autoSpaceDN w:val="0"/>
        <w:adjustRightInd w:val="0"/>
        <w:spacing w:after="0" w:line="360" w:lineRule="auto"/>
        <w:jc w:val="center"/>
        <w:rPr>
          <w:rFonts w:ascii="Times New Roman" w:hAnsi="Times New Roman" w:cs="Times New Roman"/>
          <w:b/>
          <w:bCs/>
          <w:sz w:val="28"/>
          <w:szCs w:val="28"/>
        </w:rPr>
      </w:pPr>
      <w:r w:rsidRPr="009B1748">
        <w:rPr>
          <w:rFonts w:ascii="Times New Roman" w:hAnsi="Times New Roman" w:cs="Times New Roman"/>
          <w:b/>
          <w:bCs/>
          <w:sz w:val="28"/>
          <w:szCs w:val="28"/>
        </w:rPr>
        <w:t>3. ВЫБОР АППАРАТУРЫ ЗАЩИТЫ.</w:t>
      </w:r>
    </w:p>
    <w:p w:rsidR="009B1748" w:rsidRPr="009B1748" w:rsidRDefault="00CD2D88" w:rsidP="00CD2D88">
      <w:pPr>
        <w:autoSpaceDE w:val="0"/>
        <w:autoSpaceDN w:val="0"/>
        <w:adjustRightInd w:val="0"/>
        <w:spacing w:after="0"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9B1748" w:rsidRPr="009B1748">
        <w:rPr>
          <w:rFonts w:ascii="Times New Roman" w:hAnsi="Times New Roman" w:cs="Times New Roman"/>
          <w:b/>
          <w:bCs/>
          <w:sz w:val="28"/>
          <w:szCs w:val="28"/>
        </w:rPr>
        <w:t>3.1. Выбор плавких предохранителей</w:t>
      </w:r>
    </w:p>
    <w:p w:rsidR="009B1748" w:rsidRPr="009B1748" w:rsidRDefault="008D1A12" w:rsidP="009B1748">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1748" w:rsidRPr="009B1748">
        <w:rPr>
          <w:rFonts w:ascii="Times New Roman" w:hAnsi="Times New Roman" w:cs="Times New Roman"/>
          <w:sz w:val="28"/>
          <w:szCs w:val="28"/>
        </w:rPr>
        <w:t>Нарушение нормального режима работы, перегрузка, короткое замыкание</w:t>
      </w:r>
      <w:r>
        <w:rPr>
          <w:rFonts w:ascii="Times New Roman" w:hAnsi="Times New Roman" w:cs="Times New Roman"/>
          <w:sz w:val="28"/>
          <w:szCs w:val="28"/>
        </w:rPr>
        <w:t xml:space="preserve"> </w:t>
      </w:r>
      <w:r w:rsidR="009B1748" w:rsidRPr="009B1748">
        <w:rPr>
          <w:rFonts w:ascii="Times New Roman" w:hAnsi="Times New Roman" w:cs="Times New Roman"/>
          <w:sz w:val="28"/>
          <w:szCs w:val="28"/>
        </w:rPr>
        <w:t xml:space="preserve">могут вызвать остановку всего комплекса </w:t>
      </w:r>
      <w:r>
        <w:rPr>
          <w:rFonts w:ascii="Times New Roman" w:hAnsi="Times New Roman" w:cs="Times New Roman"/>
          <w:sz w:val="28"/>
          <w:szCs w:val="28"/>
        </w:rPr>
        <w:t>или вызвать перебои в работе от</w:t>
      </w:r>
      <w:r w:rsidR="009B1748" w:rsidRPr="009B1748">
        <w:rPr>
          <w:rFonts w:ascii="Times New Roman" w:hAnsi="Times New Roman" w:cs="Times New Roman"/>
          <w:sz w:val="28"/>
          <w:szCs w:val="28"/>
        </w:rPr>
        <w:t xml:space="preserve">дельных цепей электроустановки. Для предотвращения таких аварийных ситуаций электроустановку снабжают аппаратурой защиты от ненормальных режимов работы. Наиболее простым защитным устройством такого рода являются плавкие предохранители (ГОСТ 17242-86). Их включают непосредственно в цепь </w:t>
      </w:r>
      <w:r w:rsidR="009B1748" w:rsidRPr="009B1748">
        <w:rPr>
          <w:rFonts w:ascii="Times New Roman" w:hAnsi="Times New Roman" w:cs="Times New Roman"/>
          <w:sz w:val="28"/>
          <w:szCs w:val="28"/>
        </w:rPr>
        <w:lastRenderedPageBreak/>
        <w:t>защищаемого элемента (провода, аппарата, оборудования и т.п.), и всякие отклонения в его работе, вызывающие увеличение тока, сопровождаются первоочередным расплавлением предохранителя, что и отключает неисправный элемент от питающей сети. Предохранитель представляет собой плавкую вставку (медная, свинцовая, цинковая и др.) из металлического круглого провода (проволоки) или плоской пластины с вырезами, которая при расплавлении почти не образует искр. Концы этой вставки прикрепляют к ножам предохранителя, входящим в контактные щеки, к которым присоединяют провода защищаемой цепи. По соображениям безопасности плавкая вставка помещена в неметаллическую (обычно фарфоровую) трубку, укрепляющую предохранитель и предотвращающую разбрызгивание искр металла при плавке вставки. С этой же целью трубку иногда заполняют мелким песком (наполнителем).</w:t>
      </w:r>
      <w:r>
        <w:rPr>
          <w:rFonts w:ascii="Times New Roman" w:hAnsi="Times New Roman" w:cs="Times New Roman"/>
          <w:sz w:val="28"/>
          <w:szCs w:val="28"/>
        </w:rPr>
        <w:t xml:space="preserve"> </w:t>
      </w:r>
      <w:r w:rsidR="009B1748" w:rsidRPr="009B1748">
        <w:rPr>
          <w:rFonts w:ascii="Times New Roman" w:hAnsi="Times New Roman" w:cs="Times New Roman"/>
          <w:sz w:val="28"/>
          <w:szCs w:val="28"/>
        </w:rPr>
        <w:t>Промышленность выпускает несколько типов плавких предохранителей,</w:t>
      </w:r>
      <w:r>
        <w:rPr>
          <w:rFonts w:ascii="Times New Roman" w:hAnsi="Times New Roman" w:cs="Times New Roman"/>
          <w:sz w:val="28"/>
          <w:szCs w:val="28"/>
        </w:rPr>
        <w:t xml:space="preserve"> </w:t>
      </w:r>
      <w:r w:rsidR="009B1748" w:rsidRPr="009B1748">
        <w:rPr>
          <w:rFonts w:ascii="Times New Roman" w:hAnsi="Times New Roman" w:cs="Times New Roman"/>
          <w:sz w:val="28"/>
          <w:szCs w:val="28"/>
        </w:rPr>
        <w:t>отличающихся своими параметрами и конс</w:t>
      </w:r>
      <w:r>
        <w:rPr>
          <w:rFonts w:ascii="Times New Roman" w:hAnsi="Times New Roman" w:cs="Times New Roman"/>
          <w:sz w:val="28"/>
          <w:szCs w:val="28"/>
        </w:rPr>
        <w:t>трукцией. Завод-изготовитель вы</w:t>
      </w:r>
      <w:r w:rsidR="009B1748" w:rsidRPr="009B1748">
        <w:rPr>
          <w:rFonts w:ascii="Times New Roman" w:hAnsi="Times New Roman" w:cs="Times New Roman"/>
          <w:sz w:val="28"/>
          <w:szCs w:val="28"/>
        </w:rPr>
        <w:t>пускает плавкие вставки комбинированными, что определяет время срабатывания предохранителя. При отсутствии запасных комбинированных вставок их временно можно заменить медными лужеными проводниками.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Предохранители имеют достоинства и недостатки. К достоинствам предохранителей относится их простота и дешевизна. Недостатки, ограничивающие область применения предохранителей, следующие: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характеристика плавких вставок неустойчива. Время перегорания вставки зависит от состояния контактов, предохранителя и самой плавкой вставки,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температуры окружающего воздуха. Плавкие вставки стареют с течением времени, после чего возможны ложные сгорания вставок в пусковых режимах, т.е.</w:t>
      </w:r>
      <w:r w:rsidR="008D1A12">
        <w:rPr>
          <w:rFonts w:ascii="Times New Roman" w:hAnsi="Times New Roman" w:cs="Times New Roman"/>
          <w:sz w:val="28"/>
          <w:szCs w:val="28"/>
        </w:rPr>
        <w:t xml:space="preserve"> </w:t>
      </w:r>
      <w:r w:rsidRPr="009B1748">
        <w:rPr>
          <w:rFonts w:ascii="Times New Roman" w:hAnsi="Times New Roman" w:cs="Times New Roman"/>
          <w:sz w:val="28"/>
          <w:szCs w:val="28"/>
        </w:rPr>
        <w:t>защита ненадежна;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при однофазных коротких замыканиях плавкая вставка отключает только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одну фазу, что приводит к опасному режиму работы двигателей на двух фазах.</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Это может вызвать остановку двигателя. Если он все же продолжает вращаться,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то работает с повышенным в 1,5-2 раза током по сравнению с номинальным,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что создает опасность для его изоляции;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 защита электродвигателей, работающих в повторно-кратковременном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режиме с перегрузками, вообще ненадежна, так как вставки должны быть </w:t>
      </w:r>
      <w:r w:rsidR="008D1A12">
        <w:rPr>
          <w:rFonts w:ascii="Times New Roman" w:hAnsi="Times New Roman" w:cs="Times New Roman"/>
          <w:sz w:val="28"/>
          <w:szCs w:val="28"/>
        </w:rPr>
        <w:t xml:space="preserve">                      вы</w:t>
      </w:r>
      <w:r w:rsidRPr="009B1748">
        <w:rPr>
          <w:rFonts w:ascii="Times New Roman" w:hAnsi="Times New Roman" w:cs="Times New Roman"/>
          <w:sz w:val="28"/>
          <w:szCs w:val="28"/>
        </w:rPr>
        <w:t>браны соответственно величине тока перегрузки. Поэтому использовать плавкие предохранители целесообразно только на небольших электродвигателях, неработающих нормально в условиях перегрузки, а также в однофазных приводах, осветительных и нагревательных установках;– плавкая вставка — однократного действия. После срабатывания предохранителя ее необходимо заменять;</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в условиях эксплуатации часто вместо калиброванных вставок применяют другие или проволоку, что нарушает защиту сети;</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sz w:val="28"/>
          <w:szCs w:val="28"/>
        </w:rPr>
        <w:t xml:space="preserve">– плавкие предохранители не защищают двигатели от перегрузок, требует </w:t>
      </w:r>
      <w:r w:rsidRPr="009B1748">
        <w:rPr>
          <w:rFonts w:ascii="Times New Roman" w:hAnsi="Times New Roman" w:cs="Times New Roman"/>
          <w:color w:val="000000"/>
          <w:sz w:val="28"/>
          <w:szCs w:val="28"/>
        </w:rPr>
        <w:t>плавкая вставка — однократного действия. После срабатывания предохранителя ее необходимо заменять;– в условиях эксплуатации часто вместо калиброванных вставок применяют другие или проволоку, что нарушает защиту сети;</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плавкие предохранители не защищают двигатели от перегрузок, требуется защита с помощью тепловых реле, действующих на отключение магнитных пускателей. Основными параметрами предохранителей являются номинальный ток, номинальное напряжение и предельный ток отключения.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8D1A12">
        <w:rPr>
          <w:rFonts w:ascii="Times New Roman" w:hAnsi="Times New Roman" w:cs="Times New Roman"/>
          <w:iCs/>
          <w:color w:val="000000"/>
          <w:sz w:val="28"/>
          <w:szCs w:val="28"/>
        </w:rPr>
        <w:t>Номинальный ток предохранителя</w:t>
      </w:r>
      <w:r w:rsidRPr="009B1748">
        <w:rPr>
          <w:rFonts w:ascii="Times New Roman" w:hAnsi="Times New Roman" w:cs="Times New Roman"/>
          <w:i/>
          <w:iCs/>
          <w:color w:val="000000"/>
          <w:sz w:val="28"/>
          <w:szCs w:val="28"/>
        </w:rPr>
        <w:t xml:space="preserve"> </w:t>
      </w:r>
      <w:r w:rsidRPr="009B1748">
        <w:rPr>
          <w:rFonts w:ascii="Times New Roman" w:hAnsi="Times New Roman" w:cs="Times New Roman"/>
          <w:color w:val="000000"/>
          <w:sz w:val="28"/>
          <w:szCs w:val="28"/>
        </w:rPr>
        <w:t>Iном.пр  (указан на предохранителе) равен</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наибольшему из номинальных токов плавких вставок, предназначенных для</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данного предохранителя.</w:t>
      </w:r>
    </w:p>
    <w:p w:rsidR="009B1748" w:rsidRPr="008D1A12"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8D1A12">
        <w:rPr>
          <w:rFonts w:ascii="Times New Roman" w:hAnsi="Times New Roman" w:cs="Times New Roman"/>
          <w:iCs/>
          <w:color w:val="000000"/>
          <w:sz w:val="28"/>
          <w:szCs w:val="28"/>
        </w:rPr>
        <w:t xml:space="preserve">Номинальный ток плавкой вставки </w:t>
      </w:r>
      <w:r w:rsidRPr="008D1A12">
        <w:rPr>
          <w:rFonts w:ascii="Times New Roman" w:hAnsi="Times New Roman" w:cs="Times New Roman"/>
          <w:color w:val="000000"/>
          <w:sz w:val="28"/>
          <w:szCs w:val="28"/>
        </w:rPr>
        <w:t>должен быть всегда меньше или равен</w:t>
      </w:r>
    </w:p>
    <w:p w:rsidR="009B1748" w:rsidRPr="008D1A12"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8D1A12">
        <w:rPr>
          <w:rFonts w:ascii="Times New Roman" w:hAnsi="Times New Roman" w:cs="Times New Roman"/>
          <w:color w:val="000000"/>
          <w:sz w:val="28"/>
          <w:szCs w:val="28"/>
        </w:rPr>
        <w:t>номинальному току предохранителя (Iном.вст</w:t>
      </w:r>
      <w:r w:rsidR="008D1A12" w:rsidRPr="008D1A12">
        <w:rPr>
          <w:rFonts w:ascii="Times New Roman" w:hAnsi="Times New Roman" w:cs="Times New Roman"/>
          <w:color w:val="000000"/>
          <w:sz w:val="28"/>
          <w:szCs w:val="28"/>
        </w:rPr>
        <w:t xml:space="preserve"> </w:t>
      </w:r>
      <w:r w:rsidRPr="008D1A12">
        <w:rPr>
          <w:rFonts w:ascii="Times New Roman" w:eastAsia="SymbolMT" w:hAnsi="Times New Roman" w:cs="Times New Roman"/>
          <w:color w:val="000000"/>
          <w:sz w:val="28"/>
          <w:szCs w:val="28"/>
        </w:rPr>
        <w:t>≤</w:t>
      </w:r>
      <w:r w:rsidR="008D1A12" w:rsidRPr="008D1A12">
        <w:rPr>
          <w:rFonts w:ascii="Times New Roman" w:eastAsia="SymbolMT" w:hAnsi="Times New Roman" w:cs="Times New Roman"/>
          <w:color w:val="000000"/>
          <w:sz w:val="28"/>
          <w:szCs w:val="28"/>
        </w:rPr>
        <w:t xml:space="preserve"> </w:t>
      </w:r>
      <w:r w:rsidRPr="008D1A12">
        <w:rPr>
          <w:rFonts w:ascii="Times New Roman" w:eastAsia="SymbolMT" w:hAnsi="Times New Roman" w:cs="Times New Roman"/>
          <w:color w:val="000000"/>
          <w:sz w:val="28"/>
          <w:szCs w:val="28"/>
        </w:rPr>
        <w:t xml:space="preserve"> </w:t>
      </w:r>
      <w:r w:rsidRPr="008D1A12">
        <w:rPr>
          <w:rFonts w:ascii="Times New Roman" w:hAnsi="Times New Roman" w:cs="Times New Roman"/>
          <w:color w:val="000000"/>
          <w:sz w:val="28"/>
          <w:szCs w:val="28"/>
        </w:rPr>
        <w:t>Iном.пр).</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8D1A12">
        <w:rPr>
          <w:rFonts w:ascii="Times New Roman" w:hAnsi="Times New Roman" w:cs="Times New Roman"/>
          <w:iCs/>
          <w:color w:val="000000"/>
          <w:sz w:val="28"/>
          <w:szCs w:val="28"/>
        </w:rPr>
        <w:t xml:space="preserve">Номинальное напряжение предохранителя </w:t>
      </w:r>
      <w:r w:rsidR="00CD2D88">
        <w:rPr>
          <w:rFonts w:ascii="Times New Roman" w:hAnsi="Times New Roman" w:cs="Times New Roman"/>
          <w:color w:val="000000"/>
          <w:sz w:val="28"/>
          <w:szCs w:val="28"/>
        </w:rPr>
        <w:t xml:space="preserve">Uном.пр указывается </w:t>
      </w:r>
      <w:r w:rsidRPr="008D1A12">
        <w:rPr>
          <w:rFonts w:ascii="Times New Roman" w:hAnsi="Times New Roman" w:cs="Times New Roman"/>
          <w:color w:val="000000"/>
          <w:sz w:val="28"/>
          <w:szCs w:val="28"/>
        </w:rPr>
        <w:t xml:space="preserve">на </w:t>
      </w:r>
      <w:r w:rsidR="00CD2D88">
        <w:rPr>
          <w:rFonts w:ascii="Times New Roman" w:hAnsi="Times New Roman" w:cs="Times New Roman"/>
          <w:color w:val="000000"/>
          <w:sz w:val="28"/>
          <w:szCs w:val="28"/>
        </w:rPr>
        <w:t xml:space="preserve">                                          предо</w:t>
      </w:r>
      <w:r w:rsidRPr="008D1A12">
        <w:rPr>
          <w:rFonts w:ascii="Times New Roman" w:hAnsi="Times New Roman" w:cs="Times New Roman"/>
          <w:color w:val="000000"/>
          <w:sz w:val="28"/>
          <w:szCs w:val="28"/>
        </w:rPr>
        <w:t>хранителе и соответствует наибольшему ном</w:t>
      </w:r>
      <w:r w:rsidR="00CD2D88">
        <w:rPr>
          <w:rFonts w:ascii="Times New Roman" w:hAnsi="Times New Roman" w:cs="Times New Roman"/>
          <w:color w:val="000000"/>
          <w:sz w:val="28"/>
          <w:szCs w:val="28"/>
        </w:rPr>
        <w:t>инальному напряжению сети, в ко</w:t>
      </w:r>
      <w:r w:rsidRPr="008D1A12">
        <w:rPr>
          <w:rFonts w:ascii="Times New Roman" w:hAnsi="Times New Roman" w:cs="Times New Roman"/>
          <w:color w:val="000000"/>
          <w:sz w:val="28"/>
          <w:szCs w:val="28"/>
        </w:rPr>
        <w:t>торой допускается установка данного предохранителя.</w:t>
      </w:r>
      <w:r w:rsidR="008D1A12" w:rsidRPr="008D1A12">
        <w:rPr>
          <w:rFonts w:ascii="Times New Roman" w:hAnsi="Times New Roman" w:cs="Times New Roman"/>
          <w:color w:val="000000"/>
          <w:sz w:val="28"/>
          <w:szCs w:val="28"/>
        </w:rPr>
        <w:t xml:space="preserve"> </w:t>
      </w:r>
      <w:r w:rsidRPr="008D1A12">
        <w:rPr>
          <w:rFonts w:ascii="Times New Roman" w:hAnsi="Times New Roman" w:cs="Times New Roman"/>
          <w:iCs/>
          <w:color w:val="000000"/>
          <w:sz w:val="28"/>
          <w:szCs w:val="28"/>
        </w:rPr>
        <w:t xml:space="preserve">Предельный ток отключения </w:t>
      </w:r>
      <w:r w:rsidRPr="008D1A12">
        <w:rPr>
          <w:rFonts w:ascii="Times New Roman" w:hAnsi="Times New Roman" w:cs="Times New Roman"/>
          <w:color w:val="000000"/>
          <w:sz w:val="28"/>
          <w:szCs w:val="28"/>
        </w:rPr>
        <w:t>Iпред.пр — на</w:t>
      </w:r>
      <w:r w:rsidR="002A3BAC">
        <w:rPr>
          <w:rFonts w:ascii="Times New Roman" w:hAnsi="Times New Roman" w:cs="Times New Roman"/>
          <w:color w:val="000000"/>
          <w:sz w:val="28"/>
          <w:szCs w:val="28"/>
        </w:rPr>
        <w:t>ибольшее значение тока коротко</w:t>
      </w:r>
      <w:r w:rsidRPr="008D1A12">
        <w:rPr>
          <w:rFonts w:ascii="Times New Roman" w:hAnsi="Times New Roman" w:cs="Times New Roman"/>
          <w:color w:val="000000"/>
          <w:sz w:val="28"/>
          <w:szCs w:val="28"/>
        </w:rPr>
        <w:t>го замыкания, при котором гарантируется над</w:t>
      </w:r>
      <w:r w:rsidR="002A3BAC">
        <w:rPr>
          <w:rFonts w:ascii="Times New Roman" w:hAnsi="Times New Roman" w:cs="Times New Roman"/>
          <w:color w:val="000000"/>
          <w:sz w:val="28"/>
          <w:szCs w:val="28"/>
        </w:rPr>
        <w:t xml:space="preserve">ежная работа предохранителя, то </w:t>
      </w:r>
      <w:r w:rsidRPr="008D1A12">
        <w:rPr>
          <w:rFonts w:ascii="Times New Roman" w:hAnsi="Times New Roman" w:cs="Times New Roman"/>
          <w:color w:val="000000"/>
          <w:sz w:val="28"/>
          <w:szCs w:val="28"/>
        </w:rPr>
        <w:t>есть обеспечивается гашение д</w:t>
      </w:r>
      <w:r w:rsidR="002A3BAC">
        <w:rPr>
          <w:rFonts w:ascii="Times New Roman" w:hAnsi="Times New Roman" w:cs="Times New Roman"/>
          <w:color w:val="000000"/>
          <w:sz w:val="28"/>
          <w:szCs w:val="28"/>
        </w:rPr>
        <w:t xml:space="preserve">уги без каких-либо повреждений. </w:t>
      </w:r>
      <w:r w:rsidRPr="008D1A12">
        <w:rPr>
          <w:rFonts w:ascii="Times New Roman" w:hAnsi="Times New Roman" w:cs="Times New Roman"/>
          <w:color w:val="000000"/>
          <w:sz w:val="28"/>
          <w:szCs w:val="28"/>
        </w:rPr>
        <w:t>Важной характеристикой предохраните</w:t>
      </w:r>
      <w:r w:rsidR="002A3BAC">
        <w:rPr>
          <w:rFonts w:ascii="Times New Roman" w:hAnsi="Times New Roman" w:cs="Times New Roman"/>
          <w:color w:val="000000"/>
          <w:sz w:val="28"/>
          <w:szCs w:val="28"/>
        </w:rPr>
        <w:t xml:space="preserve">ля является ампер-секундная или </w:t>
      </w:r>
      <w:r w:rsidRPr="008D1A12">
        <w:rPr>
          <w:rFonts w:ascii="Times New Roman" w:hAnsi="Times New Roman" w:cs="Times New Roman"/>
          <w:color w:val="000000"/>
          <w:sz w:val="28"/>
          <w:szCs w:val="28"/>
        </w:rPr>
        <w:t xml:space="preserve">защитная характеристика вставки, </w:t>
      </w:r>
      <w:r w:rsidRPr="008D1A12">
        <w:rPr>
          <w:rFonts w:ascii="Times New Roman" w:hAnsi="Times New Roman" w:cs="Times New Roman"/>
          <w:color w:val="000000"/>
          <w:sz w:val="28"/>
          <w:szCs w:val="28"/>
        </w:rPr>
        <w:lastRenderedPageBreak/>
        <w:t>представляющая собой зависимость времени</w:t>
      </w:r>
      <w:r w:rsidR="00CD2D88">
        <w:rPr>
          <w:rFonts w:ascii="Times New Roman" w:hAnsi="Times New Roman" w:cs="Times New Roman"/>
          <w:color w:val="000000"/>
          <w:sz w:val="28"/>
          <w:szCs w:val="28"/>
        </w:rPr>
        <w:t xml:space="preserve"> </w:t>
      </w:r>
      <w:r w:rsidRPr="008D1A12">
        <w:rPr>
          <w:rFonts w:ascii="Times New Roman" w:hAnsi="Times New Roman" w:cs="Times New Roman"/>
          <w:color w:val="000000"/>
          <w:sz w:val="28"/>
          <w:szCs w:val="28"/>
        </w:rPr>
        <w:t>t перегорания плавкой</w:t>
      </w:r>
      <w:r w:rsidRPr="009B1748">
        <w:rPr>
          <w:rFonts w:ascii="Times New Roman" w:hAnsi="Times New Roman" w:cs="Times New Roman"/>
          <w:color w:val="000000"/>
          <w:sz w:val="28"/>
          <w:szCs w:val="28"/>
        </w:rPr>
        <w:t xml:space="preserve"> вставк</w:t>
      </w:r>
      <w:r w:rsidR="002A3BAC">
        <w:rPr>
          <w:rFonts w:ascii="Times New Roman" w:hAnsi="Times New Roman" w:cs="Times New Roman"/>
          <w:color w:val="000000"/>
          <w:sz w:val="28"/>
          <w:szCs w:val="28"/>
        </w:rPr>
        <w:t>и от протекающего по ней тока .</w:t>
      </w:r>
      <w:r w:rsidRPr="009B1748">
        <w:rPr>
          <w:rFonts w:ascii="Times New Roman" w:hAnsi="Times New Roman" w:cs="Times New Roman"/>
          <w:color w:val="000000"/>
          <w:sz w:val="28"/>
          <w:szCs w:val="28"/>
        </w:rPr>
        <w:t>Предохранители, устанавливаемые в сетях 380 В и ниже, должны выдержать ток равный 1,3Iном.вст неограниченно длител</w:t>
      </w:r>
      <w:r w:rsidR="002A3BAC">
        <w:rPr>
          <w:rFonts w:ascii="Times New Roman" w:hAnsi="Times New Roman" w:cs="Times New Roman"/>
          <w:color w:val="000000"/>
          <w:sz w:val="28"/>
          <w:szCs w:val="28"/>
        </w:rPr>
        <w:t>ьное время, а ток 1,6Iном.вст —</w:t>
      </w:r>
      <w:r w:rsidRPr="009B1748">
        <w:rPr>
          <w:rFonts w:ascii="Times New Roman" w:hAnsi="Times New Roman" w:cs="Times New Roman"/>
          <w:color w:val="000000"/>
          <w:sz w:val="28"/>
          <w:szCs w:val="28"/>
        </w:rPr>
        <w:t>до 1 ч. При токах (2</w:t>
      </w:r>
      <w:r w:rsidRPr="009B1748">
        <w:rPr>
          <w:rFonts w:ascii="Times New Roman" w:eastAsia="SymbolMT" w:hAnsi="Times New Roman" w:cs="Times New Roman"/>
          <w:color w:val="000000"/>
          <w:sz w:val="28"/>
          <w:szCs w:val="28"/>
        </w:rPr>
        <w:t>÷</w:t>
      </w:r>
      <w:r w:rsidRPr="009B1748">
        <w:rPr>
          <w:rFonts w:ascii="Times New Roman" w:hAnsi="Times New Roman" w:cs="Times New Roman"/>
          <w:color w:val="000000"/>
          <w:sz w:val="28"/>
          <w:szCs w:val="28"/>
        </w:rPr>
        <w:t>2,5)Iном.вст — время сн</w:t>
      </w:r>
      <w:r w:rsidR="002A3BAC">
        <w:rPr>
          <w:rFonts w:ascii="Times New Roman" w:hAnsi="Times New Roman" w:cs="Times New Roman"/>
          <w:color w:val="000000"/>
          <w:sz w:val="28"/>
          <w:szCs w:val="28"/>
        </w:rPr>
        <w:t>ижается до нескольких минут или</w:t>
      </w:r>
      <w:r w:rsidR="00CD2D88">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секунд в зависимости от типа предохранител</w:t>
      </w:r>
      <w:r w:rsidR="002A3BAC">
        <w:rPr>
          <w:rFonts w:ascii="Times New Roman" w:hAnsi="Times New Roman" w:cs="Times New Roman"/>
          <w:color w:val="000000"/>
          <w:sz w:val="28"/>
          <w:szCs w:val="28"/>
        </w:rPr>
        <w:t>я и плавкой вставки. При выборе</w:t>
      </w:r>
      <w:r w:rsidR="00CD2D88">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плавких вставок необходимо учитывать защитные характери</w:t>
      </w:r>
      <w:r w:rsidR="002A3BAC">
        <w:rPr>
          <w:rFonts w:ascii="Times New Roman" w:hAnsi="Times New Roman" w:cs="Times New Roman"/>
          <w:color w:val="000000"/>
          <w:sz w:val="28"/>
          <w:szCs w:val="28"/>
        </w:rPr>
        <w:t xml:space="preserve">стики каждой отдельной вставки. </w:t>
      </w:r>
      <w:r w:rsidRPr="009B1748">
        <w:rPr>
          <w:rFonts w:ascii="Times New Roman" w:hAnsi="Times New Roman" w:cs="Times New Roman"/>
          <w:color w:val="000000"/>
          <w:sz w:val="28"/>
          <w:szCs w:val="28"/>
        </w:rPr>
        <w:t>Семейства таких характеристик имеются дл</w:t>
      </w:r>
      <w:r w:rsidR="002A3BAC">
        <w:rPr>
          <w:rFonts w:ascii="Times New Roman" w:hAnsi="Times New Roman" w:cs="Times New Roman"/>
          <w:color w:val="000000"/>
          <w:sz w:val="28"/>
          <w:szCs w:val="28"/>
        </w:rPr>
        <w:t xml:space="preserve">я каждой серии предохранителей. </w:t>
      </w:r>
      <w:r w:rsidRPr="009B1748">
        <w:rPr>
          <w:rFonts w:ascii="Times New Roman" w:hAnsi="Times New Roman" w:cs="Times New Roman"/>
          <w:color w:val="000000"/>
          <w:sz w:val="28"/>
          <w:szCs w:val="28"/>
        </w:rPr>
        <w:t>В электрических сетях сельского хозяйства наибольшее применение получили предохранители серий Е, ПРС, ПР, ПН и НПН.</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CD2D88">
        <w:rPr>
          <w:rFonts w:ascii="Times New Roman" w:hAnsi="Times New Roman" w:cs="Times New Roman"/>
          <w:iCs/>
          <w:color w:val="000000"/>
          <w:sz w:val="28"/>
          <w:szCs w:val="28"/>
        </w:rPr>
        <w:t>Предохранители пробочные серии</w:t>
      </w:r>
      <w:r w:rsidRPr="009B1748">
        <w:rPr>
          <w:rFonts w:ascii="Times New Roman" w:hAnsi="Times New Roman" w:cs="Times New Roman"/>
          <w:i/>
          <w:iCs/>
          <w:color w:val="000000"/>
          <w:sz w:val="28"/>
          <w:szCs w:val="28"/>
        </w:rPr>
        <w:t xml:space="preserve"> Е </w:t>
      </w:r>
      <w:r w:rsidRPr="009B1748">
        <w:rPr>
          <w:rFonts w:ascii="Times New Roman" w:hAnsi="Times New Roman" w:cs="Times New Roman"/>
          <w:color w:val="000000"/>
          <w:sz w:val="28"/>
          <w:szCs w:val="28"/>
        </w:rPr>
        <w:t>пр</w:t>
      </w:r>
      <w:r w:rsidR="002A3BAC">
        <w:rPr>
          <w:rFonts w:ascii="Times New Roman" w:hAnsi="Times New Roman" w:cs="Times New Roman"/>
          <w:color w:val="000000"/>
          <w:sz w:val="28"/>
          <w:szCs w:val="28"/>
        </w:rPr>
        <w:t>именяются, главным образом, для</w:t>
      </w:r>
      <w:r w:rsidR="00CD2D88">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защиты участков осветительной сети переменного тока. Они могут также использоваться для защиты пусковых устройств с номинальным напряжением до500 В электродвигателей в случаях, когда максимальное значение тока короткого замыкания на защищаемом участке не превышает 2000 А.</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CD2D88">
        <w:rPr>
          <w:rFonts w:ascii="Times New Roman" w:hAnsi="Times New Roman" w:cs="Times New Roman"/>
          <w:iCs/>
          <w:color w:val="000000"/>
          <w:sz w:val="28"/>
          <w:szCs w:val="28"/>
        </w:rPr>
        <w:t>Предохранители серий ПР1 и ПР2</w:t>
      </w:r>
      <w:r w:rsidRPr="009B1748">
        <w:rPr>
          <w:rFonts w:ascii="Times New Roman" w:hAnsi="Times New Roman" w:cs="Times New Roman"/>
          <w:i/>
          <w:iCs/>
          <w:color w:val="000000"/>
          <w:sz w:val="28"/>
          <w:szCs w:val="28"/>
        </w:rPr>
        <w:t xml:space="preserve"> </w:t>
      </w:r>
      <w:r w:rsidRPr="009B1748">
        <w:rPr>
          <w:rFonts w:ascii="Times New Roman" w:hAnsi="Times New Roman" w:cs="Times New Roman"/>
          <w:color w:val="000000"/>
          <w:sz w:val="28"/>
          <w:szCs w:val="28"/>
        </w:rPr>
        <w:t>применяются для защиты установок переменного тока с напряжением до 250 В (первый габарит) и с напряжением до</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500 В (второй габарит). Они могут использоваться и для защиты установок постоянного тока напряжением до 220 и 440 В. Предохранители серии ПР выпускаются на номинальные токи от 15 до 1000 А в двух исполнениях (по длине)</w:t>
      </w:r>
      <w:r w:rsidR="002A3BAC">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патронов (на 230 и 500 В). Предохранители имеют закрытый разборный фибровый патрон без наполнителя и разборную плавкую вставку из листового цинка. Предохранители серии ПР1 отличаются от предохранителей ПР2 размерами и конфигурацией отдельных деталей .Предохранители предназначены для работы при температуре окружающего воздуха от 1 до 350С, относительной влажности не более 80% при температуре окружающего воздуха 250С. Они не рассчитаны для работы в химически активных пожаро- и взрывоопасных средах. Предохранители ПР-2 имеют климатическое исполнение У и категорию размещения 4. Степень их защищенности IPOO, поэтому их используют, чаще всего, в распределительных ящиках различных типов.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CD2D88">
        <w:rPr>
          <w:rFonts w:ascii="Times New Roman" w:hAnsi="Times New Roman" w:cs="Times New Roman"/>
          <w:iCs/>
          <w:color w:val="000000"/>
          <w:sz w:val="28"/>
          <w:szCs w:val="28"/>
        </w:rPr>
        <w:lastRenderedPageBreak/>
        <w:t>Предохранители серии ПН2</w:t>
      </w:r>
      <w:r w:rsidRPr="009B1748">
        <w:rPr>
          <w:rFonts w:ascii="Times New Roman" w:hAnsi="Times New Roman" w:cs="Times New Roman"/>
          <w:i/>
          <w:iCs/>
          <w:color w:val="000000"/>
          <w:sz w:val="28"/>
          <w:szCs w:val="28"/>
        </w:rPr>
        <w:t xml:space="preserve"> </w:t>
      </w:r>
      <w:r w:rsidRPr="009B1748">
        <w:rPr>
          <w:rFonts w:ascii="Times New Roman" w:hAnsi="Times New Roman" w:cs="Times New Roman"/>
          <w:color w:val="000000"/>
          <w:sz w:val="28"/>
          <w:szCs w:val="28"/>
        </w:rPr>
        <w:t>обладают повышенной коммутационной способностью и, начиная с тока 5000 А, работают как токоограничивающие. Поэтому их можно использовать для защиты электроустановок при любой мощности питающей сети с напряжением до 500 В переменного тока и до 400 В</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постоянного тока. Предохранители серии ПН получили наибольшее распространение в распределительных сетях сельскохозяйственного назначения. Благодаря своей высокой механической прочности, они могут использоваться в</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блоке рубильник-предохранитель. Предохранители изготовляются на номинальные токи от 100 до 600 А.</w:t>
      </w:r>
      <w:r w:rsidR="002A3BAC">
        <w:rPr>
          <w:rFonts w:ascii="Times New Roman" w:hAnsi="Times New Roman" w:cs="Times New Roman"/>
          <w:color w:val="000000"/>
          <w:sz w:val="28"/>
          <w:szCs w:val="28"/>
        </w:rPr>
        <w:t xml:space="preserve"> </w:t>
      </w:r>
      <w:r w:rsidRPr="009B1748">
        <w:rPr>
          <w:rFonts w:ascii="Times New Roman" w:hAnsi="Times New Roman" w:cs="Times New Roman"/>
          <w:color w:val="000000"/>
          <w:sz w:val="28"/>
          <w:szCs w:val="28"/>
        </w:rPr>
        <w:t>Предохранитель ПН-2 — разборный, состоит из фарфорового патрона квадратного сечения, двух металлических крышек, прикрепленных к торца патрона с круглой внутренней полостью, двух контактных ножей и плавких вставок, закрепленных между ножами. Внутренняя полость патрона заполняется сухим кварцевым песком, который обеспечивает быстрое гашение дуги и охлаждение возникающих при плавлении вставки газов. Для герметизации патрона имеется прокладка. Плавкие вставки штампуются из тонкой медной ленты. В средней части вставки напаивается оловянный шарик, который плавится при более низкой температуре в отличие от ленты. Этим снижается температура плавления ленты и обеспечивается перегорание плавкой вставки при токах перегрузки.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CD2D88">
        <w:rPr>
          <w:rFonts w:ascii="Times New Roman" w:hAnsi="Times New Roman" w:cs="Times New Roman"/>
          <w:iCs/>
          <w:color w:val="000000"/>
          <w:sz w:val="28"/>
          <w:szCs w:val="28"/>
        </w:rPr>
        <w:t>Предохранители серии ПРС</w:t>
      </w:r>
      <w:r w:rsidRPr="009B1748">
        <w:rPr>
          <w:rFonts w:ascii="Times New Roman" w:hAnsi="Times New Roman" w:cs="Times New Roman"/>
          <w:i/>
          <w:iCs/>
          <w:color w:val="000000"/>
          <w:sz w:val="28"/>
          <w:szCs w:val="28"/>
        </w:rPr>
        <w:t xml:space="preserve"> </w:t>
      </w:r>
      <w:r w:rsidRPr="009B1748">
        <w:rPr>
          <w:rFonts w:ascii="Times New Roman" w:hAnsi="Times New Roman" w:cs="Times New Roman"/>
          <w:color w:val="000000"/>
          <w:sz w:val="28"/>
          <w:szCs w:val="28"/>
        </w:rPr>
        <w:t>— резьбовые пробочные, со стеатитовым основанием. Их используют для установки как комплектующие изделия в различных электротехнических устройствах, так как они имеют степень защиты IPOO</w:t>
      </w:r>
      <w:r w:rsidRPr="00CD2D88">
        <w:rPr>
          <w:rFonts w:ascii="Times New Roman" w:hAnsi="Times New Roman" w:cs="Times New Roman"/>
          <w:color w:val="000000"/>
          <w:sz w:val="28"/>
          <w:szCs w:val="28"/>
        </w:rPr>
        <w:t xml:space="preserve">. </w:t>
      </w:r>
      <w:r w:rsidRPr="00CD2D88">
        <w:rPr>
          <w:rFonts w:ascii="Times New Roman" w:hAnsi="Times New Roman" w:cs="Times New Roman"/>
          <w:iCs/>
          <w:color w:val="000000"/>
          <w:sz w:val="28"/>
          <w:szCs w:val="28"/>
        </w:rPr>
        <w:t>Предохранители серии НПН</w:t>
      </w:r>
      <w:r w:rsidRPr="009B1748">
        <w:rPr>
          <w:rFonts w:ascii="Times New Roman" w:hAnsi="Times New Roman" w:cs="Times New Roman"/>
          <w:i/>
          <w:iCs/>
          <w:color w:val="000000"/>
          <w:sz w:val="28"/>
          <w:szCs w:val="28"/>
        </w:rPr>
        <w:t xml:space="preserve"> </w:t>
      </w:r>
      <w:r w:rsidRPr="009B1748">
        <w:rPr>
          <w:rFonts w:ascii="Times New Roman" w:hAnsi="Times New Roman" w:cs="Times New Roman"/>
          <w:color w:val="000000"/>
          <w:sz w:val="28"/>
          <w:szCs w:val="28"/>
        </w:rPr>
        <w:t>имеют закрытый патрон и неразборные плавкие вставки. Степень защиты предохранителей IPOO, поэтому их используют  в ящиках, шкафах и других защищенных конструкциях.</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В приложении 11 приведены технические данные некоторых плавких предохранителей.</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Предохранители выбирают по следующим параметрам:</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номинальному напряжению</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t xml:space="preserve">Uном.пр </w:t>
      </w:r>
      <w:r w:rsidRPr="009B1748">
        <w:rPr>
          <w:rFonts w:ascii="Times New Roman" w:eastAsia="SymbolMT" w:hAnsi="Times New Roman" w:cs="Times New Roman"/>
          <w:color w:val="000000"/>
          <w:sz w:val="28"/>
          <w:szCs w:val="28"/>
        </w:rPr>
        <w:t xml:space="preserve">≥ </w:t>
      </w:r>
      <w:r w:rsidRPr="009B1748">
        <w:rPr>
          <w:rFonts w:ascii="Times New Roman" w:hAnsi="Times New Roman" w:cs="Times New Roman"/>
          <w:color w:val="000000"/>
          <w:sz w:val="28"/>
          <w:szCs w:val="28"/>
        </w:rPr>
        <w:t>Uс,</w:t>
      </w:r>
    </w:p>
    <w:p w:rsidR="009B1748" w:rsidRPr="009B1748" w:rsidRDefault="009B1748" w:rsidP="009B1748">
      <w:pPr>
        <w:autoSpaceDE w:val="0"/>
        <w:autoSpaceDN w:val="0"/>
        <w:adjustRightInd w:val="0"/>
        <w:spacing w:after="0" w:line="360" w:lineRule="auto"/>
        <w:jc w:val="both"/>
        <w:rPr>
          <w:rFonts w:ascii="Times New Roman" w:hAnsi="Times New Roman" w:cs="Times New Roman"/>
          <w:color w:val="000000"/>
          <w:sz w:val="28"/>
          <w:szCs w:val="28"/>
        </w:rPr>
      </w:pPr>
      <w:r w:rsidRPr="009B1748">
        <w:rPr>
          <w:rFonts w:ascii="Times New Roman" w:hAnsi="Times New Roman" w:cs="Times New Roman"/>
          <w:color w:val="000000"/>
          <w:sz w:val="28"/>
          <w:szCs w:val="28"/>
        </w:rPr>
        <w:lastRenderedPageBreak/>
        <w:t>где Uс — номинальное напряжение сети, 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color w:val="000000"/>
          <w:sz w:val="28"/>
          <w:szCs w:val="28"/>
        </w:rPr>
        <w:t xml:space="preserve">– предельному отключаемому току и предохранителя </w:t>
      </w:r>
      <w:r w:rsidRPr="009B1748">
        <w:rPr>
          <w:rFonts w:ascii="Times New Roman" w:hAnsi="Times New Roman" w:cs="Times New Roman"/>
          <w:sz w:val="28"/>
          <w:szCs w:val="28"/>
        </w:rPr>
        <w:t>Предохранители выбирают по следующим параметрам:– номинальному напряжению</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Uном.пр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Uс,</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где Uс — номинальное напряжение сети, В;– предельному отключаемому току и предохранителя Iпред.пр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Iк</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где Iк— ток трехфазного короткого замыкания в месте установки предохранителя, А;– номинальному току плавкой вставки; номинальный ток плавкой вставки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Iном.вст должен быть по возможности наименьшим при соблюдении сле-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дующих условий:</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Iном.вст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 xml:space="preserve">Iр.max и Iном.вст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Imax/</w:t>
      </w:r>
      <w:r w:rsidRPr="009B1748">
        <w:rPr>
          <w:rFonts w:ascii="Times New Roman" w:eastAsia="SymbolMT" w:hAnsi="Times New Roman" w:cs="Times New Roman"/>
          <w:sz w:val="28"/>
          <w:szCs w:val="28"/>
        </w:rPr>
        <w:t>α</w:t>
      </w:r>
      <w:r w:rsidRPr="009B1748">
        <w:rPr>
          <w:rFonts w:ascii="Times New Roman" w:hAnsi="Times New Roman" w:cs="Times New Roman"/>
          <w:sz w:val="28"/>
          <w:szCs w:val="28"/>
        </w:rPr>
        <w:t>,</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где Ip.max — максимальный рабочий ток цепи, защищаемой предохранителем,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А; Imax — максимальный ток цепи при включении </w:t>
      </w:r>
      <w:r w:rsidR="00CD2D88">
        <w:rPr>
          <w:rFonts w:ascii="Times New Roman" w:hAnsi="Times New Roman" w:cs="Times New Roman"/>
          <w:sz w:val="28"/>
          <w:szCs w:val="28"/>
        </w:rPr>
        <w:t>электроприемников</w:t>
      </w:r>
      <w:r w:rsidRPr="009B1748">
        <w:rPr>
          <w:rFonts w:ascii="Times New Roman" w:hAnsi="Times New Roman" w:cs="Times New Roman"/>
          <w:sz w:val="28"/>
          <w:szCs w:val="28"/>
        </w:rPr>
        <w:t>, у котор</w:t>
      </w:r>
      <w:r w:rsidR="00CD2D88">
        <w:rPr>
          <w:rFonts w:ascii="Times New Roman" w:hAnsi="Times New Roman" w:cs="Times New Roman"/>
          <w:sz w:val="28"/>
          <w:szCs w:val="28"/>
        </w:rPr>
        <w:t>ых</w:t>
      </w:r>
      <w:r w:rsidRPr="009B1748">
        <w:rPr>
          <w:rFonts w:ascii="Times New Roman" w:hAnsi="Times New Roman" w:cs="Times New Roman"/>
          <w:sz w:val="28"/>
          <w:szCs w:val="28"/>
        </w:rPr>
        <w:t xml:space="preserve"> пусковой ток значительно превышает номинальный,</w:t>
      </w:r>
    </w:p>
    <w:p w:rsidR="009B1748" w:rsidRPr="002A3BAC"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А. Для электродвигателей Imax = In = kjIном; Iном и In — соответственно номинальный и пусковой токи электродвигателя, А; kj — кратность пускового тока; </w:t>
      </w:r>
      <w:r w:rsidRPr="009B1748">
        <w:rPr>
          <w:rFonts w:ascii="Times New Roman" w:eastAsia="SymbolMT" w:hAnsi="Times New Roman" w:cs="Times New Roman"/>
          <w:sz w:val="28"/>
          <w:szCs w:val="28"/>
        </w:rPr>
        <w:t xml:space="preserve">α </w:t>
      </w:r>
      <w:r w:rsidRPr="009B1748">
        <w:rPr>
          <w:rFonts w:ascii="Times New Roman" w:hAnsi="Times New Roman" w:cs="Times New Roman"/>
          <w:sz w:val="28"/>
          <w:szCs w:val="28"/>
        </w:rPr>
        <w:t xml:space="preserve">— коэффициент, значение которого зависит от условий работы электродвигателя. Для двигателей с легкими условиями пуска (нечастые пуски до 15 в час, длительность пуска5-10 с.) </w:t>
      </w:r>
      <w:r w:rsidRPr="009B1748">
        <w:rPr>
          <w:rFonts w:ascii="Times New Roman" w:eastAsia="SymbolMT" w:hAnsi="Times New Roman" w:cs="Times New Roman"/>
          <w:sz w:val="28"/>
          <w:szCs w:val="28"/>
        </w:rPr>
        <w:t xml:space="preserve">α </w:t>
      </w:r>
      <w:r w:rsidRPr="009B1748">
        <w:rPr>
          <w:rFonts w:ascii="Times New Roman" w:hAnsi="Times New Roman" w:cs="Times New Roman"/>
          <w:sz w:val="28"/>
          <w:szCs w:val="28"/>
        </w:rPr>
        <w:t xml:space="preserve">= 2,5; для двигателей с тяжелыми условиями пуска (более15 пусков в час, длительность пуска от 10 до 40 с) </w:t>
      </w:r>
      <w:r w:rsidRPr="009B1748">
        <w:rPr>
          <w:rFonts w:ascii="Times New Roman" w:eastAsia="SymbolMT" w:hAnsi="Times New Roman" w:cs="Times New Roman"/>
          <w:sz w:val="28"/>
          <w:szCs w:val="28"/>
        </w:rPr>
        <w:t xml:space="preserve">α </w:t>
      </w:r>
      <w:r w:rsidRPr="009B1748">
        <w:rPr>
          <w:rFonts w:ascii="Times New Roman" w:hAnsi="Times New Roman" w:cs="Times New Roman"/>
          <w:sz w:val="28"/>
          <w:szCs w:val="28"/>
        </w:rPr>
        <w:t>= 1,6...2.Номинальный ток предохранителя для защиты группы электродвигателей должен быть равен сумме номинальных токов одновременно работающих двигателей или превышать его. При этом предохранитель должен обеспечивать нормальный пуск одного из двигателей группы с наибольшим пусковым током при работающих остальных двигателях.   Стандартную плавкую вставку выбирают на ток, равный определенному по вышеприведенным</w:t>
      </w:r>
      <w:r w:rsidR="002A3BAC">
        <w:rPr>
          <w:rFonts w:ascii="Times New Roman" w:hAnsi="Times New Roman" w:cs="Times New Roman"/>
          <w:sz w:val="28"/>
          <w:szCs w:val="28"/>
        </w:rPr>
        <w:t xml:space="preserve"> формулам или ближайший к нему.</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При установке в цепи последовательно</w:t>
      </w:r>
      <w:r w:rsidR="002A3BAC">
        <w:rPr>
          <w:rFonts w:ascii="Times New Roman" w:hAnsi="Times New Roman" w:cs="Times New Roman"/>
          <w:sz w:val="28"/>
          <w:szCs w:val="28"/>
        </w:rPr>
        <w:t xml:space="preserve"> двух или более предохранителей</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 xml:space="preserve">выбранные предохранители следует проверить по селективности защиты. Селективность обеспечивается, если при каждом нарушении режима работы сетиотключается только поврежденный участок, но не </w:t>
      </w:r>
      <w:r w:rsidRPr="009B1748">
        <w:rPr>
          <w:rFonts w:ascii="Times New Roman" w:hAnsi="Times New Roman" w:cs="Times New Roman"/>
          <w:sz w:val="28"/>
          <w:szCs w:val="28"/>
        </w:rPr>
        <w:lastRenderedPageBreak/>
        <w:t>срабатывают защитные аппараты в высших звеньях сети. Для проверки селективности действия предохранителей, а также для согласования их работы с работой релейной защиты,</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необходимо составить в одних координатах ампер-секундные характеристики</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защитных аппаратов, приведенные к низшей ступени напряжения (карты селективности).С достаточной для практики точностью можно считать, что при установке   однотипных предохранителей напряжением до 1000 В селективность будет соблюдена, если плавкие вставки каждых двух последовательно включенных предохранителей отличаются одна от дру</w:t>
      </w:r>
      <w:r w:rsidR="002A3BAC">
        <w:rPr>
          <w:rFonts w:ascii="Times New Roman" w:hAnsi="Times New Roman" w:cs="Times New Roman"/>
          <w:sz w:val="28"/>
          <w:szCs w:val="28"/>
        </w:rPr>
        <w:t>гой не менее чем на две ступени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b/>
          <w:bCs/>
          <w:sz w:val="28"/>
          <w:szCs w:val="28"/>
        </w:rPr>
        <w:t xml:space="preserve">                      3.2. Выбор автоматических выключателей</w:t>
      </w:r>
    </w:p>
    <w:p w:rsidR="009B1748" w:rsidRPr="009B1748" w:rsidRDefault="0079331C" w:rsidP="009B1748">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B1748" w:rsidRPr="009B1748">
        <w:rPr>
          <w:rFonts w:ascii="Times New Roman" w:hAnsi="Times New Roman" w:cs="Times New Roman"/>
          <w:sz w:val="28"/>
          <w:szCs w:val="28"/>
        </w:rPr>
        <w:t>Воздушные автоматические выключатели (автоматы) предназначены для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коммутации тока при распределении электроэнергии между отдельными токоприемниками и защиты электроустановок от коротких замыканий и перегрузок. Автоматы могут быть также использованы для нечастых оперативных</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включений и отключений токоприемников и пуска электродвигателей (для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большинства типов 2...6 в час, для АЕ-2000 до 30 в час)Для защиты электроприемников и питающих сетей от токов короткого замыкания автоматические выключатели снабжают максимально-токовыми расцепителями, от токов перегрузки — комбинированным</w:t>
      </w:r>
      <w:r w:rsidR="0079331C">
        <w:rPr>
          <w:rFonts w:ascii="Times New Roman" w:hAnsi="Times New Roman" w:cs="Times New Roman"/>
          <w:sz w:val="28"/>
          <w:szCs w:val="28"/>
        </w:rPr>
        <w:t>и расцепителями, со</w:t>
      </w:r>
      <w:r w:rsidRPr="009B1748">
        <w:rPr>
          <w:rFonts w:ascii="Times New Roman" w:hAnsi="Times New Roman" w:cs="Times New Roman"/>
          <w:sz w:val="28"/>
          <w:szCs w:val="28"/>
        </w:rPr>
        <w:t>держащими максимально-токовый и тепловой расцепители. В некоторые типы автоматических выключателей могут быть встроен расцепители минимального напряжения, отключающие автомат при понижении напряжения в сети, а также независимый расцепитель для дистанционного отключения.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Автоматические выключатели характеризуются следующими основными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параметрами: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1) номинальным напряжением Uном.авт, соответствующим наибольшему</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номинальному напряжению сетей, в которых разрешается применять выключатель, 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2) номинальным током Iном.ав — наибольшим током, на которые рассчитаны токоведущие и контактные части выключателя, равным наибольшему из</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номинальных токов расцепителя,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3) номинальным током расцепителя Iном.элм, Iном.теп или Iном.комб — наибольшим током, на который рассчитан расцепитель, при длительной работе не вызывающим срабатывания расцепителя,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4) номинальным током уставки теплового расцепителя Iном.уст.теп — током,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на который отрегулирован тепловой расцепитель и при котором последний не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срабатывает, А. Он выбирается: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Iном.уст.теп = (0,6</w:t>
      </w:r>
      <w:r w:rsidRPr="009B1748">
        <w:rPr>
          <w:rFonts w:ascii="Times New Roman" w:eastAsia="SymbolMT" w:hAnsi="Times New Roman" w:cs="Times New Roman"/>
          <w:sz w:val="28"/>
          <w:szCs w:val="28"/>
        </w:rPr>
        <w:t>÷</w:t>
      </w:r>
      <w:r w:rsidRPr="009B1748">
        <w:rPr>
          <w:rFonts w:ascii="Times New Roman" w:hAnsi="Times New Roman" w:cs="Times New Roman"/>
          <w:sz w:val="28"/>
          <w:szCs w:val="28"/>
        </w:rPr>
        <w:t>1)Iном.теп — для выключателей с регулировкой тока уставки;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Iном.уст.теп = Iном.теп — для выключателей без регулировки тока уставки;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5) током срабатывания (уставки) расцепителя Iсраб.расц (Iсраб.элм, Iсраб.теп) —</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наименьшим током, при котором срабатывает расцепитель</w:t>
      </w:r>
      <w:r w:rsidR="002A3BAC">
        <w:rPr>
          <w:rFonts w:ascii="Times New Roman" w:hAnsi="Times New Roman" w:cs="Times New Roman"/>
          <w:sz w:val="28"/>
          <w:szCs w:val="28"/>
        </w:rPr>
        <w:t xml:space="preserve"> </w:t>
      </w:r>
      <w:r w:rsidRPr="009B1748">
        <w:rPr>
          <w:rFonts w:ascii="Times New Roman" w:hAnsi="Times New Roman" w:cs="Times New Roman"/>
          <w:sz w:val="28"/>
          <w:szCs w:val="28"/>
        </w:rPr>
        <w:t>Iсраб.элм = (3</w:t>
      </w:r>
      <w:r w:rsidRPr="009B1748">
        <w:rPr>
          <w:rFonts w:ascii="Times New Roman" w:eastAsia="SymbolMT" w:hAnsi="Times New Roman" w:cs="Times New Roman"/>
          <w:sz w:val="28"/>
          <w:szCs w:val="28"/>
        </w:rPr>
        <w:t>÷</w:t>
      </w:r>
      <w:r w:rsidRPr="009B1748">
        <w:rPr>
          <w:rFonts w:ascii="Times New Roman" w:hAnsi="Times New Roman" w:cs="Times New Roman"/>
          <w:sz w:val="28"/>
          <w:szCs w:val="28"/>
        </w:rPr>
        <w:t>15)Iном.элм — для выключателей с электромагнитным или комбинированным расцепителем, А (ток сраба</w:t>
      </w:r>
      <w:r w:rsidR="002A3BAC">
        <w:rPr>
          <w:rFonts w:ascii="Times New Roman" w:hAnsi="Times New Roman" w:cs="Times New Roman"/>
          <w:sz w:val="28"/>
          <w:szCs w:val="28"/>
        </w:rPr>
        <w:t>тывания электромагнитного расце</w:t>
      </w:r>
      <w:r w:rsidRPr="009B1748">
        <w:rPr>
          <w:rFonts w:ascii="Times New Roman" w:hAnsi="Times New Roman" w:cs="Times New Roman"/>
          <w:sz w:val="28"/>
          <w:szCs w:val="28"/>
        </w:rPr>
        <w:t>пителя часто называют током отсечки);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Iсраб.теп = (1,25</w:t>
      </w:r>
      <w:r w:rsidRPr="009B1748">
        <w:rPr>
          <w:rFonts w:ascii="Times New Roman" w:eastAsia="SymbolMT" w:hAnsi="Times New Roman" w:cs="Times New Roman"/>
          <w:sz w:val="28"/>
          <w:szCs w:val="28"/>
        </w:rPr>
        <w:t>÷</w:t>
      </w:r>
      <w:r w:rsidRPr="009B1748">
        <w:rPr>
          <w:rFonts w:ascii="Times New Roman" w:hAnsi="Times New Roman" w:cs="Times New Roman"/>
          <w:sz w:val="28"/>
          <w:szCs w:val="28"/>
        </w:rPr>
        <w:t>1,45)Iном.теп — для выключателей с тепловым расцепителем с</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регулировкой тока уставки;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6) предельным током отключения при </w:t>
      </w:r>
      <w:r w:rsidR="002A3BAC">
        <w:rPr>
          <w:rFonts w:ascii="Times New Roman" w:hAnsi="Times New Roman" w:cs="Times New Roman"/>
          <w:sz w:val="28"/>
          <w:szCs w:val="28"/>
        </w:rPr>
        <w:t>данном напряжении Iпр.ав — наи</w:t>
      </w:r>
      <w:r w:rsidRPr="009B1748">
        <w:rPr>
          <w:rFonts w:ascii="Times New Roman" w:hAnsi="Times New Roman" w:cs="Times New Roman"/>
          <w:sz w:val="28"/>
          <w:szCs w:val="28"/>
        </w:rPr>
        <w:t>большим значением тока короткого замыкания сети, при котором гарантируется надежная работа автоматического выклю</w:t>
      </w:r>
      <w:r w:rsidR="002A3BAC">
        <w:rPr>
          <w:rFonts w:ascii="Times New Roman" w:hAnsi="Times New Roman" w:cs="Times New Roman"/>
          <w:sz w:val="28"/>
          <w:szCs w:val="28"/>
        </w:rPr>
        <w:t xml:space="preserve">чателя. Под надежной работой </w:t>
      </w:r>
      <w:r w:rsidRPr="009B1748">
        <w:rPr>
          <w:rFonts w:ascii="Times New Roman" w:hAnsi="Times New Roman" w:cs="Times New Roman"/>
          <w:sz w:val="28"/>
          <w:szCs w:val="28"/>
        </w:rPr>
        <w:t>автоматического выключателя понимают его способность включить и отключить цепь короткого замыкания несколько раз, оставаясь в исправном состоянии. Эту способность автоматического выключателя часто называют также</w:t>
      </w:r>
      <w:r w:rsidR="002A3BAC">
        <w:rPr>
          <w:rFonts w:ascii="Times New Roman" w:hAnsi="Times New Roman" w:cs="Times New Roman"/>
          <w:sz w:val="28"/>
          <w:szCs w:val="28"/>
        </w:rPr>
        <w:t xml:space="preserve"> </w:t>
      </w:r>
      <w:r w:rsidRPr="009B1748">
        <w:rPr>
          <w:rFonts w:ascii="Times New Roman" w:hAnsi="Times New Roman" w:cs="Times New Roman"/>
          <w:sz w:val="28"/>
          <w:szCs w:val="28"/>
        </w:rPr>
        <w:t>предельной коммутационной способностью (ПКС).Одноразовой ПКС (ОПКС) называют наибольшее значение тока, которое выключатель может отключить один раз. После этого дальнейшая работа выключателя не гарантируется.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 сельских электроустановках наибольшее распространение получили автоматические выключатели серий АЕ-2000М, А3700. Однако в настоящее время автоматические выключатели указанных серий считаются уже устаревшими.</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На смену им выпускаются более совершенные и компактные автоматические</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выключатели новых серий ВА51, ВА52, ВА53, ВА55, В56 и ВА75 различных</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типоразмеров. Наличие буквы «Г» в обозначении типоразмера, например,</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ВА51Г25, означает, что выключатель предназначен для пуска и остановки</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асинхронного электродвигателя с частотой включения до 30 в час, а также для</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защиты электродвигателя от токов короткого замыкания и перегрузки.</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 выполнении контрольной работы следует ориентироваться на автоматические выключатели серий ВА51, ВА51Г (см. приложение 12).</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Автоматические выключатели серии ВА51 рассчитаны на токи до 630 А</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(ВА51-25-25А, ВА-51-31-100 А, ВА51-33-160 А, ВА51-35-250 А, ВА51-37-400</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 ВА51-39-630 А). Степень защиты оболочки выключателей IP30, зажимов для</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присоединения внешних проводников — IP00, I 20.</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Автоматические выключатели выбирают по следующим условиям: Автоматические выключатели серии ВА51 рассчитаны на токи до 630 А</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(ВА51-25-25А, ВА-51-31-100 А, ВА51-33-160 А, ВА51-35-250 А, ВА51-37-400</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 ВА51-39-630 А). Степень защиты оболочки выключателей IP30, зажимов для</w:t>
      </w:r>
    </w:p>
    <w:p w:rsidR="009B1748" w:rsidRPr="009B1748" w:rsidRDefault="009B1748" w:rsidP="002A3BA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присоединения внешних проводников — IP00, I 20.</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Автоматические выключатели выбирают по следующим условиям: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Uном.авт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Uном.уст;</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Iном.авт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Iном.уст;</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Iном.теп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 xml:space="preserve">Кн.теп </w:t>
      </w:r>
      <w:r w:rsidRPr="009B1748">
        <w:rPr>
          <w:rFonts w:ascii="Cambria Math" w:eastAsia="SymbolMT" w:hAnsi="Cambria Math" w:cs="Cambria Math"/>
          <w:sz w:val="28"/>
          <w:szCs w:val="28"/>
        </w:rPr>
        <w:t>⋅</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Ip.max;</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Iном.элм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 xml:space="preserve">Кн.элм </w:t>
      </w:r>
      <w:r w:rsidRPr="009B1748">
        <w:rPr>
          <w:rFonts w:ascii="Cambria Math" w:eastAsia="SymbolMT" w:hAnsi="Cambria Math" w:cs="Cambria Math"/>
          <w:sz w:val="28"/>
          <w:szCs w:val="28"/>
        </w:rPr>
        <w:t>⋅</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Imax;</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Iпред.авт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Iк.max,</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где Uном.авт, Iном.авт — соответственно номинальные значения напряжения (В) итока (А) автоматического выключателя; Iном.теп — номинальный ток теплового расцепителя автоматического выключателя, А; Ip.max — максимальный ток</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теплового расцепителя, А; Imax — максимальный ток электродвигателя,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Iпред.авт — предельное значение тока автоматического выключателя,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Uном.уст и Iном.уст — соответственно номинальное напряжение (В) и ток (А)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электроустановки; Кн.теп — коэффици</w:t>
      </w:r>
      <w:r w:rsidR="002A3BAC">
        <w:rPr>
          <w:rFonts w:ascii="Times New Roman" w:hAnsi="Times New Roman" w:cs="Times New Roman"/>
          <w:sz w:val="28"/>
          <w:szCs w:val="28"/>
        </w:rPr>
        <w:t>ент надежности, учитывающий раз</w:t>
      </w:r>
      <w:r w:rsidRPr="009B1748">
        <w:rPr>
          <w:rFonts w:ascii="Times New Roman" w:hAnsi="Times New Roman" w:cs="Times New Roman"/>
          <w:sz w:val="28"/>
          <w:szCs w:val="28"/>
        </w:rPr>
        <w:t>брос по току срабатывания теплового расцепителя, принимается в пределах</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от 1,1 до 1,3; Iном.элм — ток срабатывания (</w:t>
      </w:r>
      <w:r w:rsidR="002A3BAC">
        <w:rPr>
          <w:rFonts w:ascii="Times New Roman" w:hAnsi="Times New Roman" w:cs="Times New Roman"/>
          <w:sz w:val="28"/>
          <w:szCs w:val="28"/>
        </w:rPr>
        <w:t>отсечки) электромагнитного                    рас</w:t>
      </w:r>
      <w:r w:rsidRPr="009B1748">
        <w:rPr>
          <w:rFonts w:ascii="Times New Roman" w:hAnsi="Times New Roman" w:cs="Times New Roman"/>
          <w:sz w:val="28"/>
          <w:szCs w:val="28"/>
        </w:rPr>
        <w:t>цепителя, А; Кн.элм — коэффициент надежности, учитывающий разброс по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току электромагнитного расцепителя и пускового тока электродвигателя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(для автоматов АЕ-2000 и А3700 Кн.элм = 1,25, для А3100 Кн.элм = 1,5);</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 Iк.max— максимальный ток короткого замыкания в месте установки                               Iкmax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 xml:space="preserve">Uc / 3 Zт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 xml:space="preserve">Zл </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где Uс — напряжение питающей сети, В; Zт — сопротивление трансформатора,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приведенное к напряжению 400 В, Ом; Zл — сопротивление линии от</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шин 0,4 кВ подстанции до места установки автоматического выключателя, 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Обычно при практических расчетах по выбору автоматических выключателей для защиты одного электродвигателя ток отсечки электромагнитного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расцепителя выбирают не менее 1,5...1,6 пускового тока электродвигателя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Iном.элм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(1,5...1,6)</w:t>
      </w:r>
      <w:r w:rsidRPr="009B1748">
        <w:rPr>
          <w:rFonts w:ascii="Cambria Math" w:eastAsia="SymbolMT" w:hAnsi="Cambria Math" w:cs="Cambria Math"/>
          <w:sz w:val="28"/>
          <w:szCs w:val="28"/>
        </w:rPr>
        <w:t>⋅</w:t>
      </w:r>
      <w:r w:rsidRPr="009B1748">
        <w:rPr>
          <w:rFonts w:ascii="Times New Roman" w:hAnsi="Times New Roman" w:cs="Times New Roman"/>
          <w:sz w:val="28"/>
          <w:szCs w:val="28"/>
        </w:rPr>
        <w:t>Imax, т.е. коэффициент Кн.элм принимают 1,5...1,6.</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 выборе автоматического выключателя для защиты линии, которая пи-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тает несколько электродвигателей, номинальный ток выключателя, как и номинальный ток расцепителя, должен быть равен сумме номинальных токов одновременно работающих электродвигателей или превышать ее. Ток отсечки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электромагнитного расцепителя в данном случае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Iном.элм 1,5...1,8 Iном In.нб Iном.нб ,</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где </w:t>
      </w:r>
      <w:r w:rsidRPr="009B1748">
        <w:rPr>
          <w:rFonts w:ascii="Times New Roman" w:eastAsia="SymbolMT" w:hAnsi="Times New Roman" w:cs="Times New Roman"/>
          <w:sz w:val="28"/>
          <w:szCs w:val="28"/>
        </w:rPr>
        <w:t>Σ</w:t>
      </w:r>
      <w:r w:rsidRPr="009B1748">
        <w:rPr>
          <w:rFonts w:ascii="Times New Roman" w:hAnsi="Times New Roman" w:cs="Times New Roman"/>
          <w:sz w:val="28"/>
          <w:szCs w:val="28"/>
        </w:rPr>
        <w:t>n</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Iном — сумма номинальных токов одновременно работающих электродвигателей; In.нб — Iном.нб — разность между пусковым и номинальным токами для двигателя, у которого они наибольшие. От перегрузки защищают каждый электродвигатель отдельно.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Автоматические выключатели также выбирают по исполнению и наличию</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sz w:val="28"/>
          <w:szCs w:val="28"/>
        </w:rPr>
      </w:pPr>
      <w:r w:rsidRPr="009B1748">
        <w:rPr>
          <w:rFonts w:ascii="Times New Roman" w:hAnsi="Times New Roman" w:cs="Times New Roman"/>
          <w:sz w:val="28"/>
          <w:szCs w:val="28"/>
        </w:rPr>
        <w:t>дополнительных расцепителей.</w:t>
      </w:r>
      <w:r w:rsidRPr="009B1748">
        <w:rPr>
          <w:rFonts w:ascii="Times New Roman" w:hAnsi="Times New Roman" w:cs="Times New Roman"/>
          <w:b/>
          <w:bCs/>
          <w:sz w:val="28"/>
          <w:szCs w:val="28"/>
        </w:rPr>
        <w:t xml:space="preserve"> </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sz w:val="28"/>
          <w:szCs w:val="28"/>
        </w:rPr>
      </w:pPr>
    </w:p>
    <w:p w:rsidR="009B1748" w:rsidRPr="009B1748" w:rsidRDefault="009B1748" w:rsidP="009B1748">
      <w:pPr>
        <w:autoSpaceDE w:val="0"/>
        <w:autoSpaceDN w:val="0"/>
        <w:adjustRightInd w:val="0"/>
        <w:spacing w:after="0" w:line="360" w:lineRule="auto"/>
        <w:contextualSpacing/>
        <w:jc w:val="center"/>
        <w:rPr>
          <w:rFonts w:ascii="Times New Roman" w:hAnsi="Times New Roman" w:cs="Times New Roman"/>
          <w:b/>
          <w:bCs/>
          <w:sz w:val="28"/>
          <w:szCs w:val="28"/>
        </w:rPr>
      </w:pPr>
      <w:r w:rsidRPr="009B1748">
        <w:rPr>
          <w:rFonts w:ascii="Times New Roman" w:hAnsi="Times New Roman" w:cs="Times New Roman"/>
          <w:b/>
          <w:bCs/>
          <w:sz w:val="28"/>
          <w:szCs w:val="28"/>
        </w:rPr>
        <w:t>4.ВЫБОР ТЕХНИЧЕСКИХ СРЕДСТВ АВТОМАТИЗАЦИИ</w:t>
      </w:r>
    </w:p>
    <w:p w:rsidR="009B1748" w:rsidRPr="009B1748" w:rsidRDefault="009B1748" w:rsidP="009B1748">
      <w:pPr>
        <w:autoSpaceDE w:val="0"/>
        <w:autoSpaceDN w:val="0"/>
        <w:adjustRightInd w:val="0"/>
        <w:spacing w:after="0" w:line="360" w:lineRule="auto"/>
        <w:jc w:val="center"/>
        <w:rPr>
          <w:rFonts w:ascii="Times New Roman" w:hAnsi="Times New Roman" w:cs="Times New Roman"/>
          <w:b/>
          <w:bCs/>
          <w:sz w:val="28"/>
          <w:szCs w:val="28"/>
        </w:rPr>
      </w:pPr>
      <w:r w:rsidRPr="009B1748">
        <w:rPr>
          <w:rFonts w:ascii="Times New Roman" w:hAnsi="Times New Roman" w:cs="Times New Roman"/>
          <w:b/>
          <w:bCs/>
          <w:sz w:val="28"/>
          <w:szCs w:val="28"/>
        </w:rPr>
        <w:t>4.1. Выбор первичных измерительных преобразователей (датчиков)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К датчикам предъявляют следующие требования: линейность и однозначность статической характеристики; высокая чувствительность (крутизна) и </w:t>
      </w:r>
      <w:r w:rsidRPr="009B1748">
        <w:rPr>
          <w:rFonts w:ascii="Times New Roman" w:hAnsi="Times New Roman" w:cs="Times New Roman"/>
          <w:sz w:val="28"/>
          <w:szCs w:val="28"/>
        </w:rPr>
        <w:lastRenderedPageBreak/>
        <w:t>разрешающая способность; стабильность характеристик во времени; устойчивость к химическому воздействию контролируемой и окружающей среды; высокая перегрузочная способность; взаимозаменяемость однотипных устройств;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удобство монтажа и обслуживания. Обычно датчики выбирают в два этапа. На первом по роду контролируемого параметра и условиям работы определяют разновидность датчика, на втором, когда выбраны все элементы в системе автоматического управления, по каталогу находят его типоразмер. При этом датчик рекомендуется подбирать таким образом, чтобы измеряемая величина находилась в пределах 1/3...2/3диапазона его измерения. Кроме того, необходимо обращать внимание на быстродействие (инерционность) датчиков, которое должно быть меньше, чем постоянная времени объекта.</w:t>
      </w:r>
    </w:p>
    <w:p w:rsidR="009B1748" w:rsidRPr="009B1748" w:rsidRDefault="009B1748" w:rsidP="009B1748">
      <w:pPr>
        <w:autoSpaceDE w:val="0"/>
        <w:autoSpaceDN w:val="0"/>
        <w:adjustRightInd w:val="0"/>
        <w:spacing w:after="0" w:line="360" w:lineRule="auto"/>
        <w:jc w:val="both"/>
        <w:rPr>
          <w:rFonts w:ascii="Times New Roman" w:hAnsi="Times New Roman" w:cs="Times New Roman"/>
          <w:i/>
          <w:iCs/>
          <w:sz w:val="28"/>
          <w:szCs w:val="28"/>
        </w:rPr>
      </w:pPr>
      <w:r w:rsidRPr="009B1748">
        <w:rPr>
          <w:rFonts w:ascii="Times New Roman" w:hAnsi="Times New Roman" w:cs="Times New Roman"/>
          <w:i/>
          <w:iCs/>
          <w:sz w:val="28"/>
          <w:szCs w:val="28"/>
        </w:rPr>
        <w:t>Датчики температуры</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К датчикам температуры относятся термометры расширения, манометрические термометры, термоэлектрические термометры, термометры сопротивления, биметаллические и дилатометрические датчики. Термометры расширения: жидкостные стеклянные — применяют для измерения температуры от –1000С до +600С. Поскольку термометры расширения снабжаются температурной шкалой, то их следует отнести к приборам для измерения температуры. Принцип действия термометров расширения основан на объемном расширении жидкости, находящейся внутри стеклянного расширителя, под действием окружающей температуры. В качестве рабочей жидкости стеклянных термометрах используют ртуть, спирт, керосин или толуол. Ртуть является лучшей рабочей жидкостью, т.к. она не обладает свойством смачиваемости, поэтому в стеклянном капилляре не образует вогнутого мениска, что облегчает снятие показаний с термометра.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Стеклянные термометры выпускаются двух типов: технические и лабораторные. Погрешность технических термометров не превышает одного деления шкалы, погрешность лабораторных — в зависимости от пределов измерений от ± 0,2ºС до ± 5ºС.Ввиду сравнительно большой тепловой инерционности, отсутствие дистанционной передачи и автоматической записи показаний эти приборы используют в лабораторных исследованиях и местном технологическом контроле.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Манометрические термометры используют для измерения температур</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жидких и газовых сред в диапазоне от –100 до +600ºС при рабочих давлениях</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измеряемой среды до 6,4 МПа (64 кГс/см2) без защитной гильзы термобаллона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и до 25 МПа (250 кГс/см2) с защитной гильзой. Принцип действия основан на использовании зависимости изменения давления рабочей жидкости, насыщенного пара или газа при постоянном объеме от температуры объекта.В зависимости от наполнителя, заполняющего всю термосистему  (термо-баллон, капилляр, манометрическую пружину) манометрические термометрыделятся на газовые, парожидкостные и жидкостные. Газовые приборы заполняют инертным газом — азотом или аргоном, парожидкостные (ацетон, фреон), пары которых при измеряемой температуре частично заполняют термобаллон, жидкостные — кремнийорганической жидкостью. Шкала газовых и жидкостных термометров равномерная; у парожидкостных термометров шкала неравномерная — сжатия в первой трети шкалы. Приборы имеют запаздывание в пределах 40-80 с. Основная погрешность газовых приборов ±1,5%, паровых ±2,5%.Приборы могут снабжаться электроконтактными устройствами для сигнализации или автоматического управления по минимальному и максимальному значению температуры.</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Преимущества приборов — малая стоимость, простота монтажа; недостатки — инерционность, сложность ремонта. Для автоматического контроля и управления температурными режима митехнологических процессов и дистанционной передачи показаний в качестве датчиков применяют термометры сопротивления и термоэлектрические преобразователи (термопары). Такие датчики не являются самостоятельными приборами, а работают только со специальной группой измерительных приборов, называемых вторичными. Термометры сопротивления бывают медными и платиновыми. Чувствительный элемент медных термометров сопротивления (ТСМ) выполнен измедной проволоки, а чувствительный элемент платиновых термометров сопротивления (ТСП) — из платиновой проволоки. Термометры сопротивления бывают одинарные и двойные. В двойных термометрах сопротивления встроены два изолированные друг от друга </w:t>
      </w:r>
      <w:r w:rsidRPr="009B1748">
        <w:rPr>
          <w:rFonts w:ascii="Times New Roman" w:hAnsi="Times New Roman" w:cs="Times New Roman"/>
          <w:sz w:val="28"/>
          <w:szCs w:val="28"/>
        </w:rPr>
        <w:lastRenderedPageBreak/>
        <w:t>чувствительные элементы. Они применяются для одновременного измерения температуры одной точки двумя вторичными приборами.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Медные приборы сопротивления используют для измерения температуры в пределах от –50 до +180ºС, платиновые — от –200 до +650ºС.</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Медные и платиновые термометры выпускают со строго определенными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значениями сопротивлений, соответственно своих типов и градуировок. Медные термометры сопротивления имеют градуировки 50 М и 100 М; платиновые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50 П и 100 П; числа 50 и 100 обозначают сопротивление чувствительного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элемента при 0</w:t>
      </w:r>
      <w:r w:rsidRPr="009B1748">
        <w:rPr>
          <w:rFonts w:ascii="Times New Roman" w:eastAsia="SymbolMT" w:hAnsi="Times New Roman" w:cs="Times New Roman"/>
          <w:sz w:val="28"/>
          <w:szCs w:val="28"/>
        </w:rPr>
        <w:t>°</w:t>
      </w:r>
      <w:r w:rsidRPr="009B1748">
        <w:rPr>
          <w:rFonts w:ascii="Times New Roman" w:hAnsi="Times New Roman" w:cs="Times New Roman"/>
          <w:sz w:val="28"/>
          <w:szCs w:val="28"/>
        </w:rPr>
        <w:t>С (50 Ом, 100 Ом), а буквы М и П обозначают материал, из которого выполнен чувствительный элемент, соответственно медь и платина.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Термометры сопротивления по точности подразделяются на три класса;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по инерционности — малоинерционные (до 9 с), среднеинерционные (10-80 с),высокоинерционные (до 4 мин).Монтажная (установочная) длина находится в интервале 60-3200 мм. Термопара представляет собой спай двух разнородных металлических проводников (термоэлектродов), которые предназначены для измерения температуры рабочих объектов. Конец термопары, помещаемый в объект измерения температуры, называется рабочим или «горячим» спаем, свободные или «холодные» концы термопары соединены с вторичным измерительным прибором. Принцип работы термопары заключается в том, что при изменении температуры «горячего» спая на свободных («холодных») концах термопары изменяется термоэлектродвижущая сила (термо-э.д.с.) постоянного тока. Величина термо-э.д.с. зависит только от температуры «горячего» и «холодного» спаев и материалов, образующих термопару.</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Для технических измерений применяют термопары: хромель-копель</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(ТХК); хромель-алюмель (ТХА); платинородный-платина (ТПП). Обозначение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ХА, ХК, ПП называется градуировкой термопары. Положительным электродом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является электрод, материал которого в градуировке стоит первым.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Термопары типа ТПП измеряют температуру в пределах от –20ºС до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+1600ºС при этом развивают термо-э.д.с. от 0 до 16,7 мВ.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Термопары типа ТХА измеряют температуру Термопары типа ТХА измеряют температуру в пределах от –50ºС до+1300ºС и развивают термо-э.д.с. от –1,86 до + 52,4 мВ. Термопары типа ТХК применяются для измерения температур в пределахот –50ºС до +800ºС и развивают термо-э.д.с. от –3,11 до + 66,4 мВ.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По инерционности термопары подразделяются на малоинерционные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(1,5-2,5 мин.), высоко инерционные (2,5-8 мин.). Установочная длина термопар</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находится в пределах от 60 до 3200 мм.Биметаллические датчики температуры в качестве чувствительных элементов имеют биметалл (сплав из двух металлов), имеющих различные коэффициенты линейного расширения. Для изготовления биметалла применяются, в частности, медь и инвар. При нагревании медь значительно увеличивает свои размеры, а инвар при нагревании до 100ºС практически не изменяет своих размеров. При повышении температуры измеряемой среды в пластине биметалла из-за разности коэффициентов линейного расширения возникает деформирующее усилие, пластина изгибается и замыкает или размыкает закрепленный на ней электрический контакт. По такому принципу работают различные биметаллические сигнализаторы температуры, например, типа ДТКМ. Погрешность сигнализаторов составляет ±1-5ºС.</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Кроме биметаллических сигнализаторов, применяются также дилатометрические, принцип действия которых основан на изменении линейных размеров материалов, из которых изготовлен сигнализатор от температуры объекта.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 качестве таких материалов часто используют латунь (в виде трубки) и кварцевый стержень. Основными факторами, влияющими на погрешность измерения температуры технологических объектов, являются: инерционность термодатчиков, неправильная их установка, нарушение условий монтажа и эксплуатации прибора.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sz w:val="28"/>
          <w:szCs w:val="28"/>
        </w:rPr>
      </w:pPr>
      <w:r w:rsidRPr="009B1748">
        <w:rPr>
          <w:rFonts w:ascii="Times New Roman" w:hAnsi="Times New Roman" w:cs="Times New Roman"/>
          <w:b/>
          <w:bCs/>
          <w:sz w:val="28"/>
          <w:szCs w:val="28"/>
        </w:rPr>
        <w:t xml:space="preserve">                                 4.2. Выбор контрольно-измерительных приборов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При выборе контрольно-измерительных приборов (КИП) следует ориентироваться на серийно выпускаемые приборы. При этом необходимо учитывать параметры контролируемой и окружающей среды (температуру, давление, уровень, влажность, состав среды, запыленность, наличие вибраций, </w:t>
      </w:r>
      <w:r w:rsidRPr="009B1748">
        <w:rPr>
          <w:rFonts w:ascii="Times New Roman" w:hAnsi="Times New Roman" w:cs="Times New Roman"/>
          <w:sz w:val="28"/>
          <w:szCs w:val="28"/>
        </w:rPr>
        <w:lastRenderedPageBreak/>
        <w:t>электрические свойства, а также условия контроля измерения), размеры и характер контролируемого объекта, расстояние между точкой измерения и вторичным прибором, наличие источников питания и др.Кроме того, должны быть выдержаны требования к приборам по точности, чувствительности, инерционности, а также соблюдены условия охраны труда.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 выборе КИП необходимо, прежде всего, руководствоваться следующими метрологическими показателями: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для контроля и регулирования производственных процессов с высокой степенью точности следует применять приборы класса точности 0,2 (погрешность ±0,2%) со стандартной шириной поля записи 250 мм;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для измерения, регистрации и регулирования технологических процессов,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допускающих применение приборов средней точности измерения и записи,</w:t>
      </w:r>
    </w:p>
    <w:p w:rsidR="009B1748" w:rsidRPr="009B1748" w:rsidRDefault="009B1748" w:rsidP="009B1748">
      <w:pPr>
        <w:autoSpaceDE w:val="0"/>
        <w:autoSpaceDN w:val="0"/>
        <w:adjustRightInd w:val="0"/>
        <w:spacing w:after="0" w:line="360" w:lineRule="auto"/>
        <w:jc w:val="both"/>
        <w:rPr>
          <w:rFonts w:ascii="Times New Roman" w:hAnsi="Times New Roman" w:cs="Times New Roman"/>
          <w:i/>
          <w:iCs/>
          <w:sz w:val="28"/>
          <w:szCs w:val="28"/>
        </w:rPr>
      </w:pPr>
      <w:r w:rsidRPr="009B1748">
        <w:rPr>
          <w:rFonts w:ascii="Times New Roman" w:hAnsi="Times New Roman" w:cs="Times New Roman"/>
          <w:sz w:val="28"/>
          <w:szCs w:val="28"/>
        </w:rPr>
        <w:t xml:space="preserve">необходимо использовать приборы класса точности 0,5 (погрешность </w:t>
      </w:r>
      <w:r w:rsidRPr="009B1748">
        <w:rPr>
          <w:rFonts w:ascii="Times New Roman" w:hAnsi="Times New Roman" w:cs="Times New Roman"/>
          <w:i/>
          <w:iCs/>
          <w:sz w:val="28"/>
          <w:szCs w:val="28"/>
        </w:rPr>
        <w:t>Приборы для измерения температуры</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К вторичным приборам для измерения температуры относятся милливольтметры, потенциометры, логометры и мосты, шкалы которых отградуированы в градусах Цельсия. Милливольтметры работают в комплексе с термоэлектрическими преобразователями (термопарами). Принцип измерения температуры милливольтметром заключается в измерении термо-э.д.с. датчика. Наибольшее распространение получили милливольтметры типа МР1-02 с регулирующим устройством;МР-64-02 и Ш4501 с двухпозиционным регулирующим устройством.</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Термопару к милливольтметру подключают только при использовании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специальных проводов, которые получили название компенсационных. Промышленность выпускает такие провода, причем для каждого типа термопар</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используются определенные типы компенсационных проводов. Кроме того,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 подключении к милливольтметру следует учитывать то обстоятельство,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что градуировка термопары должна соответствовать градуировке прибора, которая обычно наносится на его шкале. Подгонку сопротивления осуществляют</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подгоночной катушкой в соответствии с внутренним сопротивлением прибора.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lastRenderedPageBreak/>
        <w:t>Основная погрешность милливольтметров, в зависимости от типов приборов, составляет ±1 и ±1,5%.</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Автоматические электронные потенциометры работают также в комплекте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с термоэлектрическими преобразователями. Отличительной особенностью автоматических потенциометров является практическое отсутствие токовой на-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грузки в измерительной цепи термопары. Это повышает точность потенциометров по сравнению с милливольтметрами до 0,5-0,75% за счет отсутствия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падения напряжения на сопротивлении линии и уменьшения погрешности.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Работа автоматических потенциометров основана на компенсационном методе измерения э.д.с. Отечественная промышленность выпускает целый ряд показывающих, самопишущих и регулирующих потенциометров. Самопишущие потенциометры имеют устройство автоматической записи показаний. В зависимости от числа подключаемых к прибору датчиков потенциометры бывают одноточечные и многоточечные. В одноточечном приборе запись осуществляется на диаграммомепером, в многоточечном — печатающей кареткой, проставляющей номера датчиков. Наиболее распространены автоматические показывающие самопишущие и регулирующие приборы с записью на ленточной диаграмме типа КСП. Они отличаются повышенной надежностью в работе, высокой унификацией узлов и блоков. Мосты и логометры являются вторичными приборами, работающими в комплекте с термометрами сопротивления. В основу работы мостов положена мостовая схема измерения температуры. Мосты могут быть уравновешенными и неуравновешенными. Более широкое распространение для измерения получили уравновешенные мосты. Реже применяют неуравновешенные мосты, одним из недостатков которых является зависимость тока небаланса от напряжения питания, что влияет на точность показаний. Промышленность выпускает автоматические электронные уравновешенные мосты — показывающие, самопишущие и регулирующие. Наиболее распространены показывающие, самопишущие мосты тип КСМ с записью на ленточной диаграмме. Логометры работают по схеме неуравновешенного моста. Преимуществом схемы логометра перед схемой неуравновешенного моста </w:t>
      </w:r>
      <w:r w:rsidRPr="009B1748">
        <w:rPr>
          <w:rFonts w:ascii="Times New Roman" w:hAnsi="Times New Roman" w:cs="Times New Roman"/>
          <w:sz w:val="28"/>
          <w:szCs w:val="28"/>
        </w:rPr>
        <w:lastRenderedPageBreak/>
        <w:t>является независимость его показаний от напряжения источника питания. По конструкции логометры выпускают показывающие и самопишущие круглыми и профильными шкалами. Наиболее распространенными являются логометры показывающие Л64 и логометры регулирующие ЛР-64-02 и Ш-9000.Два последних имеют двухпозиционное регулирующие Логометры работают по схеме неуравновешенного моста. Преимуществом схемы логометра перед схемой неуравновешенного моста является независимость его показаний от напряжения источника питания. По конструкции логометры выпускают показывающие и самопишущие с круглыми и профильными шкалами. Наиболее распространенными являются логометры показывающие Л64 и логометры регулирующие ЛР-64-02 и Ш-9000.Два последних имеют двухпозиционное регулирующие устройство для цепей сигнализации и позиционного регулирования. Схема и работа регулирующей части логометра ЛР-64-02 аналогична схеме милливольтметра Ш-4501.</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Основная погрешность прибора не превышает +1,5% от диапазона измерения.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Прибор допускает двух- и трехпроводную схему включения термометра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sz w:val="28"/>
          <w:szCs w:val="28"/>
        </w:rPr>
      </w:pPr>
      <w:r w:rsidRPr="009B1748">
        <w:rPr>
          <w:rFonts w:ascii="Times New Roman" w:hAnsi="Times New Roman" w:cs="Times New Roman"/>
          <w:sz w:val="28"/>
          <w:szCs w:val="28"/>
        </w:rPr>
        <w:t>сопротивления.</w:t>
      </w:r>
      <w:r w:rsidRPr="009B1748">
        <w:rPr>
          <w:rFonts w:ascii="Times New Roman" w:hAnsi="Times New Roman" w:cs="Times New Roman"/>
          <w:b/>
          <w:bCs/>
          <w:sz w:val="28"/>
          <w:szCs w:val="28"/>
        </w:rPr>
        <w:t xml:space="preserve">   </w:t>
      </w:r>
    </w:p>
    <w:p w:rsidR="009B1748" w:rsidRPr="009B1748" w:rsidRDefault="0079331C" w:rsidP="009B1748">
      <w:pPr>
        <w:autoSpaceDE w:val="0"/>
        <w:autoSpaceDN w:val="0"/>
        <w:adjustRightInd w:val="0"/>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B1748" w:rsidRPr="009B1748">
        <w:rPr>
          <w:rFonts w:ascii="Times New Roman" w:hAnsi="Times New Roman" w:cs="Times New Roman"/>
          <w:b/>
          <w:bCs/>
          <w:sz w:val="28"/>
          <w:szCs w:val="28"/>
        </w:rPr>
        <w:t xml:space="preserve">  4.3. Выбор регуляторов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sz w:val="28"/>
          <w:szCs w:val="28"/>
        </w:rPr>
      </w:pPr>
    </w:p>
    <w:p w:rsidR="009B1748" w:rsidRPr="0079331C" w:rsidRDefault="009B1748" w:rsidP="009B1748">
      <w:pPr>
        <w:autoSpaceDE w:val="0"/>
        <w:autoSpaceDN w:val="0"/>
        <w:adjustRightInd w:val="0"/>
        <w:spacing w:after="0" w:line="360" w:lineRule="auto"/>
        <w:jc w:val="both"/>
        <w:rPr>
          <w:rFonts w:ascii="Times New Roman" w:hAnsi="Times New Roman" w:cs="Times New Roman"/>
          <w:iCs/>
          <w:sz w:val="28"/>
          <w:szCs w:val="28"/>
        </w:rPr>
      </w:pPr>
      <w:r w:rsidRPr="0079331C">
        <w:rPr>
          <w:rFonts w:ascii="Times New Roman" w:hAnsi="Times New Roman" w:cs="Times New Roman"/>
          <w:iCs/>
          <w:sz w:val="28"/>
          <w:szCs w:val="28"/>
        </w:rPr>
        <w:t>Выбор регуляторов, обеспечивающих непрерывный закон регулирования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 сельскохозяйственном производстве широко распространены регуляторы непрерывного действия, позволяющие реализовать пропорциональный (П-),</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интегральный (И-), изодромный (ПИ-), пропорционально-дифференциальный</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(ПД-) и пропорциональный интегрально-дифференциальный (ПИД-) законы регулирования. П-регуляторы — это такие регуляторы, которые позволяют изменять положение затвора регулирующего органа пропорционально отключению регулируемой величины от заданного значения: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Х р.о. = Кр </w:t>
      </w:r>
      <w:r w:rsidRPr="009B1748">
        <w:rPr>
          <w:rFonts w:ascii="Cambria Math" w:eastAsia="SymbolMT" w:hAnsi="Cambria Math" w:cs="Cambria Math"/>
          <w:sz w:val="28"/>
          <w:szCs w:val="28"/>
        </w:rPr>
        <w:t>⋅</w:t>
      </w:r>
      <w:r w:rsidRPr="009B1748">
        <w:rPr>
          <w:rFonts w:ascii="Times New Roman" w:eastAsia="SymbolMT" w:hAnsi="Times New Roman" w:cs="Times New Roman"/>
          <w:sz w:val="28"/>
          <w:szCs w:val="28"/>
        </w:rPr>
        <w:t xml:space="preserve"> Δ</w:t>
      </w:r>
      <w:r w:rsidRPr="009B1748">
        <w:rPr>
          <w:rFonts w:ascii="Times New Roman" w:hAnsi="Times New Roman" w:cs="Times New Roman"/>
          <w:sz w:val="28"/>
          <w:szCs w:val="28"/>
        </w:rPr>
        <w:t>у,где Хр.о. — перемещение затвора регулирующего органа;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Кр — коэффициент передачи (усиления) регулятора;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eastAsia="SymbolMT" w:hAnsi="Times New Roman" w:cs="Times New Roman"/>
          <w:sz w:val="28"/>
          <w:szCs w:val="28"/>
        </w:rPr>
        <w:lastRenderedPageBreak/>
        <w:t>Δ</w:t>
      </w:r>
      <w:r w:rsidRPr="009B1748">
        <w:rPr>
          <w:rFonts w:ascii="Times New Roman" w:hAnsi="Times New Roman" w:cs="Times New Roman"/>
          <w:sz w:val="28"/>
          <w:szCs w:val="28"/>
        </w:rPr>
        <w:t>у — отклонение регулируемой величины от заданного значения.</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 xml:space="preserve"> Величина Кр является настроечным параметром регулятора. Основные достоинства П регулятора — быстродействие и высокая устойчивость процесса регулирования. Благодаря этим качествам, П-регулятор можно использовать в тех случаях, когда в объекте отсутствует самовыравнивание</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и наблюдаются частные и резкие возмущающие воздействия .Для П-регуляторов характерным является статическая ошибка регулирования, связанная с самим принципом регулирования — изменением положения затвора регулирующего органа только при отклонении регулируемой величины от заданного значения. При увеличении коэффициента Кр статическая ошибка регулирования уменьшается, а при Кр больше некоторых величин переходный процесс регулирования может носить колебательный характер. Коэффициент передачи Кр, градуируемый заводом-изготовителем в процентах предела пропорциональности, является параметром настройки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П-регулятора.  Предел пропорциональности или диапазон дросселирования — величина  обратная коэффициенту передачи регулятора, выраженная в %:</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eastAsia="SymbolMT" w:hAnsi="Times New Roman" w:cs="Times New Roman"/>
          <w:sz w:val="28"/>
          <w:szCs w:val="28"/>
        </w:rPr>
        <w:t xml:space="preserve">δ </w:t>
      </w:r>
      <w:r w:rsidRPr="009B1748">
        <w:rPr>
          <w:rFonts w:ascii="Times New Roman" w:hAnsi="Times New Roman" w:cs="Times New Roman"/>
          <w:sz w:val="28"/>
          <w:szCs w:val="28"/>
        </w:rPr>
        <w:t>= 100/Кр,</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где </w:t>
      </w:r>
      <w:r w:rsidRPr="009B1748">
        <w:rPr>
          <w:rFonts w:ascii="Times New Roman" w:eastAsia="SymbolMT" w:hAnsi="Times New Roman" w:cs="Times New Roman"/>
          <w:sz w:val="28"/>
          <w:szCs w:val="28"/>
        </w:rPr>
        <w:t xml:space="preserve">δ </w:t>
      </w:r>
      <w:r w:rsidRPr="009B1748">
        <w:rPr>
          <w:rFonts w:ascii="Times New Roman" w:hAnsi="Times New Roman" w:cs="Times New Roman"/>
          <w:sz w:val="28"/>
          <w:szCs w:val="28"/>
        </w:rPr>
        <w:t>— предел пропорциональности (диапазон дросселирования).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И-регулятор, который позволяет изменять скорость перемещения затвора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регулирующего органа пропорционально отклонению регулируемой величины</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от заданного значения: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     где Т1 — постоянная времени регулятора (время, за которое затвор регулирующего органа переместится из одного крайнего положения в другое</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 максимальном отклонении регулируемой величины от заданного</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значения); Т1 — параметр настройки регулятора.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К достоинству И-регулятора следует отнести его точность, а также возможность использования с объектами, в которых допускаются значительные нагрузки. Недостаток И-регулятора заключается в замедленности действия. В этой связи его рекомендуется применять в объектах с самовыравниванием, небольшим запаздыванием и допускающих хоть и значительные, но в тоже время плавные и резкие нагрузки. ПИ-регулятор представляет собой прибор, который перемещает </w:t>
      </w:r>
      <w:r w:rsidRPr="009B1748">
        <w:rPr>
          <w:rFonts w:ascii="Times New Roman" w:hAnsi="Times New Roman" w:cs="Times New Roman"/>
          <w:sz w:val="28"/>
          <w:szCs w:val="28"/>
        </w:rPr>
        <w:lastRenderedPageBreak/>
        <w:t>затвор регулирующего органа под воздействием уже двух составляющих: отклонения выходной величины объекта от заданного значения и интеграла по времени от этого отклонения:</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где Тиз — время изодрома;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Кр — коэффициент передачи регулятора.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Тиз и Кр являются параметрами настройки регулятора.</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Время изодрома Тиз (время удвоения) — это время, в течение которого затвор регулирующего органа под воздействием интегральной составляющей</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удвоит предварительно перемещение, полученное за счет действия пропорциональной составляющей.ПИ-регулятор можно применять для объектов как с самовыравниванием, так и без него, когда необходима высокая точность регулирования при больших, но плавных изменениях нагрузки.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При Кр О регулятор работает по  И-закону, при  Тиз = </w:t>
      </w:r>
      <w:r w:rsidRPr="009B1748">
        <w:rPr>
          <w:rFonts w:ascii="Times New Roman" w:eastAsia="SymbolMT" w:hAnsi="Times New Roman" w:cs="Times New Roman"/>
          <w:sz w:val="28"/>
          <w:szCs w:val="28"/>
        </w:rPr>
        <w:t xml:space="preserve">∞ </w:t>
      </w:r>
      <w:r w:rsidRPr="009B1748">
        <w:rPr>
          <w:rFonts w:ascii="Times New Roman" w:hAnsi="Times New Roman" w:cs="Times New Roman"/>
          <w:sz w:val="28"/>
          <w:szCs w:val="28"/>
        </w:rPr>
        <w:t>регулятор переходит</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на П-регулирование. ПД-регуляторы часто называют П-регуляторами с дополнительным воздействием по производной от отклонения выходного воздействия объекта (статические регуляторы с предварением). Закон регулирования ПД регуляторов имеет вид:</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где Тп — время предварения, характеризующее степень влияния дифференциальной составляющей выражения на перемещение затвора регулирующего органа. Коэффициент передачи Кр и время предварения Тп являются параметрами настройки. ПД-регуляторы могут иметь либо прямое, либо обратное предварение, т.е.сигнал на выходе регулятора может соответственно либо опережать, либо отставать от входного. ПД-регуляторы промышленность выпускает в виде специальных приставок, предназначенных для уменьшения колебаний и ускорения затухания переходных процессов в системе автоматического управления. ПИД-регуляторы воздействуют на затвор регулирующего органа за счет пропорциональной, дифференциальной и интегральной составляющих..ПИД-регуляторы рекомендуется применять на объектах, не допускающих  статической неравномерности, у которых нагрузка меняется часто и резко и наблюдается значительное запаздывание.</w:t>
      </w:r>
    </w:p>
    <w:p w:rsidR="009B1748" w:rsidRPr="009B1748" w:rsidRDefault="009B1748" w:rsidP="009B1748">
      <w:pPr>
        <w:autoSpaceDE w:val="0"/>
        <w:autoSpaceDN w:val="0"/>
        <w:adjustRightInd w:val="0"/>
        <w:spacing w:after="0" w:line="360" w:lineRule="auto"/>
        <w:jc w:val="both"/>
        <w:rPr>
          <w:rFonts w:ascii="Times New Roman" w:hAnsi="Times New Roman" w:cs="Times New Roman"/>
          <w:b/>
          <w:bCs/>
          <w:sz w:val="28"/>
          <w:szCs w:val="28"/>
        </w:rPr>
      </w:pPr>
      <w:r w:rsidRPr="009B1748">
        <w:rPr>
          <w:rFonts w:ascii="Times New Roman" w:hAnsi="Times New Roman" w:cs="Times New Roman"/>
          <w:b/>
          <w:bCs/>
          <w:sz w:val="28"/>
          <w:szCs w:val="28"/>
        </w:rPr>
        <w:lastRenderedPageBreak/>
        <w:t xml:space="preserve">                       4.4. Выбор исполнительных механизмов</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xml:space="preserve">Исполнительные механизмы служат для приведения в действие регулирующих органов. Они перемещают регулирующие органы в соответствии с сигналом, поступающим от устройства, формирующего закон регулирования. </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 xml:space="preserve">По роду используемой энергии они делятся на электрические, пневматические и гидравлические. В сельскохозяйственном производстве наиболее распространены электрические исполнительные механизмы, которые подразделяются на электромагнитные (соленоидные приводы) и электродвигательные. Соленоидным приводы управляют различными регулирующими и запорными клапанами, вентилями и золотниками, работающими по принципу«открыто» – «закрыто». Их выбор сводится к расчету катушки электромагнита по напряжению и развиваемому тяговому усилию. Электродвигательные исполнительные механизмы подразделяют на одно- и многооборотные. К однооборотным относятся механизмы типа МЭОБ,МЭОК, ДР-М, ДР-М1, ИМ-2/120, ИМТМ-4,2,5, МЭО, МЭК-Б, МЭК-К и другие. К многооборотным относятся механизмы вращательного действия типа МЭМ, двигатели постоянного тока типа МИ, СЛ, ДПМ, асинхронные двухфазные двигатели типа ДНД, АДТ, АДП и др. Если ход запорно-регулирующих органов прямолинейный, то применяют исполнительные механизмы типа МЭП. Особенность однооборотных исполнительных механизмов заключается в том, что их выходной вал проворачивается с постоянной скоростью и на угол ,не превышающий 360 градусов. Требуемый угол поворота устанавливается при помощи конечных выключателей, которыми также комплектуют однооборотные исполнительные механизмы, оснащаемые, как правило, и датчиками положения выходного вала. Электродвигательные исполнительные механизмы выбирают в зависимости от значения момента, необходимого для вращения, например, поворотных заслонок. Пневматические и гидравлические исполнительные механизмы менее распространены в сельскохозяйственном производстве. Их применяют в мобильных агрегатах, котельной малой и средней мощности. Пневматические исполнительные элементы бывают мембранными и поршневыми. Достоинства пневматических и </w:t>
      </w:r>
      <w:r w:rsidRPr="009B1748">
        <w:rPr>
          <w:rFonts w:ascii="Times New Roman" w:hAnsi="Times New Roman" w:cs="Times New Roman"/>
          <w:sz w:val="28"/>
          <w:szCs w:val="28"/>
        </w:rPr>
        <w:lastRenderedPageBreak/>
        <w:t>гидравлических исполнительных элементов заключаются в линейности их статической характеристики, простоте сочленения с регулирующим органом. Для снижения инерционности часто в комплексе с исполни-</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тельными механизмами применяют позиционеры.</w:t>
      </w:r>
    </w:p>
    <w:p w:rsidR="009B1748" w:rsidRPr="009B1748" w:rsidRDefault="009B1748" w:rsidP="009B1748">
      <w:pPr>
        <w:autoSpaceDE w:val="0"/>
        <w:autoSpaceDN w:val="0"/>
        <w:adjustRightInd w:val="0"/>
        <w:spacing w:after="0" w:line="360" w:lineRule="auto"/>
        <w:jc w:val="both"/>
        <w:rPr>
          <w:rFonts w:ascii="Times New Roman" w:hAnsi="Times New Roman" w:cs="Times New Roman"/>
          <w:sz w:val="28"/>
          <w:szCs w:val="28"/>
        </w:rPr>
      </w:pPr>
    </w:p>
    <w:p w:rsidR="009B1748" w:rsidRPr="009B1748" w:rsidRDefault="0079331C" w:rsidP="009B1748">
      <w:pPr>
        <w:autoSpaceDE w:val="0"/>
        <w:autoSpaceDN w:val="0"/>
        <w:adjustRightInd w:val="0"/>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9B1748" w:rsidRPr="009B1748">
        <w:rPr>
          <w:rFonts w:ascii="Times New Roman" w:hAnsi="Times New Roman" w:cs="Times New Roman"/>
          <w:b/>
          <w:bCs/>
          <w:sz w:val="28"/>
          <w:szCs w:val="28"/>
        </w:rPr>
        <w:t>4.5. Выбор регулирующих органов</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Регулирующие органы служат для непосредственного воздействия на объект регулирования путем изменения количества или качества подводимой среды. Это осуществляется дросселированием проходящего через регулирующий орган потока газа, воздуха, пара, жидкости и т.п. Дросселированием (изменение</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сопротивления истечению путем деформации потока) осуществляется изменением проходного сечения дроссельного регулирующего органа, что приводит к</w:t>
      </w:r>
      <w:r w:rsidR="00AC72EB">
        <w:rPr>
          <w:rFonts w:ascii="Times New Roman" w:hAnsi="Times New Roman" w:cs="Times New Roman"/>
          <w:sz w:val="28"/>
          <w:szCs w:val="28"/>
        </w:rPr>
        <w:t xml:space="preserve"> </w:t>
      </w:r>
      <w:r w:rsidRPr="009B1748">
        <w:rPr>
          <w:rFonts w:ascii="Times New Roman" w:hAnsi="Times New Roman" w:cs="Times New Roman"/>
          <w:sz w:val="28"/>
          <w:szCs w:val="28"/>
        </w:rPr>
        <w:t>изменению величины скорости (расхода) протекающего потока.</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В качестве регулирующих органов применяют заслонки, клапаны, шиберы,</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тарельчатые и скребковые питатели, секторные затворы, дозаторы и т.п.</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Для каждого регулирующего органа характерны три качественных показателя:</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пропускная способность;</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пропускная характеристика, которую еще называют внутренней или</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идеальной (устанавливает зависимость пропускной способности от</w:t>
      </w:r>
      <w:r w:rsidR="0079331C">
        <w:rPr>
          <w:rFonts w:ascii="Times New Roman" w:hAnsi="Times New Roman" w:cs="Times New Roman"/>
          <w:sz w:val="28"/>
          <w:szCs w:val="28"/>
        </w:rPr>
        <w:t xml:space="preserve"> </w:t>
      </w:r>
      <w:r w:rsidRPr="009B1748">
        <w:rPr>
          <w:rFonts w:ascii="Times New Roman" w:hAnsi="Times New Roman" w:cs="Times New Roman"/>
          <w:sz w:val="28"/>
          <w:szCs w:val="28"/>
        </w:rPr>
        <w:t>перемещения затвора при постоянном перепаде давления);</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 расходная характеристика (зависимость в рабочих условиях относительного расхода среды от степени открытия регулирующего органа).</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При выборе регулирующего органа в первую очередь необходимо оценить</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его конструктивную и расходную характеристику, которая для большинства автоматических систем должна быть линейной и однозначной.</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Кроме того, следует учитывать параметры среды, особые свойства среды,</w:t>
      </w:r>
    </w:p>
    <w:p w:rsidR="009B1748" w:rsidRPr="009B1748" w:rsidRDefault="009B1748" w:rsidP="0079331C">
      <w:pPr>
        <w:autoSpaceDE w:val="0"/>
        <w:autoSpaceDN w:val="0"/>
        <w:adjustRightInd w:val="0"/>
        <w:spacing w:after="0" w:line="360" w:lineRule="auto"/>
        <w:jc w:val="both"/>
        <w:rPr>
          <w:rFonts w:ascii="Times New Roman" w:hAnsi="Times New Roman" w:cs="Times New Roman"/>
          <w:sz w:val="28"/>
          <w:szCs w:val="28"/>
        </w:rPr>
      </w:pPr>
      <w:r w:rsidRPr="009B1748">
        <w:rPr>
          <w:rFonts w:ascii="Times New Roman" w:hAnsi="Times New Roman" w:cs="Times New Roman"/>
          <w:sz w:val="28"/>
          <w:szCs w:val="28"/>
        </w:rPr>
        <w:t>особые указания заказчика. Сечение заслонок выбирают таким образом, чтобы при номинальном расходе открытие заслонки составляло 20-40%. При большем открытии образуется</w:t>
      </w:r>
      <w:r w:rsidR="00AC72EB">
        <w:rPr>
          <w:rFonts w:ascii="Times New Roman" w:hAnsi="Times New Roman" w:cs="Times New Roman"/>
          <w:sz w:val="28"/>
          <w:szCs w:val="28"/>
        </w:rPr>
        <w:t xml:space="preserve"> </w:t>
      </w:r>
      <w:r w:rsidRPr="009B1748">
        <w:rPr>
          <w:rFonts w:ascii="Times New Roman" w:hAnsi="Times New Roman" w:cs="Times New Roman"/>
          <w:sz w:val="28"/>
          <w:szCs w:val="28"/>
        </w:rPr>
        <w:t>«мертвый ход заслонки», т.е. приращение расхода при дальнейшем открытии не наблюдается.</w:t>
      </w:r>
    </w:p>
    <w:p w:rsidR="00EE0127" w:rsidRDefault="00EE0127" w:rsidP="00C51E42">
      <w:pPr>
        <w:spacing w:after="0"/>
        <w:jc w:val="both"/>
        <w:rPr>
          <w:rFonts w:ascii="Times New Roman" w:eastAsia="Calibri" w:hAnsi="Times New Roman" w:cs="Times New Roman"/>
          <w:b/>
          <w:sz w:val="28"/>
          <w:szCs w:val="28"/>
        </w:rPr>
      </w:pPr>
    </w:p>
    <w:p w:rsidR="00EE0127" w:rsidRDefault="00EE0127" w:rsidP="0079331C">
      <w:pPr>
        <w:spacing w:after="0"/>
        <w:jc w:val="both"/>
        <w:rPr>
          <w:rFonts w:ascii="Times New Roman" w:eastAsia="Calibri" w:hAnsi="Times New Roman" w:cs="Times New Roman"/>
          <w:b/>
          <w:sz w:val="28"/>
          <w:szCs w:val="28"/>
        </w:rPr>
      </w:pPr>
    </w:p>
    <w:p w:rsidR="006E1ABB" w:rsidRDefault="0079331C" w:rsidP="007D7FE5">
      <w:pPr>
        <w:spacing w:after="0"/>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Приложение </w:t>
      </w:r>
      <w:r w:rsidR="00C40B0A">
        <w:rPr>
          <w:rFonts w:ascii="Times New Roman" w:eastAsia="Calibri" w:hAnsi="Times New Roman" w:cs="Times New Roman"/>
          <w:b/>
          <w:sz w:val="28"/>
          <w:szCs w:val="28"/>
        </w:rPr>
        <w:t>2</w:t>
      </w:r>
    </w:p>
    <w:p w:rsidR="006E1ABB" w:rsidRDefault="006E1ABB" w:rsidP="007D7FE5">
      <w:pPr>
        <w:spacing w:after="0"/>
        <w:ind w:firstLine="709"/>
        <w:jc w:val="both"/>
        <w:rPr>
          <w:rFonts w:ascii="Times New Roman" w:eastAsia="Calibri" w:hAnsi="Times New Roman" w:cs="Times New Roman"/>
          <w:b/>
          <w:sz w:val="28"/>
          <w:szCs w:val="28"/>
        </w:rPr>
      </w:pPr>
    </w:p>
    <w:p w:rsidR="00265B33" w:rsidRPr="00B80E3D" w:rsidRDefault="00265B33" w:rsidP="00B80E3D">
      <w:pPr>
        <w:shd w:val="clear" w:color="auto" w:fill="FFFFFF"/>
        <w:spacing w:after="0" w:line="240" w:lineRule="auto"/>
        <w:jc w:val="center"/>
        <w:outlineLvl w:val="1"/>
        <w:rPr>
          <w:rFonts w:ascii="Times New Roman" w:eastAsia="Times New Roman" w:hAnsi="Times New Roman" w:cs="Times New Roman"/>
          <w:b/>
          <w:bCs/>
          <w:color w:val="000000"/>
          <w:sz w:val="28"/>
          <w:szCs w:val="28"/>
        </w:rPr>
      </w:pPr>
      <w:r w:rsidRPr="0079331C">
        <w:rPr>
          <w:rFonts w:ascii="Times New Roman" w:eastAsia="Times New Roman" w:hAnsi="Times New Roman" w:cs="Times New Roman"/>
          <w:b/>
          <w:bCs/>
          <w:color w:val="000000"/>
          <w:sz w:val="28"/>
          <w:szCs w:val="28"/>
        </w:rPr>
        <w:t>Электродвигатели АИР - основные технические характеристики</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634"/>
        <w:gridCol w:w="887"/>
        <w:gridCol w:w="600"/>
        <w:gridCol w:w="941"/>
        <w:gridCol w:w="691"/>
        <w:gridCol w:w="766"/>
        <w:gridCol w:w="420"/>
        <w:gridCol w:w="760"/>
        <w:gridCol w:w="2394"/>
      </w:tblGrid>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Двигатель</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Мощн.,</w:t>
            </w:r>
            <w:r w:rsidRPr="00265B33">
              <w:rPr>
                <w:rFonts w:ascii="Times New Roman" w:eastAsia="Times New Roman" w:hAnsi="Times New Roman" w:cs="Times New Roman"/>
                <w:color w:val="000000"/>
                <w:sz w:val="24"/>
                <w:szCs w:val="24"/>
              </w:rPr>
              <w:br/>
              <w:t>кВт</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Об/</w:t>
            </w:r>
            <w:r w:rsidRPr="00265B33">
              <w:rPr>
                <w:rFonts w:ascii="Times New Roman" w:eastAsia="Times New Roman" w:hAnsi="Times New Roman" w:cs="Times New Roman"/>
                <w:color w:val="000000"/>
                <w:sz w:val="24"/>
                <w:szCs w:val="24"/>
              </w:rPr>
              <w:br/>
              <w:t>мин</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Ток при</w:t>
            </w:r>
            <w:r w:rsidRPr="00265B33">
              <w:rPr>
                <w:rFonts w:ascii="Times New Roman" w:eastAsia="Times New Roman" w:hAnsi="Times New Roman" w:cs="Times New Roman"/>
                <w:color w:val="000000"/>
                <w:sz w:val="24"/>
                <w:szCs w:val="24"/>
              </w:rPr>
              <w:br/>
              <w:t>380В</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KПД,</w:t>
            </w:r>
            <w:r w:rsidRPr="00265B33">
              <w:rPr>
                <w:rFonts w:ascii="Times New Roman" w:eastAsia="Times New Roman" w:hAnsi="Times New Roman" w:cs="Times New Roman"/>
                <w:color w:val="000000"/>
                <w:sz w:val="24"/>
                <w:szCs w:val="24"/>
              </w:rPr>
              <w:br/>
              <w:t>%</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Kоэф.</w:t>
            </w:r>
            <w:r w:rsidRPr="00265B33">
              <w:rPr>
                <w:rFonts w:ascii="Times New Roman" w:eastAsia="Times New Roman" w:hAnsi="Times New Roman" w:cs="Times New Roman"/>
                <w:color w:val="000000"/>
                <w:sz w:val="24"/>
                <w:szCs w:val="24"/>
              </w:rPr>
              <w:br/>
              <w:t>мощн.</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Iп/</w:t>
            </w:r>
            <w:r w:rsidRPr="00265B33">
              <w:rPr>
                <w:rFonts w:ascii="Times New Roman" w:eastAsia="Times New Roman" w:hAnsi="Times New Roman" w:cs="Times New Roman"/>
                <w:color w:val="000000"/>
                <w:sz w:val="24"/>
                <w:szCs w:val="24"/>
              </w:rPr>
              <w:br/>
              <w:t>Iн</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Масса</w:t>
            </w:r>
            <w:r w:rsidRPr="00265B33">
              <w:rPr>
                <w:rFonts w:ascii="Times New Roman" w:eastAsia="Times New Roman" w:hAnsi="Times New Roman" w:cs="Times New Roman"/>
                <w:color w:val="000000"/>
                <w:sz w:val="24"/>
                <w:szCs w:val="24"/>
              </w:rPr>
              <w:br/>
              <w:t>кг</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Электродвигатели</w:t>
            </w:r>
            <w:r w:rsidRPr="00265B33">
              <w:rPr>
                <w:rFonts w:ascii="Times New Roman" w:eastAsia="Times New Roman" w:hAnsi="Times New Roman" w:cs="Times New Roman"/>
                <w:color w:val="000000"/>
                <w:sz w:val="24"/>
                <w:szCs w:val="24"/>
              </w:rPr>
              <w:br/>
              <w:t>устаревших марок</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 w:tgtFrame="_blank" w:tooltip="Электродвигатель АИР 56 А2" w:history="1">
              <w:r w:rsidR="00265B33" w:rsidRPr="00265B33">
                <w:rPr>
                  <w:rFonts w:ascii="Times New Roman" w:eastAsia="Times New Roman" w:hAnsi="Times New Roman" w:cs="Times New Roman"/>
                  <w:color w:val="000000"/>
                  <w:sz w:val="24"/>
                  <w:szCs w:val="24"/>
                </w:rPr>
                <w:t>АИР 56 А2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0,18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 w:tooltip="4АА56А2 4ААМ56А2" w:history="1">
              <w:r w:rsidR="00265B33" w:rsidRPr="00265B33">
                <w:rPr>
                  <w:rFonts w:ascii="Times New Roman" w:eastAsia="Times New Roman" w:hAnsi="Times New Roman" w:cs="Times New Roman"/>
                  <w:color w:val="000000"/>
                  <w:sz w:val="24"/>
                  <w:szCs w:val="24"/>
                </w:rPr>
                <w:t>4АА56А2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 w:tgtFrame="_blank" w:tooltip="Электродвигатель АИР 56 В2" w:history="1">
              <w:r w:rsidR="00265B33" w:rsidRPr="00265B33">
                <w:rPr>
                  <w:rFonts w:ascii="Times New Roman" w:eastAsia="Times New Roman" w:hAnsi="Times New Roman" w:cs="Times New Roman"/>
                  <w:color w:val="000000"/>
                  <w:sz w:val="24"/>
                  <w:szCs w:val="24"/>
                </w:rPr>
                <w:t>АИР 56 В2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 w:tooltip="4АА56В2 4ААМ56В2" w:history="1">
              <w:r w:rsidR="00265B33" w:rsidRPr="00265B33">
                <w:rPr>
                  <w:rFonts w:ascii="Times New Roman" w:eastAsia="Times New Roman" w:hAnsi="Times New Roman" w:cs="Times New Roman"/>
                  <w:color w:val="000000"/>
                  <w:sz w:val="24"/>
                  <w:szCs w:val="24"/>
                </w:rPr>
                <w:t>4АА56В2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 w:tgtFrame="_blank" w:tooltip="Электродвигатель АИР 56 А4" w:history="1">
              <w:r w:rsidR="00265B33" w:rsidRPr="00265B33">
                <w:rPr>
                  <w:rFonts w:ascii="Times New Roman" w:eastAsia="Times New Roman" w:hAnsi="Times New Roman" w:cs="Times New Roman"/>
                  <w:color w:val="000000"/>
                  <w:sz w:val="24"/>
                  <w:szCs w:val="24"/>
                </w:rPr>
                <w:t>АИР 56 А4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0,12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 w:tooltip="4АА56А4 4ААМ56А4" w:history="1">
              <w:r w:rsidR="00265B33" w:rsidRPr="00265B33">
                <w:rPr>
                  <w:rFonts w:ascii="Times New Roman" w:eastAsia="Times New Roman" w:hAnsi="Times New Roman" w:cs="Times New Roman"/>
                  <w:color w:val="000000"/>
                  <w:sz w:val="24"/>
                  <w:szCs w:val="24"/>
                </w:rPr>
                <w:t>4АА56А4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 w:tgtFrame="_blank" w:tooltip="Электродвигатель АИР 56 В4" w:history="1">
              <w:r w:rsidR="00265B33" w:rsidRPr="00265B33">
                <w:rPr>
                  <w:rFonts w:ascii="Times New Roman" w:eastAsia="Times New Roman" w:hAnsi="Times New Roman" w:cs="Times New Roman"/>
                  <w:color w:val="000000"/>
                  <w:sz w:val="24"/>
                  <w:szCs w:val="24"/>
                </w:rPr>
                <w:t>АИР 56 В4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0,18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 w:tooltip="4АА56В4 4ААМ56В4" w:history="1">
              <w:r w:rsidR="00265B33" w:rsidRPr="00265B33">
                <w:rPr>
                  <w:rFonts w:ascii="Times New Roman" w:eastAsia="Times New Roman" w:hAnsi="Times New Roman" w:cs="Times New Roman"/>
                  <w:color w:val="000000"/>
                  <w:sz w:val="24"/>
                  <w:szCs w:val="24"/>
                </w:rPr>
                <w:t>4АА56В4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 w:tgtFrame="_blank" w:history="1">
              <w:r w:rsidR="00265B33" w:rsidRPr="00265B33">
                <w:rPr>
                  <w:rFonts w:ascii="Times New Roman" w:eastAsia="Times New Roman" w:hAnsi="Times New Roman" w:cs="Times New Roman"/>
                  <w:color w:val="000000"/>
                  <w:sz w:val="24"/>
                  <w:szCs w:val="24"/>
                </w:rPr>
                <w:t>АИР 63 А2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4А63А2 4АМ63А2</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 w:tgtFrame="_blank" w:history="1">
              <w:r w:rsidR="00265B33" w:rsidRPr="00265B33">
                <w:rPr>
                  <w:rFonts w:ascii="Times New Roman" w:eastAsia="Times New Roman" w:hAnsi="Times New Roman" w:cs="Times New Roman"/>
                  <w:color w:val="000000"/>
                  <w:sz w:val="24"/>
                  <w:szCs w:val="24"/>
                </w:rPr>
                <w:t>АИР 63 В2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4А63В2 4АМ63В2</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 w:tgtFrame="_blank" w:history="1">
              <w:r w:rsidR="00265B33" w:rsidRPr="00265B33">
                <w:rPr>
                  <w:rFonts w:ascii="Times New Roman" w:eastAsia="Times New Roman" w:hAnsi="Times New Roman" w:cs="Times New Roman"/>
                  <w:color w:val="000000"/>
                  <w:sz w:val="24"/>
                  <w:szCs w:val="24"/>
                </w:rPr>
                <w:t>АИР 63 А4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4АА63А4 4ААМ63А4</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9" w:tgtFrame="_blank" w:history="1">
              <w:r w:rsidR="00265B33" w:rsidRPr="00265B33">
                <w:rPr>
                  <w:rFonts w:ascii="Times New Roman" w:eastAsia="Times New Roman" w:hAnsi="Times New Roman" w:cs="Times New Roman"/>
                  <w:color w:val="000000"/>
                  <w:sz w:val="24"/>
                  <w:szCs w:val="24"/>
                </w:rPr>
                <w:t>АИР 63 В4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4АА63В4 4ААМ63В4</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0" w:tgtFrame="_blank" w:history="1">
              <w:r w:rsidR="00265B33" w:rsidRPr="00265B33">
                <w:rPr>
                  <w:rFonts w:ascii="Times New Roman" w:eastAsia="Times New Roman" w:hAnsi="Times New Roman" w:cs="Times New Roman"/>
                  <w:color w:val="000000"/>
                  <w:sz w:val="24"/>
                  <w:szCs w:val="24"/>
                </w:rPr>
                <w:t>АИР 63 А6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0,18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4АА63А6 4ААМ63А6</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1" w:tgtFrame="_blank" w:history="1">
              <w:r w:rsidR="00265B33" w:rsidRPr="00265B33">
                <w:rPr>
                  <w:rFonts w:ascii="Times New Roman" w:eastAsia="Times New Roman" w:hAnsi="Times New Roman" w:cs="Times New Roman"/>
                  <w:color w:val="000000"/>
                  <w:sz w:val="24"/>
                  <w:szCs w:val="24"/>
                </w:rPr>
                <w:t>АИР 63 В6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4АА63В6 4ААМ63В6</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2" w:tgtFrame="_blank" w:history="1">
              <w:r w:rsidR="00265B33" w:rsidRPr="00265B33">
                <w:rPr>
                  <w:rFonts w:ascii="Times New Roman" w:eastAsia="Times New Roman" w:hAnsi="Times New Roman" w:cs="Times New Roman"/>
                  <w:color w:val="000000"/>
                  <w:sz w:val="24"/>
                  <w:szCs w:val="24"/>
                </w:rPr>
                <w:t>АИР 71 А2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4А71А2 4АМ71А2</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3" w:tgtFrame="_blank" w:history="1">
              <w:r w:rsidR="00265B33" w:rsidRPr="00265B33">
                <w:rPr>
                  <w:rFonts w:ascii="Times New Roman" w:eastAsia="Times New Roman" w:hAnsi="Times New Roman" w:cs="Times New Roman"/>
                  <w:color w:val="000000"/>
                  <w:sz w:val="24"/>
                  <w:szCs w:val="24"/>
                </w:rPr>
                <w:t>АИР 71 В2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76,2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4А71В2 4АМ71В2</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4" w:tgtFrame="_blank" w:history="1">
              <w:r w:rsidR="00265B33" w:rsidRPr="00265B33">
                <w:rPr>
                  <w:rFonts w:ascii="Times New Roman" w:eastAsia="Times New Roman" w:hAnsi="Times New Roman" w:cs="Times New Roman"/>
                  <w:color w:val="000000"/>
                  <w:sz w:val="24"/>
                  <w:szCs w:val="24"/>
                </w:rPr>
                <w:t>АИР 71 А4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4А71А4 4АМ71А4</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5" w:tgtFrame="_blank" w:history="1">
              <w:r w:rsidR="00265B33" w:rsidRPr="00265B33">
                <w:rPr>
                  <w:rFonts w:ascii="Times New Roman" w:eastAsia="Times New Roman" w:hAnsi="Times New Roman" w:cs="Times New Roman"/>
                  <w:color w:val="000000"/>
                  <w:sz w:val="24"/>
                  <w:szCs w:val="24"/>
                </w:rPr>
                <w:t>АИР 71 В4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4А71В4 4АМ71В4</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6" w:tgtFrame="_blank" w:history="1">
              <w:r w:rsidR="00265B33" w:rsidRPr="00265B33">
                <w:rPr>
                  <w:rFonts w:ascii="Times New Roman" w:eastAsia="Times New Roman" w:hAnsi="Times New Roman" w:cs="Times New Roman"/>
                  <w:color w:val="000000"/>
                  <w:sz w:val="24"/>
                  <w:szCs w:val="24"/>
                </w:rPr>
                <w:t>АИР 71 А6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4А71А6 4АМ71А6</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7" w:tgtFrame="_blank" w:history="1">
              <w:r w:rsidR="00265B33" w:rsidRPr="00265B33">
                <w:rPr>
                  <w:rFonts w:ascii="Times New Roman" w:eastAsia="Times New Roman" w:hAnsi="Times New Roman" w:cs="Times New Roman"/>
                  <w:color w:val="000000"/>
                  <w:sz w:val="24"/>
                  <w:szCs w:val="24"/>
                </w:rPr>
                <w:t>АИР 71 В6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4А71В6 4АМ71В6</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8" w:tgtFrame="_blank" w:tooltip="Двигатель АИР 80 А2" w:history="1">
              <w:r w:rsidR="00265B33" w:rsidRPr="00265B33">
                <w:rPr>
                  <w:rFonts w:ascii="Times New Roman" w:eastAsia="Times New Roman" w:hAnsi="Times New Roman" w:cs="Times New Roman"/>
                  <w:color w:val="000000"/>
                  <w:sz w:val="24"/>
                  <w:szCs w:val="24"/>
                </w:rPr>
                <w:t>АИР 80 А2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29" w:history="1">
              <w:r w:rsidR="00265B33" w:rsidRPr="00265B33">
                <w:rPr>
                  <w:rFonts w:ascii="Times New Roman" w:eastAsia="Times New Roman" w:hAnsi="Times New Roman" w:cs="Times New Roman"/>
                  <w:color w:val="000000"/>
                  <w:sz w:val="24"/>
                  <w:szCs w:val="24"/>
                </w:rPr>
                <w:t>4А80А2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0" w:tgtFrame="_blank" w:tooltip="Двигатель АИР 80 В2" w:history="1">
              <w:r w:rsidR="00265B33" w:rsidRPr="00265B33">
                <w:rPr>
                  <w:rFonts w:ascii="Times New Roman" w:eastAsia="Times New Roman" w:hAnsi="Times New Roman" w:cs="Times New Roman"/>
                  <w:color w:val="000000"/>
                  <w:sz w:val="24"/>
                  <w:szCs w:val="24"/>
                </w:rPr>
                <w:t>АИР 80 В2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1" w:history="1">
              <w:r w:rsidR="00265B33" w:rsidRPr="00265B33">
                <w:rPr>
                  <w:rFonts w:ascii="Times New Roman" w:eastAsia="Times New Roman" w:hAnsi="Times New Roman" w:cs="Times New Roman"/>
                  <w:color w:val="000000"/>
                  <w:sz w:val="24"/>
                  <w:szCs w:val="24"/>
                </w:rPr>
                <w:t>4А80В2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2" w:tgtFrame="_blank" w:tooltip="Купить двигатель АИР 80 А4" w:history="1">
              <w:r w:rsidR="00265B33" w:rsidRPr="00265B33">
                <w:rPr>
                  <w:rFonts w:ascii="Times New Roman" w:eastAsia="Times New Roman" w:hAnsi="Times New Roman" w:cs="Times New Roman"/>
                  <w:color w:val="000000"/>
                  <w:sz w:val="24"/>
                  <w:szCs w:val="24"/>
                </w:rPr>
                <w:t>АИР 80 А4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76,2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12,8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3" w:history="1">
              <w:r w:rsidR="00265B33" w:rsidRPr="00265B33">
                <w:rPr>
                  <w:rFonts w:ascii="Times New Roman" w:eastAsia="Times New Roman" w:hAnsi="Times New Roman" w:cs="Times New Roman"/>
                  <w:color w:val="000000"/>
                  <w:sz w:val="24"/>
                  <w:szCs w:val="24"/>
                </w:rPr>
                <w:t>4А80А4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4" w:tgtFrame="_blank" w:tooltip="Двигатель АИР 80 В4." w:history="1">
              <w:r w:rsidR="00265B33" w:rsidRPr="00265B33">
                <w:rPr>
                  <w:rFonts w:ascii="Times New Roman" w:eastAsia="Times New Roman" w:hAnsi="Times New Roman" w:cs="Times New Roman"/>
                  <w:color w:val="000000"/>
                  <w:sz w:val="24"/>
                  <w:szCs w:val="24"/>
                </w:rPr>
                <w:t>АИР 80 В4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14,7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5" w:history="1">
              <w:r w:rsidR="00265B33" w:rsidRPr="00265B33">
                <w:rPr>
                  <w:rFonts w:ascii="Times New Roman" w:eastAsia="Times New Roman" w:hAnsi="Times New Roman" w:cs="Times New Roman"/>
                  <w:color w:val="000000"/>
                  <w:sz w:val="24"/>
                  <w:szCs w:val="24"/>
                </w:rPr>
                <w:t>4А80В4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6" w:tgtFrame="_blank" w:tooltip="Двигатель АИР 80 А6." w:history="1">
              <w:r w:rsidR="00265B33" w:rsidRPr="00265B33">
                <w:rPr>
                  <w:rFonts w:ascii="Times New Roman" w:eastAsia="Times New Roman" w:hAnsi="Times New Roman" w:cs="Times New Roman"/>
                  <w:color w:val="000000"/>
                  <w:sz w:val="24"/>
                  <w:szCs w:val="24"/>
                </w:rPr>
                <w:t>АИР 80 А6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7" w:history="1">
              <w:r w:rsidR="00265B33" w:rsidRPr="00265B33">
                <w:rPr>
                  <w:rFonts w:ascii="Times New Roman" w:eastAsia="Times New Roman" w:hAnsi="Times New Roman" w:cs="Times New Roman"/>
                  <w:color w:val="000000"/>
                  <w:sz w:val="24"/>
                  <w:szCs w:val="24"/>
                </w:rPr>
                <w:t>4А80А6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8" w:tgtFrame="_blank" w:tooltip="Двигатель АИР 80 В6." w:history="1">
              <w:r w:rsidR="00265B33" w:rsidRPr="00265B33">
                <w:rPr>
                  <w:rFonts w:ascii="Times New Roman" w:eastAsia="Times New Roman" w:hAnsi="Times New Roman" w:cs="Times New Roman"/>
                  <w:color w:val="000000"/>
                  <w:sz w:val="24"/>
                  <w:szCs w:val="24"/>
                </w:rPr>
                <w:t>АИР 80 В6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39" w:history="1">
              <w:r w:rsidR="00265B33" w:rsidRPr="00265B33">
                <w:rPr>
                  <w:rFonts w:ascii="Times New Roman" w:eastAsia="Times New Roman" w:hAnsi="Times New Roman" w:cs="Times New Roman"/>
                  <w:color w:val="000000"/>
                  <w:sz w:val="24"/>
                  <w:szCs w:val="24"/>
                </w:rPr>
                <w:t>4А80В6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0" w:tgtFrame="_blank" w:tooltip="Двигатель АИР 80 А8." w:history="1">
              <w:r w:rsidR="00265B33" w:rsidRPr="00265B33">
                <w:rPr>
                  <w:rFonts w:ascii="Times New Roman" w:eastAsia="Times New Roman" w:hAnsi="Times New Roman" w:cs="Times New Roman"/>
                  <w:color w:val="000000"/>
                  <w:sz w:val="24"/>
                  <w:szCs w:val="24"/>
                </w:rPr>
                <w:t>АИР 80 А8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0,59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14,7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1" w:history="1">
              <w:r w:rsidR="00265B33" w:rsidRPr="00265B33">
                <w:rPr>
                  <w:rFonts w:ascii="Times New Roman" w:eastAsia="Times New Roman" w:hAnsi="Times New Roman" w:cs="Times New Roman"/>
                  <w:color w:val="000000"/>
                  <w:sz w:val="24"/>
                  <w:szCs w:val="24"/>
                </w:rPr>
                <w:t>4А80А8</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2" w:tgtFrame="_blank" w:tooltip="Двигатель АИР 80 В8." w:history="1">
              <w:r w:rsidR="00265B33" w:rsidRPr="00265B33">
                <w:rPr>
                  <w:rFonts w:ascii="Times New Roman" w:eastAsia="Times New Roman" w:hAnsi="Times New Roman" w:cs="Times New Roman"/>
                  <w:color w:val="000000"/>
                  <w:sz w:val="24"/>
                  <w:szCs w:val="24"/>
                </w:rPr>
                <w:t>АИР 80 В8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3" w:history="1">
              <w:r w:rsidR="00265B33" w:rsidRPr="00265B33">
                <w:rPr>
                  <w:rFonts w:ascii="Times New Roman" w:eastAsia="Times New Roman" w:hAnsi="Times New Roman" w:cs="Times New Roman"/>
                  <w:color w:val="000000"/>
                  <w:sz w:val="24"/>
                  <w:szCs w:val="24"/>
                </w:rPr>
                <w:t>4А80В8</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4" w:tgtFrame="_blank" w:tooltip="Двигатель АИР 90 L2" w:history="1">
              <w:r w:rsidR="00265B33" w:rsidRPr="00265B33">
                <w:rPr>
                  <w:rFonts w:ascii="Times New Roman" w:eastAsia="Times New Roman" w:hAnsi="Times New Roman" w:cs="Times New Roman"/>
                  <w:color w:val="000000"/>
                  <w:sz w:val="24"/>
                  <w:szCs w:val="24"/>
                </w:rPr>
                <w:t>АИР 90 L2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82,6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5" w:history="1">
              <w:r w:rsidR="00265B33" w:rsidRPr="00265B33">
                <w:rPr>
                  <w:rFonts w:ascii="Times New Roman" w:eastAsia="Times New Roman" w:hAnsi="Times New Roman" w:cs="Times New Roman"/>
                  <w:color w:val="000000"/>
                  <w:sz w:val="24"/>
                  <w:szCs w:val="24"/>
                </w:rPr>
                <w:t>4А90L2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6" w:tgtFrame="_blank" w:tooltip="Двигатель АИР 90 L4." w:history="1">
              <w:r w:rsidR="00265B33" w:rsidRPr="00265B33">
                <w:rPr>
                  <w:rFonts w:ascii="Times New Roman" w:eastAsia="Times New Roman" w:hAnsi="Times New Roman" w:cs="Times New Roman"/>
                  <w:color w:val="000000"/>
                  <w:sz w:val="24"/>
                  <w:szCs w:val="24"/>
                </w:rPr>
                <w:t>АИР 90 L4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7" w:history="1">
              <w:r w:rsidR="00265B33" w:rsidRPr="00265B33">
                <w:rPr>
                  <w:rFonts w:ascii="Times New Roman" w:eastAsia="Times New Roman" w:hAnsi="Times New Roman" w:cs="Times New Roman"/>
                  <w:color w:val="000000"/>
                  <w:sz w:val="24"/>
                  <w:szCs w:val="24"/>
                </w:rPr>
                <w:t>4А90L4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8" w:tgtFrame="_blank" w:tooltip="Двигатель АИР 90 L6." w:history="1">
              <w:r w:rsidR="00265B33" w:rsidRPr="00265B33">
                <w:rPr>
                  <w:rFonts w:ascii="Times New Roman" w:eastAsia="Times New Roman" w:hAnsi="Times New Roman" w:cs="Times New Roman"/>
                  <w:color w:val="000000"/>
                  <w:sz w:val="24"/>
                  <w:szCs w:val="24"/>
                </w:rPr>
                <w:t>АИР 90 L6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49" w:history="1">
              <w:r w:rsidR="00265B33" w:rsidRPr="00265B33">
                <w:rPr>
                  <w:rFonts w:ascii="Times New Roman" w:eastAsia="Times New Roman" w:hAnsi="Times New Roman" w:cs="Times New Roman"/>
                  <w:color w:val="000000"/>
                  <w:sz w:val="24"/>
                  <w:szCs w:val="24"/>
                </w:rPr>
                <w:t>4А90L6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0" w:tgtFrame="_blank" w:tooltip="Двигатель АИР 90 LA8." w:history="1">
              <w:r w:rsidR="00265B33" w:rsidRPr="00265B33">
                <w:rPr>
                  <w:rFonts w:ascii="Times New Roman" w:eastAsia="Times New Roman" w:hAnsi="Times New Roman" w:cs="Times New Roman"/>
                  <w:color w:val="000000"/>
                  <w:sz w:val="24"/>
                  <w:szCs w:val="24"/>
                </w:rPr>
                <w:t>АИР 90 LA8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1" w:history="1">
              <w:r w:rsidR="00265B33" w:rsidRPr="00265B33">
                <w:rPr>
                  <w:rFonts w:ascii="Times New Roman" w:eastAsia="Times New Roman" w:hAnsi="Times New Roman" w:cs="Times New Roman"/>
                  <w:color w:val="000000"/>
                  <w:sz w:val="24"/>
                  <w:szCs w:val="24"/>
                </w:rPr>
                <w:t>4А90LA8</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2" w:tgtFrame="_blank" w:tooltip="Двигатель АИР 90 LB8." w:history="1">
              <w:r w:rsidR="00265B33" w:rsidRPr="00265B33">
                <w:rPr>
                  <w:rFonts w:ascii="Times New Roman" w:eastAsia="Times New Roman" w:hAnsi="Times New Roman" w:cs="Times New Roman"/>
                  <w:color w:val="000000"/>
                  <w:sz w:val="24"/>
                  <w:szCs w:val="24"/>
                </w:rPr>
                <w:t>АИР 90 LB8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3" w:history="1">
              <w:r w:rsidR="00265B33" w:rsidRPr="00265B33">
                <w:rPr>
                  <w:rFonts w:ascii="Times New Roman" w:eastAsia="Times New Roman" w:hAnsi="Times New Roman" w:cs="Times New Roman"/>
                  <w:color w:val="000000"/>
                  <w:sz w:val="24"/>
                  <w:szCs w:val="24"/>
                </w:rPr>
                <w:t>4А90LB8</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4" w:tgtFrame="_blank" w:tooltip="Двигатель АИР 100 S2." w:history="1">
              <w:r w:rsidR="00265B33" w:rsidRPr="00265B33">
                <w:rPr>
                  <w:rFonts w:ascii="Times New Roman" w:eastAsia="Times New Roman" w:hAnsi="Times New Roman" w:cs="Times New Roman"/>
                  <w:color w:val="000000"/>
                  <w:sz w:val="24"/>
                  <w:szCs w:val="24"/>
                </w:rPr>
                <w:t>АИР 100 S2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84,2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5" w:history="1">
              <w:r w:rsidR="00265B33" w:rsidRPr="00265B33">
                <w:rPr>
                  <w:rFonts w:ascii="Times New Roman" w:eastAsia="Times New Roman" w:hAnsi="Times New Roman" w:cs="Times New Roman"/>
                  <w:color w:val="000000"/>
                  <w:sz w:val="24"/>
                  <w:szCs w:val="24"/>
                </w:rPr>
                <w:t>4А100S2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6" w:tgtFrame="_blank" w:tooltip="Эл-двигатель АИР 100 L2." w:history="1">
              <w:r w:rsidR="00265B33" w:rsidRPr="00265B33">
                <w:rPr>
                  <w:rFonts w:ascii="Times New Roman" w:eastAsia="Times New Roman" w:hAnsi="Times New Roman" w:cs="Times New Roman"/>
                  <w:color w:val="000000"/>
                  <w:sz w:val="24"/>
                  <w:szCs w:val="24"/>
                </w:rPr>
                <w:t>АИР 100 L2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85,7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32,0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7" w:history="1">
              <w:r w:rsidR="00265B33" w:rsidRPr="00265B33">
                <w:rPr>
                  <w:rFonts w:ascii="Times New Roman" w:eastAsia="Times New Roman" w:hAnsi="Times New Roman" w:cs="Times New Roman"/>
                  <w:color w:val="000000"/>
                  <w:sz w:val="24"/>
                  <w:szCs w:val="24"/>
                </w:rPr>
                <w:t>4А100L2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8" w:tgtFrame="_blank" w:tooltip="Двигатель АИР 100 S4." w:history="1">
              <w:r w:rsidR="00265B33" w:rsidRPr="00265B33">
                <w:rPr>
                  <w:rFonts w:ascii="Times New Roman" w:eastAsia="Times New Roman" w:hAnsi="Times New Roman" w:cs="Times New Roman"/>
                  <w:color w:val="000000"/>
                  <w:sz w:val="24"/>
                  <w:szCs w:val="24"/>
                </w:rPr>
                <w:t>АИР 100 S4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82,6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34,0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59" w:history="1">
              <w:r w:rsidR="00265B33" w:rsidRPr="00265B33">
                <w:rPr>
                  <w:rFonts w:ascii="Times New Roman" w:eastAsia="Times New Roman" w:hAnsi="Times New Roman" w:cs="Times New Roman"/>
                  <w:color w:val="000000"/>
                  <w:sz w:val="24"/>
                  <w:szCs w:val="24"/>
                </w:rPr>
                <w:t>4А100S4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0" w:tgtFrame="_blank" w:tooltip="Эл-двигатель АИР 100 L4." w:history="1">
              <w:r w:rsidR="00265B33" w:rsidRPr="00265B33">
                <w:rPr>
                  <w:rFonts w:ascii="Times New Roman" w:eastAsia="Times New Roman" w:hAnsi="Times New Roman" w:cs="Times New Roman"/>
                  <w:color w:val="000000"/>
                  <w:sz w:val="24"/>
                  <w:szCs w:val="24"/>
                </w:rPr>
                <w:t>АИР 100 L4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84,2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1" w:history="1">
              <w:r w:rsidR="00265B33" w:rsidRPr="00265B33">
                <w:rPr>
                  <w:rFonts w:ascii="Times New Roman" w:eastAsia="Times New Roman" w:hAnsi="Times New Roman" w:cs="Times New Roman"/>
                  <w:color w:val="000000"/>
                  <w:sz w:val="24"/>
                  <w:szCs w:val="24"/>
                </w:rPr>
                <w:t>4А100L4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2" w:tgtFrame="_blank" w:tooltip="Эл-двигатель АИР 100 L6." w:history="1">
              <w:r w:rsidR="00265B33" w:rsidRPr="00265B33">
                <w:rPr>
                  <w:rFonts w:ascii="Times New Roman" w:eastAsia="Times New Roman" w:hAnsi="Times New Roman" w:cs="Times New Roman"/>
                  <w:color w:val="000000"/>
                  <w:sz w:val="24"/>
                  <w:szCs w:val="24"/>
                </w:rPr>
                <w:t>АИР 100 L6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3" w:history="1">
              <w:r w:rsidR="00265B33" w:rsidRPr="00265B33">
                <w:rPr>
                  <w:rFonts w:ascii="Times New Roman" w:eastAsia="Times New Roman" w:hAnsi="Times New Roman" w:cs="Times New Roman"/>
                  <w:color w:val="000000"/>
                  <w:sz w:val="24"/>
                  <w:szCs w:val="24"/>
                </w:rPr>
                <w:t>4А100L6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4" w:tgtFrame="_blank" w:tooltip="Эл-двигатель АИР 100 L84." w:history="1">
              <w:r w:rsidR="00265B33" w:rsidRPr="00265B33">
                <w:rPr>
                  <w:rFonts w:ascii="Times New Roman" w:eastAsia="Times New Roman" w:hAnsi="Times New Roman" w:cs="Times New Roman"/>
                  <w:color w:val="000000"/>
                  <w:sz w:val="24"/>
                  <w:szCs w:val="24"/>
                </w:rPr>
                <w:t>АИР 100 L8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5" w:history="1">
              <w:r w:rsidR="00265B33" w:rsidRPr="00265B33">
                <w:rPr>
                  <w:rFonts w:ascii="Times New Roman" w:eastAsia="Times New Roman" w:hAnsi="Times New Roman" w:cs="Times New Roman"/>
                  <w:color w:val="000000"/>
                  <w:sz w:val="24"/>
                  <w:szCs w:val="24"/>
                </w:rPr>
                <w:t>4А100L8</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6" w:tgtFrame="_blank" w:tooltip="Двигатель АИР 112 М2." w:history="1">
              <w:r w:rsidR="00265B33" w:rsidRPr="00265B33">
                <w:rPr>
                  <w:rFonts w:ascii="Times New Roman" w:eastAsia="Times New Roman" w:hAnsi="Times New Roman" w:cs="Times New Roman"/>
                  <w:color w:val="000000"/>
                  <w:sz w:val="24"/>
                  <w:szCs w:val="24"/>
                </w:rPr>
                <w:t>АИР 112 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7,5|7,6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14,7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7" w:anchor="4%D0%90112%D0%9C2" w:history="1">
              <w:r w:rsidR="00265B33" w:rsidRPr="00265B33">
                <w:rPr>
                  <w:rFonts w:ascii="Times New Roman" w:eastAsia="Times New Roman" w:hAnsi="Times New Roman" w:cs="Times New Roman"/>
                  <w:color w:val="000000"/>
                  <w:sz w:val="24"/>
                  <w:szCs w:val="24"/>
                </w:rPr>
                <w:t>4А112М2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8" w:tgtFrame="_blank" w:tooltip="Двигатель АИР 112 М4." w:history="1">
              <w:r w:rsidR="00265B33" w:rsidRPr="00265B33">
                <w:rPr>
                  <w:rFonts w:ascii="Times New Roman" w:eastAsia="Times New Roman" w:hAnsi="Times New Roman" w:cs="Times New Roman"/>
                  <w:color w:val="000000"/>
                  <w:sz w:val="24"/>
                  <w:szCs w:val="24"/>
                </w:rPr>
                <w:t>АИР 112 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85,7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69" w:anchor="4%D0%90112%D0%9C4" w:history="1">
              <w:r w:rsidR="00265B33" w:rsidRPr="00265B33">
                <w:rPr>
                  <w:rFonts w:ascii="Times New Roman" w:eastAsia="Times New Roman" w:hAnsi="Times New Roman" w:cs="Times New Roman"/>
                  <w:color w:val="000000"/>
                  <w:sz w:val="24"/>
                  <w:szCs w:val="24"/>
                </w:rPr>
                <w:t>4АМ112М4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0" w:tgtFrame="_blank" w:tooltip="Двигатель АИР 112 МА6." w:history="1">
              <w:r w:rsidR="00265B33" w:rsidRPr="00265B33">
                <w:rPr>
                  <w:rFonts w:ascii="Times New Roman" w:eastAsia="Times New Roman" w:hAnsi="Times New Roman" w:cs="Times New Roman"/>
                  <w:color w:val="000000"/>
                  <w:sz w:val="24"/>
                  <w:szCs w:val="24"/>
                </w:rPr>
                <w:t>АИР 112 МА6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1" w:anchor="4%D0%90112%D0%9C%D0%906" w:history="1">
              <w:r w:rsidR="00265B33" w:rsidRPr="00265B33">
                <w:rPr>
                  <w:rFonts w:ascii="Times New Roman" w:eastAsia="Times New Roman" w:hAnsi="Times New Roman" w:cs="Times New Roman"/>
                  <w:color w:val="000000"/>
                  <w:sz w:val="24"/>
                  <w:szCs w:val="24"/>
                </w:rPr>
                <w:t>4А112МА6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2" w:tgtFrame="_blank" w:tooltip="Двигатель АИР 112 МВ6." w:history="1">
              <w:r w:rsidR="00265B33" w:rsidRPr="00265B33">
                <w:rPr>
                  <w:rFonts w:ascii="Times New Roman" w:eastAsia="Times New Roman" w:hAnsi="Times New Roman" w:cs="Times New Roman"/>
                  <w:color w:val="000000"/>
                  <w:sz w:val="24"/>
                  <w:szCs w:val="24"/>
                </w:rPr>
                <w:t>АИР 112 МВ6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3" w:anchor="4%D0%90112%D0%9C%D0%926" w:history="1">
              <w:r w:rsidR="00265B33" w:rsidRPr="00265B33">
                <w:rPr>
                  <w:rFonts w:ascii="Times New Roman" w:eastAsia="Times New Roman" w:hAnsi="Times New Roman" w:cs="Times New Roman"/>
                  <w:color w:val="000000"/>
                  <w:sz w:val="24"/>
                  <w:szCs w:val="24"/>
                </w:rPr>
                <w:t>4А112МВ6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4" w:tgtFrame="_blank" w:tooltip="Двигатель АИР 112 МА8." w:history="1">
              <w:r w:rsidR="00265B33" w:rsidRPr="00265B33">
                <w:rPr>
                  <w:rFonts w:ascii="Times New Roman" w:eastAsia="Times New Roman" w:hAnsi="Times New Roman" w:cs="Times New Roman"/>
                  <w:color w:val="000000"/>
                  <w:sz w:val="24"/>
                  <w:szCs w:val="24"/>
                </w:rPr>
                <w:t>АИР 112 МА8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6,16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5" w:anchor="4%D0%90112%D0%9C%D0%908" w:history="1">
              <w:r w:rsidR="00265B33" w:rsidRPr="00265B33">
                <w:rPr>
                  <w:rFonts w:ascii="Times New Roman" w:eastAsia="Times New Roman" w:hAnsi="Times New Roman" w:cs="Times New Roman"/>
                  <w:color w:val="000000"/>
                  <w:sz w:val="24"/>
                  <w:szCs w:val="24"/>
                </w:rPr>
                <w:t>4А112МА8</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6" w:tgtFrame="_blank" w:tooltip="Двигатель АИР 112 МВ8." w:history="1">
              <w:r w:rsidR="00265B33" w:rsidRPr="00265B33">
                <w:rPr>
                  <w:rFonts w:ascii="Times New Roman" w:eastAsia="Times New Roman" w:hAnsi="Times New Roman" w:cs="Times New Roman"/>
                  <w:color w:val="000000"/>
                  <w:sz w:val="24"/>
                  <w:szCs w:val="24"/>
                </w:rPr>
                <w:t>АИР 112 МВ8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7" w:anchor="4%D0%90112%D0%9C%D0%928" w:history="1">
              <w:r w:rsidR="00265B33" w:rsidRPr="00265B33">
                <w:rPr>
                  <w:rFonts w:ascii="Times New Roman" w:eastAsia="Times New Roman" w:hAnsi="Times New Roman" w:cs="Times New Roman"/>
                  <w:color w:val="000000"/>
                  <w:sz w:val="24"/>
                  <w:szCs w:val="24"/>
                </w:rPr>
                <w:t>4А112МВ8</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8" w:tgtFrame="_blank" w:tooltip="Электродвигатель АИР 132 М2." w:history="1">
              <w:r w:rsidR="00265B33" w:rsidRPr="00265B33">
                <w:rPr>
                  <w:rFonts w:ascii="Times New Roman" w:eastAsia="Times New Roman" w:hAnsi="Times New Roman" w:cs="Times New Roman"/>
                  <w:color w:val="000000"/>
                  <w:sz w:val="24"/>
                  <w:szCs w:val="24"/>
                </w:rPr>
                <w:t>АИР 132 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79" w:anchor="4%D0%90132%D0%9C2" w:tooltip="4А 132 М2" w:history="1">
              <w:r w:rsidR="00265B33" w:rsidRPr="00265B33">
                <w:rPr>
                  <w:rFonts w:ascii="Times New Roman" w:eastAsia="Times New Roman" w:hAnsi="Times New Roman" w:cs="Times New Roman"/>
                  <w:color w:val="000000"/>
                  <w:sz w:val="24"/>
                  <w:szCs w:val="24"/>
                </w:rPr>
                <w:t>4А132М2 4АМ132М2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0" w:tgtFrame="_blank" w:tooltip="Двигатель АИР 132 S4." w:history="1">
              <w:r w:rsidR="00265B33" w:rsidRPr="00265B33">
                <w:rPr>
                  <w:rFonts w:ascii="Times New Roman" w:eastAsia="Times New Roman" w:hAnsi="Times New Roman" w:cs="Times New Roman"/>
                  <w:color w:val="000000"/>
                  <w:sz w:val="24"/>
                  <w:szCs w:val="24"/>
                </w:rPr>
                <w:t>АИР 132 S4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1" w:anchor="4%D0%90132S4" w:tooltip="4А 132 S4" w:history="1">
              <w:r w:rsidR="00265B33" w:rsidRPr="00265B33">
                <w:rPr>
                  <w:rFonts w:ascii="Times New Roman" w:eastAsia="Times New Roman" w:hAnsi="Times New Roman" w:cs="Times New Roman"/>
                  <w:color w:val="000000"/>
                  <w:sz w:val="24"/>
                  <w:szCs w:val="24"/>
                </w:rPr>
                <w:t>4А132S4 4АМ132S4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2" w:tgtFrame="_blank" w:tooltip="Электродвигатель АИР 132 М4." w:history="1">
              <w:r w:rsidR="00265B33" w:rsidRPr="00265B33">
                <w:rPr>
                  <w:rFonts w:ascii="Times New Roman" w:eastAsia="Times New Roman" w:hAnsi="Times New Roman" w:cs="Times New Roman"/>
                  <w:color w:val="000000"/>
                  <w:sz w:val="24"/>
                  <w:szCs w:val="24"/>
                </w:rPr>
                <w:t>АИР 132 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3" w:anchor="4%D0%90132%D0%9C4" w:tooltip="4А 132 М4" w:history="1">
              <w:r w:rsidR="00265B33" w:rsidRPr="00265B33">
                <w:rPr>
                  <w:rFonts w:ascii="Times New Roman" w:eastAsia="Times New Roman" w:hAnsi="Times New Roman" w:cs="Times New Roman"/>
                  <w:color w:val="000000"/>
                  <w:sz w:val="24"/>
                  <w:szCs w:val="24"/>
                </w:rPr>
                <w:t>4А132М4 4АМ132М4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4" w:tgtFrame="_blank" w:tooltip="Двигатель АИР 132 S6." w:history="1">
              <w:r w:rsidR="00265B33" w:rsidRPr="00265B33">
                <w:rPr>
                  <w:rFonts w:ascii="Times New Roman" w:eastAsia="Times New Roman" w:hAnsi="Times New Roman" w:cs="Times New Roman"/>
                  <w:color w:val="000000"/>
                  <w:sz w:val="24"/>
                  <w:szCs w:val="24"/>
                </w:rPr>
                <w:t>АИР 132 S6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12,3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5" w:anchor="4%D0%90132S6" w:tooltip="4А 132 S6 У3" w:history="1">
              <w:r w:rsidR="00265B33" w:rsidRPr="00265B33">
                <w:rPr>
                  <w:rFonts w:ascii="Times New Roman" w:eastAsia="Times New Roman" w:hAnsi="Times New Roman" w:cs="Times New Roman"/>
                  <w:color w:val="000000"/>
                  <w:sz w:val="24"/>
                  <w:szCs w:val="24"/>
                </w:rPr>
                <w:t>4А132S6 4АМ132S6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6" w:tgtFrame="_blank" w:tooltip="Электродвигатель АИР 132 М6." w:history="1">
              <w:r w:rsidR="00265B33" w:rsidRPr="00265B33">
                <w:rPr>
                  <w:rFonts w:ascii="Times New Roman" w:eastAsia="Times New Roman" w:hAnsi="Times New Roman" w:cs="Times New Roman"/>
                  <w:color w:val="000000"/>
                  <w:sz w:val="24"/>
                  <w:szCs w:val="24"/>
                </w:rPr>
                <w:t>АИР 132 М6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7" w:anchor="4%D0%90132%D0%9C6" w:tooltip="4А 132 М6" w:history="1">
              <w:r w:rsidR="00265B33" w:rsidRPr="00265B33">
                <w:rPr>
                  <w:rFonts w:ascii="Times New Roman" w:eastAsia="Times New Roman" w:hAnsi="Times New Roman" w:cs="Times New Roman"/>
                  <w:color w:val="000000"/>
                  <w:sz w:val="24"/>
                  <w:szCs w:val="24"/>
                </w:rPr>
                <w:t>4А132М6 4АМ132М6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8" w:tgtFrame="_blank" w:tooltip="Электродвигатель АИР 132 S8." w:history="1">
              <w:r w:rsidR="00265B33" w:rsidRPr="00265B33">
                <w:rPr>
                  <w:rFonts w:ascii="Times New Roman" w:eastAsia="Times New Roman" w:hAnsi="Times New Roman" w:cs="Times New Roman"/>
                  <w:color w:val="000000"/>
                  <w:sz w:val="24"/>
                  <w:szCs w:val="24"/>
                </w:rPr>
                <w:t>АИР 132 S8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4А132S8 4АМ132S8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89" w:tgtFrame="_blank" w:tooltip="Электродвигатель АИР 132 М8." w:history="1">
              <w:r w:rsidR="00265B33" w:rsidRPr="00265B33">
                <w:rPr>
                  <w:rFonts w:ascii="Times New Roman" w:eastAsia="Times New Roman" w:hAnsi="Times New Roman" w:cs="Times New Roman"/>
                  <w:color w:val="000000"/>
                  <w:sz w:val="24"/>
                  <w:szCs w:val="24"/>
                </w:rPr>
                <w:t>АИР 132 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4А132М8 4АМ132М8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0" w:tgtFrame="_blank" w:tooltip="Электродвигатель 15 кВт 3000 об/мин" w:history="1">
              <w:r w:rsidR="00265B33" w:rsidRPr="00265B33">
                <w:rPr>
                  <w:rFonts w:ascii="Times New Roman" w:eastAsia="Times New Roman" w:hAnsi="Times New Roman" w:cs="Times New Roman"/>
                  <w:color w:val="000000"/>
                  <w:sz w:val="24"/>
                  <w:szCs w:val="24"/>
                </w:rPr>
                <w:t>АИР 160 S2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89,4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1" w:anchor="4%D0%90160S2" w:tooltip="4А 160 S2 У3" w:history="1">
              <w:r w:rsidR="00265B33" w:rsidRPr="00265B33">
                <w:rPr>
                  <w:rFonts w:ascii="Times New Roman" w:eastAsia="Times New Roman" w:hAnsi="Times New Roman" w:cs="Times New Roman"/>
                  <w:color w:val="000000"/>
                  <w:sz w:val="24"/>
                  <w:szCs w:val="24"/>
                </w:rPr>
                <w:t>4А160S2 4АМ160S2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2" w:tgtFrame="_blank" w:tooltip="Электродвигатель 18,5 кВт 3000 об" w:history="1">
              <w:r w:rsidR="00265B33" w:rsidRPr="00265B33">
                <w:rPr>
                  <w:rFonts w:ascii="Times New Roman" w:eastAsia="Times New Roman" w:hAnsi="Times New Roman" w:cs="Times New Roman"/>
                  <w:color w:val="000000"/>
                  <w:sz w:val="24"/>
                  <w:szCs w:val="24"/>
                </w:rPr>
                <w:t>АИР 160 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3" w:anchor="4%D0%90160%D0%9C2" w:tooltip="4А 160 М2 У3" w:history="1">
              <w:r w:rsidR="00265B33" w:rsidRPr="00265B33">
                <w:rPr>
                  <w:rFonts w:ascii="Times New Roman" w:eastAsia="Times New Roman" w:hAnsi="Times New Roman" w:cs="Times New Roman"/>
                  <w:color w:val="000000"/>
                  <w:sz w:val="24"/>
                  <w:szCs w:val="24"/>
                </w:rPr>
                <w:t>4А160М2 4АМ160М2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4" w:tgtFrame="_blank" w:tooltip="Электродвигатель 15 кВт 1500 об" w:history="1">
              <w:r w:rsidR="00265B33" w:rsidRPr="00265B33">
                <w:rPr>
                  <w:rFonts w:ascii="Times New Roman" w:eastAsia="Times New Roman" w:hAnsi="Times New Roman" w:cs="Times New Roman"/>
                  <w:color w:val="000000"/>
                  <w:sz w:val="24"/>
                  <w:szCs w:val="24"/>
                </w:rPr>
                <w:t>АИР 160 S4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89,4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120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5" w:anchor="4%D0%90160S4" w:tooltip="4А 160 S4 У3" w:history="1">
              <w:r w:rsidR="00265B33" w:rsidRPr="00265B33">
                <w:rPr>
                  <w:rFonts w:ascii="Times New Roman" w:eastAsia="Times New Roman" w:hAnsi="Times New Roman" w:cs="Times New Roman"/>
                  <w:color w:val="000000"/>
                  <w:sz w:val="24"/>
                  <w:szCs w:val="24"/>
                </w:rPr>
                <w:t>4А160S4 4АМ160S4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6" w:tgtFrame="_blank" w:tooltip="Электродвигатель 18,5 кВт 1500 об" w:history="1">
              <w:r w:rsidR="00265B33" w:rsidRPr="00265B33">
                <w:rPr>
                  <w:rFonts w:ascii="Times New Roman" w:eastAsia="Times New Roman" w:hAnsi="Times New Roman" w:cs="Times New Roman"/>
                  <w:color w:val="000000"/>
                  <w:sz w:val="24"/>
                  <w:szCs w:val="24"/>
                </w:rPr>
                <w:t>АИР 160 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142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7" w:anchor="4%D0%90160%D0%9C4" w:tooltip="4А 160 М4 У3" w:history="1">
              <w:r w:rsidR="00265B33" w:rsidRPr="00265B33">
                <w:rPr>
                  <w:rFonts w:ascii="Times New Roman" w:eastAsia="Times New Roman" w:hAnsi="Times New Roman" w:cs="Times New Roman"/>
                  <w:color w:val="000000"/>
                  <w:sz w:val="24"/>
                  <w:szCs w:val="24"/>
                </w:rPr>
                <w:t>4А160М4 4АМ160М4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8" w:tgtFrame="_blank" w:tooltip="Электродвигатель 11 кВт 1000 об" w:history="1">
              <w:r w:rsidR="00265B33" w:rsidRPr="00265B33">
                <w:rPr>
                  <w:rFonts w:ascii="Times New Roman" w:eastAsia="Times New Roman" w:hAnsi="Times New Roman" w:cs="Times New Roman"/>
                  <w:color w:val="000000"/>
                  <w:sz w:val="24"/>
                  <w:szCs w:val="24"/>
                </w:rPr>
                <w:t>АИР 160 S6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99" w:anchor="4%D0%90160S6" w:tooltip="4А 160 S6 У3" w:history="1">
              <w:r w:rsidR="00265B33" w:rsidRPr="00265B33">
                <w:rPr>
                  <w:rFonts w:ascii="Times New Roman" w:eastAsia="Times New Roman" w:hAnsi="Times New Roman" w:cs="Times New Roman"/>
                  <w:color w:val="000000"/>
                  <w:sz w:val="24"/>
                  <w:szCs w:val="24"/>
                </w:rPr>
                <w:t>4А160S6 4АМ160S6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0" w:tgtFrame="_blank" w:tooltip="Электродвигатель 15 кВт 1000 об" w:history="1">
              <w:r w:rsidR="00265B33" w:rsidRPr="00265B33">
                <w:rPr>
                  <w:rFonts w:ascii="Times New Roman" w:eastAsia="Times New Roman" w:hAnsi="Times New Roman" w:cs="Times New Roman"/>
                  <w:color w:val="000000"/>
                  <w:sz w:val="24"/>
                  <w:szCs w:val="24"/>
                </w:rPr>
                <w:t>АИР 160 М6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1" w:anchor="4%D0%90160%D0%9C6" w:tooltip="4А 160 М6 У3" w:history="1">
              <w:r w:rsidR="00265B33" w:rsidRPr="00265B33">
                <w:rPr>
                  <w:rFonts w:ascii="Times New Roman" w:eastAsia="Times New Roman" w:hAnsi="Times New Roman" w:cs="Times New Roman"/>
                  <w:color w:val="000000"/>
                  <w:sz w:val="24"/>
                  <w:szCs w:val="24"/>
                </w:rPr>
                <w:t>4А160М6 4АМ160М6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2" w:tgtFrame="_blank" w:tooltip="Электродвигатель 7,5 кВт 750 об/мин" w:history="1">
              <w:r w:rsidR="00265B33" w:rsidRPr="00265B33">
                <w:rPr>
                  <w:rFonts w:ascii="Times New Roman" w:eastAsia="Times New Roman" w:hAnsi="Times New Roman" w:cs="Times New Roman"/>
                  <w:color w:val="000000"/>
                  <w:sz w:val="24"/>
                  <w:szCs w:val="24"/>
                </w:rPr>
                <w:t>АИР 160 S8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4А160S8 4АМ160S8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3" w:tgtFrame="_blank" w:tooltip="Электродвигатель 11 кВт 750 об/мин" w:history="1">
              <w:r w:rsidR="00265B33" w:rsidRPr="00265B33">
                <w:rPr>
                  <w:rFonts w:ascii="Times New Roman" w:eastAsia="Times New Roman" w:hAnsi="Times New Roman" w:cs="Times New Roman"/>
                  <w:color w:val="000000"/>
                  <w:sz w:val="24"/>
                  <w:szCs w:val="24"/>
                </w:rPr>
                <w:t>АИР 160 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0,68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4А160М8 4АМ160М8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4" w:tgtFrame="_blank" w:tooltip="Электродвигатель 22 кВт 3000 об" w:history="1">
              <w:r w:rsidR="00265B33" w:rsidRPr="00265B33">
                <w:rPr>
                  <w:rFonts w:ascii="Times New Roman" w:eastAsia="Times New Roman" w:hAnsi="Times New Roman" w:cs="Times New Roman"/>
                  <w:color w:val="000000"/>
                  <w:sz w:val="24"/>
                  <w:szCs w:val="24"/>
                </w:rPr>
                <w:t>АИР 180 S2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5" w:anchor="4%D0%90180S2" w:tooltip="4А 180 S2 У3" w:history="1">
              <w:r w:rsidR="00265B33" w:rsidRPr="00265B33">
                <w:rPr>
                  <w:rFonts w:ascii="Times New Roman" w:eastAsia="Times New Roman" w:hAnsi="Times New Roman" w:cs="Times New Roman"/>
                  <w:color w:val="000000"/>
                  <w:sz w:val="24"/>
                  <w:szCs w:val="24"/>
                </w:rPr>
                <w:t>4А180S2 4АМ180S2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6" w:tgtFrame="_blank" w:tooltip="Электродвигатель 30 кВт 3000 об/мин" w:history="1">
              <w:r w:rsidR="00265B33" w:rsidRPr="00265B33">
                <w:rPr>
                  <w:rFonts w:ascii="Times New Roman" w:eastAsia="Times New Roman" w:hAnsi="Times New Roman" w:cs="Times New Roman"/>
                  <w:color w:val="000000"/>
                  <w:sz w:val="24"/>
                  <w:szCs w:val="24"/>
                </w:rPr>
                <w:t>АИР 180 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91,4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7" w:anchor="4%D0%90180%D0%9C2" w:tooltip="4А 180 М2 У3" w:history="1">
              <w:r w:rsidR="00265B33" w:rsidRPr="00265B33">
                <w:rPr>
                  <w:rFonts w:ascii="Times New Roman" w:eastAsia="Times New Roman" w:hAnsi="Times New Roman" w:cs="Times New Roman"/>
                  <w:color w:val="000000"/>
                  <w:sz w:val="24"/>
                  <w:szCs w:val="24"/>
                </w:rPr>
                <w:t>4А180М2 4АМ180М2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8" w:tgtFrame="_blank" w:tooltip="Электродвигатель 22 кВт 1500 об" w:history="1">
              <w:r w:rsidR="00265B33" w:rsidRPr="00265B33">
                <w:rPr>
                  <w:rFonts w:ascii="Times New Roman" w:eastAsia="Times New Roman" w:hAnsi="Times New Roman" w:cs="Times New Roman"/>
                  <w:color w:val="000000"/>
                  <w:sz w:val="24"/>
                  <w:szCs w:val="24"/>
                </w:rPr>
                <w:t>АИР 180 S4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09" w:anchor="4%D0%90180S4" w:tooltip="4А 180 S4 У3" w:history="1">
              <w:r w:rsidR="00265B33" w:rsidRPr="00265B33">
                <w:rPr>
                  <w:rFonts w:ascii="Times New Roman" w:eastAsia="Times New Roman" w:hAnsi="Times New Roman" w:cs="Times New Roman"/>
                  <w:color w:val="000000"/>
                  <w:sz w:val="24"/>
                  <w:szCs w:val="24"/>
                </w:rPr>
                <w:t>4А180S4 4АМ180S4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0" w:tgtFrame="_blank" w:tooltip="Электродвигатель 30 кВт 1500 об/мин" w:history="1">
              <w:r w:rsidR="00265B33" w:rsidRPr="00265B33">
                <w:rPr>
                  <w:rFonts w:ascii="Times New Roman" w:eastAsia="Times New Roman" w:hAnsi="Times New Roman" w:cs="Times New Roman"/>
                  <w:color w:val="000000"/>
                  <w:sz w:val="24"/>
                  <w:szCs w:val="24"/>
                </w:rPr>
                <w:t>АИР 180 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91,4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1" w:anchor="4%D0%90180%D0%9C4" w:tooltip="4А 180 М4 У3" w:history="1">
              <w:r w:rsidR="00265B33" w:rsidRPr="00265B33">
                <w:rPr>
                  <w:rFonts w:ascii="Times New Roman" w:eastAsia="Times New Roman" w:hAnsi="Times New Roman" w:cs="Times New Roman"/>
                  <w:color w:val="000000"/>
                  <w:sz w:val="24"/>
                  <w:szCs w:val="24"/>
                </w:rPr>
                <w:t>4А180М4 4АМ180М4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2" w:tgtFrame="_blank" w:tooltip="Электродвигатель 18,5 кВт 1000 об" w:history="1">
              <w:r w:rsidR="00265B33" w:rsidRPr="00265B33">
                <w:rPr>
                  <w:rFonts w:ascii="Times New Roman" w:eastAsia="Times New Roman" w:hAnsi="Times New Roman" w:cs="Times New Roman"/>
                  <w:color w:val="000000"/>
                  <w:sz w:val="24"/>
                  <w:szCs w:val="24"/>
                </w:rPr>
                <w:t>АИР 180 М6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36,9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3" w:anchor="4%D0%90180%D0%9C6" w:tooltip="4А 180 М6 У3" w:history="1">
              <w:r w:rsidR="00265B33" w:rsidRPr="00265B33">
                <w:rPr>
                  <w:rFonts w:ascii="Times New Roman" w:eastAsia="Times New Roman" w:hAnsi="Times New Roman" w:cs="Times New Roman"/>
                  <w:color w:val="000000"/>
                  <w:sz w:val="24"/>
                  <w:szCs w:val="24"/>
                </w:rPr>
                <w:t>4А180М6 4АМ180М6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4" w:tgtFrame="_blank" w:tooltip="Электродвигатель 15 кВт 750 об/мин" w:history="1">
              <w:r w:rsidR="00265B33" w:rsidRPr="00265B33">
                <w:rPr>
                  <w:rFonts w:ascii="Times New Roman" w:eastAsia="Times New Roman" w:hAnsi="Times New Roman" w:cs="Times New Roman"/>
                  <w:color w:val="000000"/>
                  <w:sz w:val="24"/>
                  <w:szCs w:val="24"/>
                </w:rPr>
                <w:t>АИР 180 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31,3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4А180М8 4АМ180М8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5" w:tgtFrame="_blank" w:tooltip="Электродвигатель 37 кВт 3000 об/мин" w:history="1">
              <w:r w:rsidR="00265B33" w:rsidRPr="00265B33">
                <w:rPr>
                  <w:rFonts w:ascii="Times New Roman" w:eastAsia="Times New Roman" w:hAnsi="Times New Roman" w:cs="Times New Roman"/>
                  <w:color w:val="000000"/>
                  <w:sz w:val="24"/>
                  <w:szCs w:val="24"/>
                </w:rPr>
                <w:t>АИР 200 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6" w:anchor="4%D0%90200%D0%9C2" w:tooltip="4А 200 М2 У3" w:history="1">
              <w:r w:rsidR="00265B33" w:rsidRPr="00265B33">
                <w:rPr>
                  <w:rFonts w:ascii="Times New Roman" w:eastAsia="Times New Roman" w:hAnsi="Times New Roman" w:cs="Times New Roman"/>
                  <w:color w:val="000000"/>
                  <w:sz w:val="24"/>
                  <w:szCs w:val="24"/>
                </w:rPr>
                <w:t>4А200М2 4АМ200М2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7" w:tgtFrame="_blank" w:tooltip="Электродвигатель 45 кВт 3000 об/мин" w:history="1">
              <w:r w:rsidR="00265B33" w:rsidRPr="00265B33">
                <w:rPr>
                  <w:rFonts w:ascii="Times New Roman" w:eastAsia="Times New Roman" w:hAnsi="Times New Roman" w:cs="Times New Roman"/>
                  <w:color w:val="000000"/>
                  <w:sz w:val="24"/>
                  <w:szCs w:val="24"/>
                </w:rPr>
                <w:t>АИР 200 L2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8" w:anchor="4%D0%90200L2" w:tooltip="4А 200 L2 У3" w:history="1">
              <w:r w:rsidR="00265B33" w:rsidRPr="00265B33">
                <w:rPr>
                  <w:rFonts w:ascii="Times New Roman" w:eastAsia="Times New Roman" w:hAnsi="Times New Roman" w:cs="Times New Roman"/>
                  <w:color w:val="000000"/>
                  <w:sz w:val="24"/>
                  <w:szCs w:val="24"/>
                </w:rPr>
                <w:t>4А200L2 4АМ200L2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19" w:tgtFrame="_blank" w:tooltip="Электродвигатель 37 кВт 1500 об/мин" w:history="1">
              <w:r w:rsidR="00265B33" w:rsidRPr="00265B33">
                <w:rPr>
                  <w:rFonts w:ascii="Times New Roman" w:eastAsia="Times New Roman" w:hAnsi="Times New Roman" w:cs="Times New Roman"/>
                  <w:color w:val="000000"/>
                  <w:sz w:val="24"/>
                  <w:szCs w:val="24"/>
                </w:rPr>
                <w:t>АИР 200 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68,3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0" w:anchor="4%D0%90200%D0%9C4" w:tooltip="4А 200 М4 У3" w:history="1">
              <w:r w:rsidR="00265B33" w:rsidRPr="00265B33">
                <w:rPr>
                  <w:rFonts w:ascii="Times New Roman" w:eastAsia="Times New Roman" w:hAnsi="Times New Roman" w:cs="Times New Roman"/>
                  <w:color w:val="000000"/>
                  <w:sz w:val="24"/>
                  <w:szCs w:val="24"/>
                </w:rPr>
                <w:t>4А200М4 4АМ200М4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1" w:tgtFrame="_blank" w:tooltip="Электродвигатель 45 кВт 1500 об" w:history="1">
              <w:r w:rsidR="00265B33" w:rsidRPr="00265B33">
                <w:rPr>
                  <w:rFonts w:ascii="Times New Roman" w:eastAsia="Times New Roman" w:hAnsi="Times New Roman" w:cs="Times New Roman"/>
                  <w:color w:val="000000"/>
                  <w:sz w:val="24"/>
                  <w:szCs w:val="24"/>
                </w:rPr>
                <w:t>АИР 200 L4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83,1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2" w:anchor="4%D0%90200L4" w:tooltip="4А 200 L4 У3" w:history="1">
              <w:r w:rsidR="00265B33" w:rsidRPr="00265B33">
                <w:rPr>
                  <w:rFonts w:ascii="Times New Roman" w:eastAsia="Times New Roman" w:hAnsi="Times New Roman" w:cs="Times New Roman"/>
                  <w:color w:val="000000"/>
                  <w:sz w:val="24"/>
                  <w:szCs w:val="24"/>
                </w:rPr>
                <w:t>4А200L4 4АМ200L4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3" w:tgtFrame="_blank" w:tooltip="Электродвигатель 22 кВт 1000 об" w:history="1">
              <w:r w:rsidR="00265B33" w:rsidRPr="00265B33">
                <w:rPr>
                  <w:rFonts w:ascii="Times New Roman" w:eastAsia="Times New Roman" w:hAnsi="Times New Roman" w:cs="Times New Roman"/>
                  <w:color w:val="000000"/>
                  <w:sz w:val="24"/>
                  <w:szCs w:val="24"/>
                </w:rPr>
                <w:t>АИР 200 М6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4" w:anchor="4%D0%90200%D0%9C6" w:tooltip="4А 200 М6 У3" w:history="1">
              <w:r w:rsidR="00265B33" w:rsidRPr="00265B33">
                <w:rPr>
                  <w:rFonts w:ascii="Times New Roman" w:eastAsia="Times New Roman" w:hAnsi="Times New Roman" w:cs="Times New Roman"/>
                  <w:color w:val="000000"/>
                  <w:sz w:val="24"/>
                  <w:szCs w:val="24"/>
                </w:rPr>
                <w:t>4А200М6 4АМ200М6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5" w:tgtFrame="_blank" w:tooltip="Электродвигатель 30 кВт 1000 об/мин" w:history="1">
              <w:r w:rsidR="00265B33" w:rsidRPr="00265B33">
                <w:rPr>
                  <w:rFonts w:ascii="Times New Roman" w:eastAsia="Times New Roman" w:hAnsi="Times New Roman" w:cs="Times New Roman"/>
                  <w:color w:val="000000"/>
                  <w:sz w:val="24"/>
                  <w:szCs w:val="24"/>
                </w:rPr>
                <w:t>АИР 200 L6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59,6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6" w:anchor="4%D0%90200L6" w:tooltip="4А 200 L6 У3" w:history="1">
              <w:r w:rsidR="00265B33" w:rsidRPr="00265B33">
                <w:rPr>
                  <w:rFonts w:ascii="Times New Roman" w:eastAsia="Times New Roman" w:hAnsi="Times New Roman" w:cs="Times New Roman"/>
                  <w:color w:val="000000"/>
                  <w:sz w:val="24"/>
                  <w:szCs w:val="24"/>
                </w:rPr>
                <w:t>4А200L6 4АМ200L6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7" w:tgtFrame="_blank" w:tooltip="Электродвигатель 18,5 кВт 750 об" w:history="1">
              <w:r w:rsidR="00265B33" w:rsidRPr="00265B33">
                <w:rPr>
                  <w:rFonts w:ascii="Times New Roman" w:eastAsia="Times New Roman" w:hAnsi="Times New Roman" w:cs="Times New Roman"/>
                  <w:color w:val="000000"/>
                  <w:sz w:val="24"/>
                  <w:szCs w:val="24"/>
                </w:rPr>
                <w:t>АИР 200 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210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4А200М8 4АМ200М8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8" w:tgtFrame="_blank" w:tooltip="Электродвигатель 22 кВт 750 об" w:history="1">
              <w:r w:rsidR="00265B33" w:rsidRPr="00265B33">
                <w:rPr>
                  <w:rFonts w:ascii="Times New Roman" w:eastAsia="Times New Roman" w:hAnsi="Times New Roman" w:cs="Times New Roman"/>
                  <w:color w:val="000000"/>
                  <w:sz w:val="24"/>
                  <w:szCs w:val="24"/>
                </w:rPr>
                <w:t>АИР 200 L8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4А200L8 4АМ200L8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29" w:tgtFrame="_blank" w:tooltip="Электродвигатель 55 кВт 3000 об/мин" w:history="1">
              <w:r w:rsidR="00265B33" w:rsidRPr="00265B33">
                <w:rPr>
                  <w:rFonts w:ascii="Times New Roman" w:eastAsia="Times New Roman" w:hAnsi="Times New Roman" w:cs="Times New Roman"/>
                  <w:color w:val="000000"/>
                  <w:sz w:val="24"/>
                  <w:szCs w:val="24"/>
                </w:rPr>
                <w:t>АИР225М2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99,3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320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0" w:anchor="4%D0%90225%D0%9C2" w:tooltip="4А 225 М2 У3 55/3000" w:history="1">
              <w:r w:rsidR="00265B33" w:rsidRPr="00265B33">
                <w:rPr>
                  <w:rFonts w:ascii="Times New Roman" w:eastAsia="Times New Roman" w:hAnsi="Times New Roman" w:cs="Times New Roman"/>
                  <w:color w:val="000000"/>
                  <w:sz w:val="24"/>
                  <w:szCs w:val="24"/>
                </w:rPr>
                <w:t>4А225М2 4АМ225М2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1" w:tgtFrame="_blank" w:tooltip="Электродвигатель 55 кВт 1500 об/мин" w:history="1">
              <w:r w:rsidR="00265B33" w:rsidRPr="00265B33">
                <w:rPr>
                  <w:rFonts w:ascii="Times New Roman" w:eastAsia="Times New Roman" w:hAnsi="Times New Roman" w:cs="Times New Roman"/>
                  <w:color w:val="000000"/>
                  <w:sz w:val="24"/>
                  <w:szCs w:val="24"/>
                </w:rPr>
                <w:t>АИР225М4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2" w:anchor="4%D0%90225%D0%9C4" w:tooltip="4А 225 М4 У3 55/1500" w:history="1">
              <w:r w:rsidR="00265B33" w:rsidRPr="00265B33">
                <w:rPr>
                  <w:rFonts w:ascii="Times New Roman" w:eastAsia="Times New Roman" w:hAnsi="Times New Roman" w:cs="Times New Roman"/>
                  <w:color w:val="000000"/>
                  <w:sz w:val="24"/>
                  <w:szCs w:val="24"/>
                </w:rPr>
                <w:t>4А225М4 4АМ225М4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3" w:tgtFrame="_blank" w:tooltip="Электродвигатель 37 кВт 1000 об/мин" w:history="1">
              <w:r w:rsidR="00265B33" w:rsidRPr="00265B33">
                <w:rPr>
                  <w:rFonts w:ascii="Times New Roman" w:eastAsia="Times New Roman" w:hAnsi="Times New Roman" w:cs="Times New Roman"/>
                  <w:color w:val="000000"/>
                  <w:sz w:val="24"/>
                  <w:szCs w:val="24"/>
                </w:rPr>
                <w:t>АИР225М6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4" w:anchor="4%D0%90225%D0%9C6" w:tooltip="4А 225 М6 У3 37/3000" w:history="1">
              <w:r w:rsidR="00265B33" w:rsidRPr="00265B33">
                <w:rPr>
                  <w:rFonts w:ascii="Times New Roman" w:eastAsia="Times New Roman" w:hAnsi="Times New Roman" w:cs="Times New Roman"/>
                  <w:color w:val="000000"/>
                  <w:sz w:val="24"/>
                  <w:szCs w:val="24"/>
                </w:rPr>
                <w:t>4А225М6 4АМ225М6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5" w:tgtFrame="_blank" w:tooltip="Электродвигатель 30 кВт 750 об/мин" w:history="1">
              <w:r w:rsidR="00265B33" w:rsidRPr="00265B33">
                <w:rPr>
                  <w:rFonts w:ascii="Times New Roman" w:eastAsia="Times New Roman" w:hAnsi="Times New Roman" w:cs="Times New Roman"/>
                  <w:color w:val="000000"/>
                  <w:sz w:val="24"/>
                  <w:szCs w:val="24"/>
                </w:rPr>
                <w:t>АИР225М8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62,2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4А225М8 4АМ225М8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6" w:tgtFrame="_blank" w:tooltip="Электродвигатель 75 кВт 3000 об/мин" w:history="1">
              <w:r w:rsidR="00265B33" w:rsidRPr="00265B33">
                <w:rPr>
                  <w:rFonts w:ascii="Times New Roman" w:eastAsia="Times New Roman" w:hAnsi="Times New Roman" w:cs="Times New Roman"/>
                  <w:color w:val="000000"/>
                  <w:sz w:val="24"/>
                  <w:szCs w:val="24"/>
                </w:rPr>
                <w:t>АИР250S2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75|76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134,6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7" w:anchor="4%D0%90250S2" w:tooltip="4А 250 S2 У3 75/3000" w:history="1">
              <w:r w:rsidR="00265B33" w:rsidRPr="00265B33">
                <w:rPr>
                  <w:rFonts w:ascii="Times New Roman" w:eastAsia="Times New Roman" w:hAnsi="Times New Roman" w:cs="Times New Roman"/>
                  <w:color w:val="000000"/>
                  <w:sz w:val="24"/>
                  <w:szCs w:val="24"/>
                </w:rPr>
                <w:t>4А250S2 4АМ250S2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8" w:tgtFrame="_blank" w:tooltip="Электродвигатель 90 кВт 3000 об/мин" w:history="1">
              <w:r w:rsidR="00265B33" w:rsidRPr="00265B33">
                <w:rPr>
                  <w:rFonts w:ascii="Times New Roman" w:eastAsia="Times New Roman" w:hAnsi="Times New Roman" w:cs="Times New Roman"/>
                  <w:color w:val="000000"/>
                  <w:sz w:val="24"/>
                  <w:szCs w:val="24"/>
                </w:rPr>
                <w:t>АИР250М2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39" w:anchor="4%D0%90250%D0%9C2" w:tooltip="4А 250 М2 У3 90/3000" w:history="1">
              <w:r w:rsidR="00265B33" w:rsidRPr="00265B33">
                <w:rPr>
                  <w:rFonts w:ascii="Times New Roman" w:eastAsia="Times New Roman" w:hAnsi="Times New Roman" w:cs="Times New Roman"/>
                  <w:color w:val="000000"/>
                  <w:sz w:val="24"/>
                  <w:szCs w:val="24"/>
                </w:rPr>
                <w:t>4А250М2 4АМ250М2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0" w:tgtFrame="_blank" w:tooltip="Электродвигатель 75 кВт 1500 об/мин" w:history="1">
              <w:r w:rsidR="00265B33" w:rsidRPr="00265B33">
                <w:rPr>
                  <w:rFonts w:ascii="Times New Roman" w:eastAsia="Times New Roman" w:hAnsi="Times New Roman" w:cs="Times New Roman"/>
                  <w:color w:val="000000"/>
                  <w:sz w:val="24"/>
                  <w:szCs w:val="24"/>
                </w:rPr>
                <w:t>АИР250S4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75|76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137,8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1" w:anchor="4%D0%90250S4" w:tooltip="4А 250 S4 У3 75/1500" w:history="1">
              <w:r w:rsidR="00265B33" w:rsidRPr="00265B33">
                <w:rPr>
                  <w:rFonts w:ascii="Times New Roman" w:eastAsia="Times New Roman" w:hAnsi="Times New Roman" w:cs="Times New Roman"/>
                  <w:color w:val="000000"/>
                  <w:sz w:val="24"/>
                  <w:szCs w:val="24"/>
                </w:rPr>
                <w:t>4А250S4 4АМ250S4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2" w:tgtFrame="_blank" w:tooltip="Электродвигатель 90 кВт 1500 об" w:history="1">
              <w:r w:rsidR="00265B33" w:rsidRPr="00265B33">
                <w:rPr>
                  <w:rFonts w:ascii="Times New Roman" w:eastAsia="Times New Roman" w:hAnsi="Times New Roman" w:cs="Times New Roman"/>
                  <w:color w:val="000000"/>
                  <w:sz w:val="24"/>
                  <w:szCs w:val="24"/>
                </w:rPr>
                <w:t>АИР250М4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480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3" w:anchor="4%D0%90250%D0%9C4" w:tooltip="4А 250 М4 У3 90/1500" w:history="1">
              <w:r w:rsidR="00265B33" w:rsidRPr="00265B33">
                <w:rPr>
                  <w:rFonts w:ascii="Times New Roman" w:eastAsia="Times New Roman" w:hAnsi="Times New Roman" w:cs="Times New Roman"/>
                  <w:color w:val="000000"/>
                  <w:sz w:val="24"/>
                  <w:szCs w:val="24"/>
                </w:rPr>
                <w:t>4А250М4 4АМ250М4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4" w:tgtFrame="_blank" w:tooltip="Электродвигатель 45 кВт 1000 об" w:history="1">
              <w:r w:rsidR="00265B33" w:rsidRPr="00265B33">
                <w:rPr>
                  <w:rFonts w:ascii="Times New Roman" w:eastAsia="Times New Roman" w:hAnsi="Times New Roman" w:cs="Times New Roman"/>
                  <w:color w:val="000000"/>
                  <w:sz w:val="24"/>
                  <w:szCs w:val="24"/>
                </w:rPr>
                <w:t>АИР250S6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5" w:anchor="4%D0%90250S6" w:tooltip="4А 250 S6 У3 45/1000" w:history="1">
              <w:r w:rsidR="00265B33" w:rsidRPr="00265B33">
                <w:rPr>
                  <w:rFonts w:ascii="Times New Roman" w:eastAsia="Times New Roman" w:hAnsi="Times New Roman" w:cs="Times New Roman"/>
                  <w:color w:val="000000"/>
                  <w:sz w:val="24"/>
                  <w:szCs w:val="24"/>
                </w:rPr>
                <w:t>4А250S6 4АМ250S6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6" w:tgtFrame="_blank" w:tooltip="Электродвигатель 55 кВт 1000 об" w:history="1">
              <w:r w:rsidR="00265B33" w:rsidRPr="00265B33">
                <w:rPr>
                  <w:rFonts w:ascii="Times New Roman" w:eastAsia="Times New Roman" w:hAnsi="Times New Roman" w:cs="Times New Roman"/>
                  <w:color w:val="000000"/>
                  <w:sz w:val="24"/>
                  <w:szCs w:val="24"/>
                </w:rPr>
                <w:t>АИР250М6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7" w:anchor="4%D0%90250%D0%9C6" w:tooltip="4А 250 М6 У3 55/1000" w:history="1">
              <w:r w:rsidR="00265B33" w:rsidRPr="00265B33">
                <w:rPr>
                  <w:rFonts w:ascii="Times New Roman" w:eastAsia="Times New Roman" w:hAnsi="Times New Roman" w:cs="Times New Roman"/>
                  <w:color w:val="000000"/>
                  <w:sz w:val="24"/>
                  <w:szCs w:val="24"/>
                </w:rPr>
                <w:t>4А250М6 4АМ250М6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8" w:tgtFrame="_blank" w:tooltip="Электродвигатель 37 кВт 750 об/мин" w:history="1">
              <w:r w:rsidR="00265B33" w:rsidRPr="00265B33">
                <w:rPr>
                  <w:rFonts w:ascii="Times New Roman" w:eastAsia="Times New Roman" w:hAnsi="Times New Roman" w:cs="Times New Roman"/>
                  <w:color w:val="000000"/>
                  <w:sz w:val="24"/>
                  <w:szCs w:val="24"/>
                </w:rPr>
                <w:t>АИР250S8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77,9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4А250S8 4АМ250S8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49" w:tgtFrame="_blank" w:tooltip="Электродвигатель 45 кВт 750 об/мин" w:history="1">
              <w:r w:rsidR="00265B33" w:rsidRPr="00265B33">
                <w:rPr>
                  <w:rFonts w:ascii="Times New Roman" w:eastAsia="Times New Roman" w:hAnsi="Times New Roman" w:cs="Times New Roman"/>
                  <w:color w:val="000000"/>
                  <w:sz w:val="24"/>
                  <w:szCs w:val="24"/>
                </w:rPr>
                <w:t>АИР250М8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4А250М8 4АМ250М8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0" w:tgtFrame="_blank" w:history="1">
              <w:r w:rsidR="00265B33" w:rsidRPr="00265B33">
                <w:rPr>
                  <w:rFonts w:ascii="Times New Roman" w:eastAsia="Times New Roman" w:hAnsi="Times New Roman" w:cs="Times New Roman"/>
                  <w:color w:val="000000"/>
                  <w:sz w:val="24"/>
                  <w:szCs w:val="24"/>
                </w:rPr>
                <w:t>АИР280S2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1" w:anchor="4%D0%90280S2" w:tooltip="4А 280 S2 У3 110/3000" w:history="1">
              <w:r w:rsidR="00265B33" w:rsidRPr="00265B33">
                <w:rPr>
                  <w:rFonts w:ascii="Times New Roman" w:eastAsia="Times New Roman" w:hAnsi="Times New Roman" w:cs="Times New Roman"/>
                  <w:color w:val="000000"/>
                  <w:sz w:val="24"/>
                  <w:szCs w:val="24"/>
                </w:rPr>
                <w:t>4А280S2 4АМ280S2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2" w:tgtFrame="_blank" w:history="1">
              <w:r w:rsidR="00265B33" w:rsidRPr="00265B33">
                <w:rPr>
                  <w:rFonts w:ascii="Times New Roman" w:eastAsia="Times New Roman" w:hAnsi="Times New Roman" w:cs="Times New Roman"/>
                  <w:color w:val="000000"/>
                  <w:sz w:val="24"/>
                  <w:szCs w:val="24"/>
                </w:rPr>
                <w:t>АИР280М2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620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3" w:anchor="4%D0%90280%D0%9C2" w:tooltip="4А 280 М2 У3 132/3000" w:history="1">
              <w:r w:rsidR="00265B33" w:rsidRPr="00265B33">
                <w:rPr>
                  <w:rFonts w:ascii="Times New Roman" w:eastAsia="Times New Roman" w:hAnsi="Times New Roman" w:cs="Times New Roman"/>
                  <w:color w:val="000000"/>
                  <w:sz w:val="24"/>
                  <w:szCs w:val="24"/>
                </w:rPr>
                <w:t>4А280М2 4АМ280М2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4" w:tgtFrame="_blank" w:history="1">
              <w:r w:rsidR="00265B33" w:rsidRPr="00265B33">
                <w:rPr>
                  <w:rFonts w:ascii="Times New Roman" w:eastAsia="Times New Roman" w:hAnsi="Times New Roman" w:cs="Times New Roman"/>
                  <w:color w:val="000000"/>
                  <w:sz w:val="24"/>
                  <w:szCs w:val="24"/>
                </w:rPr>
                <w:t>АИР280S4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5" w:anchor="4%D0%90280S4" w:tooltip="4А 280 S4 У3 110/1500" w:history="1">
              <w:r w:rsidR="00265B33" w:rsidRPr="00265B33">
                <w:rPr>
                  <w:rFonts w:ascii="Times New Roman" w:eastAsia="Times New Roman" w:hAnsi="Times New Roman" w:cs="Times New Roman"/>
                  <w:color w:val="000000"/>
                  <w:sz w:val="24"/>
                  <w:szCs w:val="24"/>
                </w:rPr>
                <w:t>4А280S4 4АМ280S4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6" w:tgtFrame="_blank" w:history="1">
              <w:r w:rsidR="00265B33" w:rsidRPr="00265B33">
                <w:rPr>
                  <w:rFonts w:ascii="Times New Roman" w:eastAsia="Times New Roman" w:hAnsi="Times New Roman" w:cs="Times New Roman"/>
                  <w:color w:val="000000"/>
                  <w:sz w:val="24"/>
                  <w:szCs w:val="24"/>
                </w:rPr>
                <w:t>АИР280М4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7" w:anchor="4%D0%90280%D0%9C4" w:tooltip="4А 280 М4 У3 132/1500" w:history="1">
              <w:r w:rsidR="00265B33" w:rsidRPr="00265B33">
                <w:rPr>
                  <w:rFonts w:ascii="Times New Roman" w:eastAsia="Times New Roman" w:hAnsi="Times New Roman" w:cs="Times New Roman"/>
                  <w:color w:val="000000"/>
                  <w:sz w:val="24"/>
                  <w:szCs w:val="24"/>
                </w:rPr>
                <w:t>4А280М4 4АМ280М4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8" w:tgtFrame="_blank" w:history="1">
              <w:r w:rsidR="00265B33" w:rsidRPr="00265B33">
                <w:rPr>
                  <w:rFonts w:ascii="Times New Roman" w:eastAsia="Times New Roman" w:hAnsi="Times New Roman" w:cs="Times New Roman"/>
                  <w:color w:val="000000"/>
                  <w:sz w:val="24"/>
                  <w:szCs w:val="24"/>
                </w:rPr>
                <w:t>АИР280S6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59" w:anchor="4%D0%90280S6" w:tooltip="4А 280 S6 У3 75/1000" w:history="1">
              <w:r w:rsidR="00265B33" w:rsidRPr="00265B33">
                <w:rPr>
                  <w:rFonts w:ascii="Times New Roman" w:eastAsia="Times New Roman" w:hAnsi="Times New Roman" w:cs="Times New Roman"/>
                  <w:color w:val="000000"/>
                  <w:sz w:val="24"/>
                  <w:szCs w:val="24"/>
                </w:rPr>
                <w:t>4А280S6 4АМ280S6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0" w:tgtFrame="_blank" w:history="1">
              <w:r w:rsidR="00265B33" w:rsidRPr="00265B33">
                <w:rPr>
                  <w:rFonts w:ascii="Times New Roman" w:eastAsia="Times New Roman" w:hAnsi="Times New Roman" w:cs="Times New Roman"/>
                  <w:color w:val="000000"/>
                  <w:sz w:val="24"/>
                  <w:szCs w:val="24"/>
                </w:rPr>
                <w:t>АИР280М6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780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1" w:anchor="4%D0%90280%D0%9C6" w:tooltip="4А 280 М6 У3 90/1000" w:history="1">
              <w:r w:rsidR="00265B33" w:rsidRPr="00265B33">
                <w:rPr>
                  <w:rFonts w:ascii="Times New Roman" w:eastAsia="Times New Roman" w:hAnsi="Times New Roman" w:cs="Times New Roman"/>
                  <w:color w:val="000000"/>
                  <w:sz w:val="24"/>
                  <w:szCs w:val="24"/>
                </w:rPr>
                <w:t>4А280М6 4АМ280М6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2" w:tgtFrame="_blank" w:history="1">
              <w:r w:rsidR="00265B33" w:rsidRPr="00265B33">
                <w:rPr>
                  <w:rFonts w:ascii="Times New Roman" w:eastAsia="Times New Roman" w:hAnsi="Times New Roman" w:cs="Times New Roman"/>
                  <w:color w:val="000000"/>
                  <w:sz w:val="24"/>
                  <w:szCs w:val="24"/>
                </w:rPr>
                <w:t>АИР280S8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92,8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4А280S8 4АМ280S8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3" w:tgtFrame="_blank" w:history="1">
              <w:r w:rsidR="00265B33" w:rsidRPr="00265B33">
                <w:rPr>
                  <w:rFonts w:ascii="Times New Roman" w:eastAsia="Times New Roman" w:hAnsi="Times New Roman" w:cs="Times New Roman"/>
                  <w:color w:val="000000"/>
                  <w:sz w:val="24"/>
                  <w:szCs w:val="24"/>
                </w:rPr>
                <w:t>АИР280М8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141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4А280М8 4АМ280М8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4" w:tgtFrame="_blank" w:history="1">
              <w:r w:rsidR="00265B33" w:rsidRPr="00265B33">
                <w:rPr>
                  <w:rFonts w:ascii="Times New Roman" w:eastAsia="Times New Roman" w:hAnsi="Times New Roman" w:cs="Times New Roman"/>
                  <w:color w:val="000000"/>
                  <w:sz w:val="24"/>
                  <w:szCs w:val="24"/>
                </w:rPr>
                <w:t>АИР315S2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279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1170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5" w:anchor="4%D0%90315S2" w:tooltip="4А 315 S2 У3 160/3000" w:history="1">
              <w:r w:rsidR="00265B33" w:rsidRPr="00265B33">
                <w:rPr>
                  <w:rFonts w:ascii="Times New Roman" w:eastAsia="Times New Roman" w:hAnsi="Times New Roman" w:cs="Times New Roman"/>
                  <w:color w:val="000000"/>
                  <w:sz w:val="24"/>
                  <w:szCs w:val="24"/>
                </w:rPr>
                <w:t>4А315S2 4АМ315S2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6" w:tgtFrame="_blank" w:history="1">
              <w:r w:rsidR="00265B33" w:rsidRPr="00265B33">
                <w:rPr>
                  <w:rFonts w:ascii="Times New Roman" w:eastAsia="Times New Roman" w:hAnsi="Times New Roman" w:cs="Times New Roman"/>
                  <w:color w:val="000000"/>
                  <w:sz w:val="24"/>
                  <w:szCs w:val="24"/>
                </w:rPr>
                <w:t>АИР315М2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339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1460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7" w:anchor="4%D0%90315%D0%9C2" w:tooltip="4А 315 М2 У3 200/3000" w:history="1">
              <w:r w:rsidR="00265B33" w:rsidRPr="00265B33">
                <w:rPr>
                  <w:rFonts w:ascii="Times New Roman" w:eastAsia="Times New Roman" w:hAnsi="Times New Roman" w:cs="Times New Roman"/>
                  <w:color w:val="000000"/>
                  <w:sz w:val="24"/>
                  <w:szCs w:val="24"/>
                </w:rPr>
                <w:t>4А315М2 4АМ315М2</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8" w:tgtFrame="_blank" w:history="1">
              <w:r w:rsidR="00265B33" w:rsidRPr="00265B33">
                <w:rPr>
                  <w:rFonts w:ascii="Times New Roman" w:eastAsia="Times New Roman" w:hAnsi="Times New Roman" w:cs="Times New Roman"/>
                  <w:color w:val="000000"/>
                  <w:sz w:val="24"/>
                  <w:szCs w:val="24"/>
                </w:rPr>
                <w:t>АИР315S4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286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69" w:anchor="4%D0%90315S4" w:tooltip="4А 315 S4 У3 160/1500" w:history="1">
              <w:r w:rsidR="00265B33" w:rsidRPr="00265B33">
                <w:rPr>
                  <w:rFonts w:ascii="Times New Roman" w:eastAsia="Times New Roman" w:hAnsi="Times New Roman" w:cs="Times New Roman"/>
                  <w:color w:val="000000"/>
                  <w:sz w:val="24"/>
                  <w:szCs w:val="24"/>
                </w:rPr>
                <w:t>4А315S4 4АМ315S4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0" w:tgtFrame="_blank" w:history="1">
              <w:r w:rsidR="00265B33" w:rsidRPr="00265B33">
                <w:rPr>
                  <w:rFonts w:ascii="Times New Roman" w:eastAsia="Times New Roman" w:hAnsi="Times New Roman" w:cs="Times New Roman"/>
                  <w:color w:val="000000"/>
                  <w:sz w:val="24"/>
                  <w:szCs w:val="24"/>
                </w:rPr>
                <w:t>АИР315М4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352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1200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1" w:anchor="4%D0%90315%D0%9C4" w:tooltip="4А 315 М4 У3 200/1500" w:history="1">
              <w:r w:rsidR="00265B33" w:rsidRPr="00265B33">
                <w:rPr>
                  <w:rFonts w:ascii="Times New Roman" w:eastAsia="Times New Roman" w:hAnsi="Times New Roman" w:cs="Times New Roman"/>
                  <w:color w:val="000000"/>
                  <w:sz w:val="24"/>
                  <w:szCs w:val="24"/>
                </w:rPr>
                <w:t>4А315М4 4АМ315М4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2" w:tgtFrame="_blank" w:history="1">
              <w:r w:rsidR="00265B33" w:rsidRPr="00265B33">
                <w:rPr>
                  <w:rFonts w:ascii="Times New Roman" w:eastAsia="Times New Roman" w:hAnsi="Times New Roman" w:cs="Times New Roman"/>
                  <w:color w:val="000000"/>
                  <w:sz w:val="24"/>
                  <w:szCs w:val="24"/>
                </w:rPr>
                <w:t>АИР315S6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880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3" w:anchor="4%D0%90315S6" w:tooltip="4А 315 S6 У3 110/1000" w:history="1">
              <w:r w:rsidR="00265B33" w:rsidRPr="00265B33">
                <w:rPr>
                  <w:rFonts w:ascii="Times New Roman" w:eastAsia="Times New Roman" w:hAnsi="Times New Roman" w:cs="Times New Roman"/>
                  <w:color w:val="000000"/>
                  <w:sz w:val="24"/>
                  <w:szCs w:val="24"/>
                </w:rPr>
                <w:t>4А315S6 4АМ315S6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4" w:tgtFrame="_blank" w:history="1">
              <w:r w:rsidR="00265B33" w:rsidRPr="00265B33">
                <w:rPr>
                  <w:rFonts w:ascii="Times New Roman" w:eastAsia="Times New Roman" w:hAnsi="Times New Roman" w:cs="Times New Roman"/>
                  <w:color w:val="000000"/>
                  <w:sz w:val="24"/>
                  <w:szCs w:val="24"/>
                </w:rPr>
                <w:t>АИР315М6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5" w:anchor="4%D0%90315%D0%9C6" w:tooltip="4А 315 М6 У3 132/1000" w:history="1">
              <w:r w:rsidR="00265B33" w:rsidRPr="00265B33">
                <w:rPr>
                  <w:rFonts w:ascii="Times New Roman" w:eastAsia="Times New Roman" w:hAnsi="Times New Roman" w:cs="Times New Roman"/>
                  <w:color w:val="000000"/>
                  <w:sz w:val="24"/>
                  <w:szCs w:val="24"/>
                </w:rPr>
                <w:t>4А315М6 4АМ315М6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6" w:tgtFrame="_blank" w:history="1">
              <w:r w:rsidR="00265B33" w:rsidRPr="00265B33">
                <w:rPr>
                  <w:rFonts w:ascii="Times New Roman" w:eastAsia="Times New Roman" w:hAnsi="Times New Roman" w:cs="Times New Roman"/>
                  <w:color w:val="000000"/>
                  <w:sz w:val="24"/>
                  <w:szCs w:val="24"/>
                </w:rPr>
                <w:t>АИР315S8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173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880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4А315S8 4АМ315S8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7" w:tgtFrame="_blank" w:history="1">
              <w:r w:rsidR="00265B33" w:rsidRPr="00265B33">
                <w:rPr>
                  <w:rFonts w:ascii="Times New Roman" w:eastAsia="Times New Roman" w:hAnsi="Times New Roman" w:cs="Times New Roman"/>
                  <w:color w:val="000000"/>
                  <w:sz w:val="24"/>
                  <w:szCs w:val="24"/>
                </w:rPr>
                <w:t>АИР315М8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4А315М8 4АМ315М8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8" w:tgtFrame="_blank" w:history="1">
              <w:r w:rsidR="00265B33" w:rsidRPr="00265B33">
                <w:rPr>
                  <w:rFonts w:ascii="Times New Roman" w:eastAsia="Times New Roman" w:hAnsi="Times New Roman" w:cs="Times New Roman"/>
                  <w:color w:val="000000"/>
                  <w:sz w:val="24"/>
                  <w:szCs w:val="24"/>
                </w:rPr>
                <w:t>АИР355S2</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433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95,2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4А355S2 4АМ355S2</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79" w:tgtFrame="_blank" w:history="1">
              <w:r w:rsidR="00265B33" w:rsidRPr="00265B33">
                <w:rPr>
                  <w:rFonts w:ascii="Times New Roman" w:eastAsia="Times New Roman" w:hAnsi="Times New Roman" w:cs="Times New Roman"/>
                  <w:color w:val="000000"/>
                  <w:sz w:val="24"/>
                  <w:szCs w:val="24"/>
                </w:rPr>
                <w:t>АИР355М2 </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548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95,4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4А355М2 4АМ355М2</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0" w:tgtFrame="_blank" w:history="1">
              <w:r w:rsidR="00265B33" w:rsidRPr="00265B33">
                <w:rPr>
                  <w:rFonts w:ascii="Times New Roman" w:eastAsia="Times New Roman" w:hAnsi="Times New Roman" w:cs="Times New Roman"/>
                  <w:color w:val="000000"/>
                  <w:sz w:val="24"/>
                  <w:szCs w:val="24"/>
                </w:rPr>
                <w:t>АИР355S4</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442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95,2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1700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1" w:anchor="4%D0%90355S4" w:tooltip="4А 355 S4 У3 250/1500" w:history="1">
              <w:r w:rsidR="00265B33" w:rsidRPr="00265B33">
                <w:rPr>
                  <w:rFonts w:ascii="Times New Roman" w:eastAsia="Times New Roman" w:hAnsi="Times New Roman" w:cs="Times New Roman"/>
                  <w:color w:val="000000"/>
                  <w:sz w:val="24"/>
                  <w:szCs w:val="24"/>
                </w:rPr>
                <w:t>4А355S4 4АМ355S4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2" w:tgtFrame="_blank" w:history="1">
              <w:r w:rsidR="00265B33" w:rsidRPr="00265B33">
                <w:rPr>
                  <w:rFonts w:ascii="Times New Roman" w:eastAsia="Times New Roman" w:hAnsi="Times New Roman" w:cs="Times New Roman"/>
                  <w:color w:val="000000"/>
                  <w:sz w:val="24"/>
                  <w:szCs w:val="24"/>
                </w:rPr>
                <w:t>АИР355М4 </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315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558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95,2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1900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3" w:anchor="4%D0%90355%D0%9C4" w:tooltip="4А 355 М4 У3 315/1500" w:history="1">
              <w:r w:rsidR="00265B33" w:rsidRPr="00265B33">
                <w:rPr>
                  <w:rFonts w:ascii="Times New Roman" w:eastAsia="Times New Roman" w:hAnsi="Times New Roman" w:cs="Times New Roman"/>
                  <w:color w:val="000000"/>
                  <w:sz w:val="24"/>
                  <w:szCs w:val="24"/>
                </w:rPr>
                <w:t>4А355М4 4АМ355М4</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4" w:tgtFrame="_blank" w:history="1">
              <w:r w:rsidR="00265B33" w:rsidRPr="00265B33">
                <w:rPr>
                  <w:rFonts w:ascii="Times New Roman" w:eastAsia="Times New Roman" w:hAnsi="Times New Roman" w:cs="Times New Roman"/>
                  <w:color w:val="000000"/>
                  <w:sz w:val="24"/>
                  <w:szCs w:val="24"/>
                </w:rPr>
                <w:t>АИР355S6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292,3</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1550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5" w:anchor="4%D0%90355S6" w:tooltip="4А 355 S6 У3 160/1000" w:history="1">
              <w:r w:rsidR="00265B33" w:rsidRPr="00265B33">
                <w:rPr>
                  <w:rFonts w:ascii="Times New Roman" w:eastAsia="Times New Roman" w:hAnsi="Times New Roman" w:cs="Times New Roman"/>
                  <w:color w:val="000000"/>
                  <w:sz w:val="24"/>
                  <w:szCs w:val="24"/>
                </w:rPr>
                <w:t>4А355S6 4АМ355S6</w:t>
              </w:r>
            </w:hyperlink>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6" w:tgtFrame="_blank" w:history="1">
              <w:r w:rsidR="00265B33" w:rsidRPr="00265B33">
                <w:rPr>
                  <w:rFonts w:ascii="Times New Roman" w:eastAsia="Times New Roman" w:hAnsi="Times New Roman" w:cs="Times New Roman"/>
                  <w:color w:val="000000"/>
                  <w:sz w:val="24"/>
                  <w:szCs w:val="24"/>
                </w:rPr>
                <w:t>АИР355М6 </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364,9</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7" w:anchor="4%D0%90355%D0%9C6" w:tooltip="4А 355 М6 У3 200/1000" w:history="1">
              <w:r w:rsidR="00265B33" w:rsidRPr="00265B33">
                <w:rPr>
                  <w:rFonts w:ascii="Times New Roman" w:eastAsia="Times New Roman" w:hAnsi="Times New Roman" w:cs="Times New Roman"/>
                  <w:color w:val="000000"/>
                  <w:sz w:val="24"/>
                  <w:szCs w:val="24"/>
                </w:rPr>
                <w:t>4А355М6 4АМ355М6</w:t>
              </w:r>
            </w:hyperlink>
          </w:p>
        </w:tc>
      </w:tr>
      <w:tr w:rsidR="00265B33" w:rsidRPr="00265B33" w:rsidTr="00B80E3D">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8" w:tgtFrame="_blank" w:history="1">
              <w:r w:rsidR="00265B33" w:rsidRPr="00265B33">
                <w:rPr>
                  <w:rFonts w:ascii="Times New Roman" w:eastAsia="Times New Roman" w:hAnsi="Times New Roman" w:cs="Times New Roman"/>
                  <w:color w:val="000000"/>
                  <w:sz w:val="24"/>
                  <w:szCs w:val="24"/>
                </w:rPr>
                <w:t>АИР355МВ6</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250</w:t>
            </w:r>
          </w:p>
        </w:tc>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1000</w:t>
            </w:r>
          </w:p>
        </w:tc>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454,8</w:t>
            </w:r>
          </w:p>
        </w:tc>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94,5</w:t>
            </w:r>
          </w:p>
        </w:tc>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0,88</w:t>
            </w:r>
          </w:p>
        </w:tc>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6,7</w:t>
            </w:r>
          </w:p>
        </w:tc>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1700</w:t>
            </w:r>
          </w:p>
        </w:tc>
        <w:tc>
          <w:tcPr>
            <w:tcW w:w="0" w:type="auto"/>
            <w:tcBorders>
              <w:top w:val="single" w:sz="6" w:space="0" w:color="91949A"/>
              <w:left w:val="single" w:sz="6" w:space="0" w:color="91949A"/>
              <w:bottom w:val="single" w:sz="6" w:space="0" w:color="91949A"/>
              <w:right w:val="single" w:sz="6" w:space="0" w:color="91949A"/>
            </w:tcBorders>
            <w:shd w:val="clear" w:color="auto" w:fill="auto"/>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89" w:tgtFrame="_blank" w:history="1">
              <w:r w:rsidR="00265B33" w:rsidRPr="00265B33">
                <w:rPr>
                  <w:rFonts w:ascii="Times New Roman" w:eastAsia="Times New Roman" w:hAnsi="Times New Roman" w:cs="Times New Roman"/>
                  <w:color w:val="000000"/>
                  <w:sz w:val="24"/>
                  <w:szCs w:val="24"/>
                </w:rPr>
                <w:t>АИР355S8</w:t>
              </w:r>
            </w:hyperlink>
            <w:r w:rsidR="00265B33" w:rsidRPr="00265B33">
              <w:rPr>
                <w:rFonts w:ascii="Times New Roman" w:eastAsia="Times New Roman" w:hAnsi="Times New Roman" w:cs="Times New Roman"/>
                <w:color w:val="000000"/>
                <w:sz w:val="24"/>
                <w:szCs w:val="24"/>
              </w:rPr>
              <w:t> </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261</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4А355S8 4АМ355S8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90" w:tgtFrame="_blank" w:history="1">
              <w:r w:rsidR="00265B33" w:rsidRPr="00265B33">
                <w:rPr>
                  <w:rFonts w:ascii="Times New Roman" w:eastAsia="Times New Roman" w:hAnsi="Times New Roman" w:cs="Times New Roman"/>
                  <w:color w:val="000000"/>
                  <w:sz w:val="24"/>
                  <w:szCs w:val="24"/>
                </w:rPr>
                <w:t>АИР355М8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314,7</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2150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4А355М8 4АМ355М8</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91" w:tgtFrame="_blank" w:history="1">
              <w:r w:rsidR="00265B33" w:rsidRPr="00265B33">
                <w:rPr>
                  <w:rFonts w:ascii="Times New Roman" w:eastAsia="Times New Roman" w:hAnsi="Times New Roman" w:cs="Times New Roman"/>
                  <w:color w:val="000000"/>
                  <w:sz w:val="24"/>
                  <w:szCs w:val="24"/>
                </w:rPr>
                <w:t>АИР355МВ8</w:t>
              </w:r>
            </w:hyperlink>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750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387,4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94,5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0,82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6,4</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2250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92" w:history="1">
              <w:r w:rsidR="00265B33" w:rsidRPr="00265B33">
                <w:rPr>
                  <w:rFonts w:ascii="Times New Roman" w:eastAsia="Times New Roman" w:hAnsi="Times New Roman" w:cs="Times New Roman"/>
                  <w:color w:val="000000"/>
                  <w:sz w:val="24"/>
                  <w:szCs w:val="24"/>
                </w:rPr>
                <w:t>АИР355М10</w:t>
              </w:r>
            </w:hyperlink>
            <w:r w:rsidR="00265B33" w:rsidRPr="00265B33">
              <w:rPr>
                <w:rFonts w:ascii="Times New Roman" w:eastAsia="Times New Roman" w:hAnsi="Times New Roman" w:cs="Times New Roman"/>
                <w:color w:val="000000"/>
                <w:sz w:val="24"/>
                <w:szCs w:val="24"/>
              </w:rPr>
              <w:t> </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110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230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1640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4А355М10</w:t>
            </w:r>
          </w:p>
        </w:tc>
      </w:tr>
      <w:tr w:rsidR="00265B33" w:rsidRPr="00265B33" w:rsidTr="00265B33">
        <w:trPr>
          <w:jc w:val="center"/>
        </w:trPr>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9C2FF5" w:rsidP="00265B33">
            <w:pPr>
              <w:spacing w:after="0" w:line="240" w:lineRule="auto"/>
              <w:rPr>
                <w:rFonts w:ascii="Times New Roman" w:eastAsia="Times New Roman" w:hAnsi="Times New Roman" w:cs="Times New Roman"/>
                <w:color w:val="000000"/>
                <w:sz w:val="24"/>
                <w:szCs w:val="24"/>
              </w:rPr>
            </w:pPr>
            <w:hyperlink r:id="rId193" w:history="1">
              <w:r w:rsidR="00265B33" w:rsidRPr="00265B33">
                <w:rPr>
                  <w:rFonts w:ascii="Times New Roman" w:eastAsia="Times New Roman" w:hAnsi="Times New Roman" w:cs="Times New Roman"/>
                  <w:color w:val="000000"/>
                  <w:sz w:val="24"/>
                  <w:szCs w:val="24"/>
                </w:rPr>
                <w:t>АИР355МВ10</w:t>
              </w:r>
            </w:hyperlink>
            <w:r w:rsidR="00265B33" w:rsidRPr="00265B33">
              <w:rPr>
                <w:rFonts w:ascii="Times New Roman" w:eastAsia="Times New Roman" w:hAnsi="Times New Roman" w:cs="Times New Roman"/>
                <w:color w:val="000000"/>
                <w:sz w:val="24"/>
                <w:szCs w:val="24"/>
              </w:rPr>
              <w:t> </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132</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600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275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93,5</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0,78</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6,0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r w:rsidRPr="00265B33">
              <w:rPr>
                <w:rFonts w:ascii="Times New Roman" w:eastAsia="Times New Roman" w:hAnsi="Times New Roman" w:cs="Times New Roman"/>
                <w:color w:val="000000"/>
                <w:sz w:val="24"/>
                <w:szCs w:val="24"/>
              </w:rPr>
              <w:t>1690</w:t>
            </w:r>
          </w:p>
        </w:tc>
        <w:tc>
          <w:tcPr>
            <w:tcW w:w="0" w:type="auto"/>
            <w:tcBorders>
              <w:top w:val="single" w:sz="6" w:space="0" w:color="91949A"/>
              <w:left w:val="single" w:sz="6" w:space="0" w:color="91949A"/>
              <w:bottom w:val="single" w:sz="6" w:space="0" w:color="91949A"/>
              <w:right w:val="single" w:sz="6" w:space="0" w:color="91949A"/>
            </w:tcBorders>
            <w:shd w:val="clear" w:color="auto" w:fill="FFFFFF"/>
            <w:tcMar>
              <w:top w:w="60" w:type="dxa"/>
              <w:left w:w="60" w:type="dxa"/>
              <w:bottom w:w="60" w:type="dxa"/>
              <w:right w:w="60" w:type="dxa"/>
            </w:tcMar>
            <w:vAlign w:val="center"/>
            <w:hideMark/>
          </w:tcPr>
          <w:p w:rsidR="00265B33" w:rsidRPr="00265B33" w:rsidRDefault="00265B33" w:rsidP="00265B33">
            <w:pPr>
              <w:spacing w:after="0" w:line="240" w:lineRule="auto"/>
              <w:rPr>
                <w:rFonts w:ascii="Times New Roman" w:eastAsia="Times New Roman" w:hAnsi="Times New Roman" w:cs="Times New Roman"/>
                <w:color w:val="000000"/>
                <w:sz w:val="24"/>
                <w:szCs w:val="24"/>
              </w:rPr>
            </w:pPr>
          </w:p>
        </w:tc>
      </w:tr>
    </w:tbl>
    <w:p w:rsidR="0079331C" w:rsidRDefault="0079331C" w:rsidP="0079331C">
      <w:pPr>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79331C" w:rsidRPr="0079331C" w:rsidRDefault="0079331C" w:rsidP="0079331C">
      <w:pPr>
        <w:ind w:firstLine="70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4"/>
          <w:szCs w:val="24"/>
        </w:rPr>
        <w:t xml:space="preserve">                                                                                                                  </w:t>
      </w:r>
      <w:r w:rsidRPr="0079331C">
        <w:rPr>
          <w:rFonts w:ascii="Times New Roman" w:eastAsia="Times New Roman" w:hAnsi="Times New Roman" w:cs="Times New Roman"/>
          <w:color w:val="000000"/>
          <w:sz w:val="28"/>
          <w:szCs w:val="28"/>
        </w:rPr>
        <w:t xml:space="preserve">Приложение </w:t>
      </w:r>
      <w:r w:rsidR="00C40B0A">
        <w:rPr>
          <w:rFonts w:ascii="Times New Roman" w:eastAsia="Times New Roman" w:hAnsi="Times New Roman" w:cs="Times New Roman"/>
          <w:color w:val="000000"/>
          <w:sz w:val="28"/>
          <w:szCs w:val="28"/>
        </w:rPr>
        <w:t>3</w:t>
      </w:r>
    </w:p>
    <w:p w:rsidR="002A3BAC" w:rsidRDefault="0079331C"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2A3BAC">
        <w:rPr>
          <w:rFonts w:ascii="Times New Roman" w:eastAsia="Times New Roman" w:hAnsi="Times New Roman" w:cs="Times New Roman"/>
          <w:color w:val="000000"/>
          <w:sz w:val="24"/>
          <w:szCs w:val="24"/>
        </w:rPr>
        <w:t xml:space="preserve">Технические характеристики </w:t>
      </w:r>
      <w:r w:rsidR="00244495">
        <w:rPr>
          <w:rFonts w:ascii="Times New Roman" w:eastAsia="Times New Roman" w:hAnsi="Times New Roman" w:cs="Times New Roman"/>
          <w:color w:val="000000"/>
          <w:sz w:val="24"/>
          <w:szCs w:val="24"/>
        </w:rPr>
        <w:t xml:space="preserve">рубильников и пакетных выключателей </w:t>
      </w:r>
    </w:p>
    <w:tbl>
      <w:tblPr>
        <w:tblStyle w:val="a5"/>
        <w:tblW w:w="4894" w:type="pct"/>
        <w:tblInd w:w="108" w:type="dxa"/>
        <w:tblLook w:val="04A0" w:firstRow="1" w:lastRow="0" w:firstColumn="1" w:lastColumn="0" w:noHBand="0" w:noVBand="1"/>
      </w:tblPr>
      <w:tblGrid>
        <w:gridCol w:w="1162"/>
        <w:gridCol w:w="1268"/>
        <w:gridCol w:w="1268"/>
        <w:gridCol w:w="1125"/>
        <w:gridCol w:w="1407"/>
        <w:gridCol w:w="1268"/>
        <w:gridCol w:w="1268"/>
        <w:gridCol w:w="1157"/>
      </w:tblGrid>
      <w:tr w:rsidR="002A3BAC" w:rsidTr="0079331C">
        <w:tc>
          <w:tcPr>
            <w:tcW w:w="585" w:type="pct"/>
          </w:tcPr>
          <w:p w:rsidR="002A3BAC" w:rsidRDefault="00244495"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Тип и марка</w:t>
            </w:r>
          </w:p>
        </w:tc>
        <w:tc>
          <w:tcPr>
            <w:tcW w:w="639" w:type="pct"/>
          </w:tcPr>
          <w:p w:rsidR="00FF7130" w:rsidRDefault="00244495"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Номин.</w:t>
            </w:r>
          </w:p>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w:t>
            </w:r>
            <w:r w:rsidR="00244495">
              <w:rPr>
                <w:rFonts w:ascii="Times New Roman" w:eastAsia="Times New Roman" w:hAnsi="Times New Roman" w:cs="Times New Roman"/>
                <w:color w:val="000000"/>
                <w:sz w:val="24"/>
                <w:szCs w:val="24"/>
              </w:rPr>
              <w:t>ток</w:t>
            </w:r>
          </w:p>
        </w:tc>
        <w:tc>
          <w:tcPr>
            <w:tcW w:w="639" w:type="pct"/>
          </w:tcPr>
          <w:p w:rsidR="002A3BAC" w:rsidRDefault="00244495" w:rsidP="00FF71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Номин. </w:t>
            </w:r>
            <w:r w:rsidR="00FF7130">
              <w:rPr>
                <w:rFonts w:ascii="Times New Roman" w:eastAsia="Times New Roman" w:hAnsi="Times New Roman" w:cs="Times New Roman"/>
                <w:color w:val="000000"/>
                <w:sz w:val="24"/>
                <w:szCs w:val="24"/>
              </w:rPr>
              <w:t>перем.ток</w:t>
            </w:r>
          </w:p>
        </w:tc>
        <w:tc>
          <w:tcPr>
            <w:tcW w:w="567" w:type="pct"/>
          </w:tcPr>
          <w:p w:rsidR="002A3BAC" w:rsidRDefault="00244495"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Число полюсов</w:t>
            </w:r>
          </w:p>
        </w:tc>
        <w:tc>
          <w:tcPr>
            <w:tcW w:w="709" w:type="pct"/>
          </w:tcPr>
          <w:p w:rsidR="002A3BAC" w:rsidRDefault="00244495"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Тип и марка</w:t>
            </w:r>
          </w:p>
        </w:tc>
        <w:tc>
          <w:tcPr>
            <w:tcW w:w="639" w:type="pct"/>
          </w:tcPr>
          <w:p w:rsidR="00FF7130" w:rsidRDefault="00244495"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Номин.</w:t>
            </w:r>
          </w:p>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пост.</w:t>
            </w:r>
            <w:r w:rsidR="00244495">
              <w:rPr>
                <w:rFonts w:ascii="Times New Roman" w:eastAsia="Times New Roman" w:hAnsi="Times New Roman" w:cs="Times New Roman"/>
                <w:color w:val="000000"/>
                <w:sz w:val="24"/>
                <w:szCs w:val="24"/>
              </w:rPr>
              <w:t>ток</w:t>
            </w:r>
          </w:p>
        </w:tc>
        <w:tc>
          <w:tcPr>
            <w:tcW w:w="639" w:type="pct"/>
          </w:tcPr>
          <w:p w:rsidR="002A3BAC" w:rsidRDefault="00244495" w:rsidP="00FF71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Номин. </w:t>
            </w:r>
            <w:r w:rsidR="00FF7130">
              <w:rPr>
                <w:rFonts w:ascii="Times New Roman" w:eastAsia="Times New Roman" w:hAnsi="Times New Roman" w:cs="Times New Roman"/>
                <w:color w:val="000000"/>
                <w:sz w:val="24"/>
                <w:szCs w:val="24"/>
              </w:rPr>
              <w:t>перем.ток</w:t>
            </w:r>
          </w:p>
        </w:tc>
        <w:tc>
          <w:tcPr>
            <w:tcW w:w="583" w:type="pct"/>
          </w:tcPr>
          <w:p w:rsidR="002A3BAC" w:rsidRDefault="00244495"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Число полюсов</w:t>
            </w:r>
          </w:p>
        </w:tc>
      </w:tr>
      <w:tr w:rsidR="002A3BAC" w:rsidTr="0079331C">
        <w:tc>
          <w:tcPr>
            <w:tcW w:w="585" w:type="pct"/>
          </w:tcPr>
          <w:p w:rsidR="002A3BAC" w:rsidRDefault="00244495"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Р2124/2</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709"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ПВМ2-60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583"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Р2344/2</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1500</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709"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ПВМ2-100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583"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Р2523/2</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2500</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709" w:type="pct"/>
          </w:tcPr>
          <w:p w:rsidR="002A3BAC" w:rsidRDefault="00FF7130"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ПВМ2-2</w:t>
            </w:r>
            <w:r w:rsidR="00244495">
              <w:rPr>
                <w:rFonts w:ascii="Times New Roman" w:eastAsia="Times New Roman" w:hAnsi="Times New Roman" w:cs="Times New Roman"/>
                <w:color w:val="000000"/>
                <w:sz w:val="24"/>
                <w:szCs w:val="24"/>
              </w:rPr>
              <w:t>50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w:t>
            </w:r>
          </w:p>
        </w:tc>
        <w:tc>
          <w:tcPr>
            <w:tcW w:w="583"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Р2723/2</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709"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ПВМ2-400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p>
        </w:tc>
        <w:tc>
          <w:tcPr>
            <w:tcW w:w="583"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Р2126/2</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709" w:type="pct"/>
          </w:tcPr>
          <w:p w:rsidR="002A3BAC" w:rsidRDefault="00244495" w:rsidP="00FF71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w:t>
            </w:r>
            <w:r w:rsidR="00FF7130">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-10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583"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Р2326/2</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1500</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709" w:type="pct"/>
          </w:tcPr>
          <w:p w:rsidR="002A3BAC" w:rsidRDefault="00244495" w:rsidP="00FF71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w:t>
            </w:r>
            <w:r w:rsidR="00FF7130">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w:t>
            </w:r>
            <w:r w:rsidR="00FF7130">
              <w:rPr>
                <w:rFonts w:ascii="Times New Roman" w:eastAsia="Times New Roman" w:hAnsi="Times New Roman" w:cs="Times New Roman"/>
                <w:color w:val="000000"/>
                <w:sz w:val="24"/>
                <w:szCs w:val="24"/>
              </w:rPr>
              <w:t>25</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tc>
        <w:tc>
          <w:tcPr>
            <w:tcW w:w="583"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Р2525/2</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2500</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709" w:type="pct"/>
          </w:tcPr>
          <w:p w:rsidR="002A3BAC" w:rsidRDefault="00244495" w:rsidP="00FF71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w:t>
            </w:r>
            <w:r w:rsidR="00FF7130">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w:t>
            </w:r>
            <w:r w:rsidR="00FF7130">
              <w:rPr>
                <w:rFonts w:ascii="Times New Roman" w:eastAsia="Times New Roman" w:hAnsi="Times New Roman" w:cs="Times New Roman"/>
                <w:color w:val="000000"/>
                <w:sz w:val="24"/>
                <w:szCs w:val="24"/>
              </w:rPr>
              <w:t>60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583"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Р2725/2</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709" w:type="pct"/>
          </w:tcPr>
          <w:p w:rsidR="002A3BAC" w:rsidRDefault="00244495" w:rsidP="00FF71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w:t>
            </w:r>
            <w:r w:rsidR="00FF7130">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-10</w:t>
            </w:r>
            <w:r w:rsidR="00FF7130">
              <w:rPr>
                <w:rFonts w:ascii="Times New Roman" w:eastAsia="Times New Roman" w:hAnsi="Times New Roman" w:cs="Times New Roman"/>
                <w:color w:val="000000"/>
                <w:sz w:val="24"/>
                <w:szCs w:val="24"/>
              </w:rPr>
              <w:t>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583"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r>
      <w:tr w:rsidR="002A3BAC" w:rsidTr="0079331C">
        <w:tc>
          <w:tcPr>
            <w:tcW w:w="585" w:type="pct"/>
          </w:tcPr>
          <w:p w:rsidR="002A3BAC" w:rsidRDefault="00244495"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ПВМ1-10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709" w:type="pct"/>
          </w:tcPr>
          <w:p w:rsidR="002A3BAC" w:rsidRDefault="00FF7130" w:rsidP="00FF71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ПВМ3-250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w:t>
            </w:r>
          </w:p>
        </w:tc>
        <w:tc>
          <w:tcPr>
            <w:tcW w:w="583"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ПВМ2-10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709" w:type="pct"/>
          </w:tcPr>
          <w:p w:rsidR="002A3BAC" w:rsidRDefault="00244495" w:rsidP="00FF71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w:t>
            </w:r>
            <w:r w:rsidR="00FF7130">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w:t>
            </w:r>
            <w:r w:rsidR="00FF7130">
              <w:rPr>
                <w:rFonts w:ascii="Times New Roman" w:eastAsia="Times New Roman" w:hAnsi="Times New Roman" w:cs="Times New Roman"/>
                <w:color w:val="000000"/>
                <w:sz w:val="24"/>
                <w:szCs w:val="24"/>
              </w:rPr>
              <w:t>400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w:t>
            </w:r>
          </w:p>
        </w:tc>
        <w:tc>
          <w:tcPr>
            <w:tcW w:w="639"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p>
        </w:tc>
        <w:tc>
          <w:tcPr>
            <w:tcW w:w="583" w:type="pct"/>
          </w:tcPr>
          <w:p w:rsidR="002A3BAC" w:rsidRDefault="00B16B8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r>
      <w:tr w:rsidR="002A3BAC" w:rsidTr="0079331C">
        <w:tc>
          <w:tcPr>
            <w:tcW w:w="585" w:type="pct"/>
          </w:tcPr>
          <w:p w:rsidR="002A3BAC" w:rsidRDefault="00244495" w:rsidP="002444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ПВМ2-25</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639"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tc>
        <w:tc>
          <w:tcPr>
            <w:tcW w:w="567" w:type="pct"/>
          </w:tcPr>
          <w:p w:rsidR="002A3BAC" w:rsidRDefault="00FF7130" w:rsidP="004E461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709" w:type="pct"/>
          </w:tcPr>
          <w:p w:rsidR="002A3BAC" w:rsidRDefault="002A3BAC" w:rsidP="004E461E">
            <w:pPr>
              <w:rPr>
                <w:rFonts w:ascii="Times New Roman" w:eastAsia="Times New Roman" w:hAnsi="Times New Roman" w:cs="Times New Roman"/>
                <w:color w:val="000000"/>
                <w:sz w:val="24"/>
                <w:szCs w:val="24"/>
              </w:rPr>
            </w:pPr>
          </w:p>
        </w:tc>
        <w:tc>
          <w:tcPr>
            <w:tcW w:w="639" w:type="pct"/>
          </w:tcPr>
          <w:p w:rsidR="002A3BAC" w:rsidRDefault="002A3BAC" w:rsidP="004E461E">
            <w:pPr>
              <w:rPr>
                <w:rFonts w:ascii="Times New Roman" w:eastAsia="Times New Roman" w:hAnsi="Times New Roman" w:cs="Times New Roman"/>
                <w:color w:val="000000"/>
                <w:sz w:val="24"/>
                <w:szCs w:val="24"/>
              </w:rPr>
            </w:pPr>
          </w:p>
        </w:tc>
        <w:tc>
          <w:tcPr>
            <w:tcW w:w="639" w:type="pct"/>
          </w:tcPr>
          <w:p w:rsidR="002A3BAC" w:rsidRDefault="002A3BAC" w:rsidP="004E461E">
            <w:pPr>
              <w:rPr>
                <w:rFonts w:ascii="Times New Roman" w:eastAsia="Times New Roman" w:hAnsi="Times New Roman" w:cs="Times New Roman"/>
                <w:color w:val="000000"/>
                <w:sz w:val="24"/>
                <w:szCs w:val="24"/>
              </w:rPr>
            </w:pPr>
          </w:p>
        </w:tc>
        <w:tc>
          <w:tcPr>
            <w:tcW w:w="583" w:type="pct"/>
          </w:tcPr>
          <w:p w:rsidR="002A3BAC" w:rsidRDefault="002A3BAC" w:rsidP="004E461E">
            <w:pPr>
              <w:rPr>
                <w:rFonts w:ascii="Times New Roman" w:eastAsia="Times New Roman" w:hAnsi="Times New Roman" w:cs="Times New Roman"/>
                <w:color w:val="000000"/>
                <w:sz w:val="24"/>
                <w:szCs w:val="24"/>
              </w:rPr>
            </w:pPr>
          </w:p>
        </w:tc>
      </w:tr>
    </w:tbl>
    <w:p w:rsidR="002A3BAC" w:rsidRDefault="002A3BAC" w:rsidP="004E461E">
      <w:pPr>
        <w:rPr>
          <w:rFonts w:ascii="Times New Roman" w:eastAsia="Times New Roman" w:hAnsi="Times New Roman" w:cs="Times New Roman"/>
          <w:color w:val="000000"/>
          <w:sz w:val="24"/>
          <w:szCs w:val="24"/>
        </w:rPr>
      </w:pPr>
    </w:p>
    <w:p w:rsidR="002A3BAC" w:rsidRPr="0079331C" w:rsidRDefault="0079331C" w:rsidP="004E461E">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4"/>
          <w:szCs w:val="24"/>
        </w:rPr>
        <w:t xml:space="preserve">                                                                                                                                 </w:t>
      </w:r>
      <w:r w:rsidRPr="0079331C">
        <w:rPr>
          <w:rFonts w:ascii="Times New Roman" w:eastAsia="Times New Roman" w:hAnsi="Times New Roman" w:cs="Times New Roman"/>
          <w:color w:val="000000"/>
          <w:sz w:val="28"/>
          <w:szCs w:val="28"/>
        </w:rPr>
        <w:t xml:space="preserve">Приложение </w:t>
      </w:r>
      <w:r w:rsidR="00C40B0A">
        <w:rPr>
          <w:rFonts w:ascii="Times New Roman" w:eastAsia="Times New Roman" w:hAnsi="Times New Roman" w:cs="Times New Roman"/>
          <w:color w:val="000000"/>
          <w:sz w:val="28"/>
          <w:szCs w:val="28"/>
        </w:rPr>
        <w:t>4</w:t>
      </w:r>
    </w:p>
    <w:p w:rsidR="004E461E" w:rsidRPr="004E461E" w:rsidRDefault="0079331C" w:rsidP="004E461E">
      <w:pPr>
        <w:rPr>
          <w:rFonts w:eastAsiaTheme="minorHAnsi"/>
          <w:lang w:eastAsia="en-US"/>
        </w:rPr>
      </w:pPr>
      <w:r>
        <w:rPr>
          <w:rFonts w:ascii="Times New Roman" w:eastAsia="Times New Roman" w:hAnsi="Times New Roman" w:cs="Times New Roman"/>
          <w:color w:val="000000"/>
          <w:sz w:val="24"/>
          <w:szCs w:val="24"/>
        </w:rPr>
        <w:t xml:space="preserve">                                                </w:t>
      </w:r>
      <w:r w:rsidR="00265B33" w:rsidRPr="00265B33">
        <w:rPr>
          <w:rFonts w:ascii="Times New Roman" w:eastAsia="Times New Roman" w:hAnsi="Times New Roman" w:cs="Times New Roman"/>
          <w:color w:val="000000"/>
          <w:sz w:val="24"/>
          <w:szCs w:val="24"/>
        </w:rPr>
        <w:t> </w:t>
      </w:r>
      <w:r w:rsidR="004E461E">
        <w:rPr>
          <w:rFonts w:ascii="Times New Roman" w:eastAsia="Times New Roman" w:hAnsi="Times New Roman" w:cs="Times New Roman"/>
          <w:color w:val="000000"/>
          <w:sz w:val="24"/>
          <w:szCs w:val="24"/>
        </w:rPr>
        <w:t>Технические данные магнитных пускателей</w:t>
      </w:r>
    </w:p>
    <w:tbl>
      <w:tblPr>
        <w:tblW w:w="9701" w:type="dxa"/>
        <w:jc w:val="center"/>
        <w:tblBorders>
          <w:top w:val="outset" w:sz="6" w:space="0" w:color="111111"/>
          <w:left w:val="outset" w:sz="6" w:space="0" w:color="111111"/>
          <w:bottom w:val="outset" w:sz="6" w:space="0" w:color="111111"/>
          <w:right w:val="outset" w:sz="6" w:space="0" w:color="111111"/>
        </w:tblBorders>
        <w:tblCellMar>
          <w:top w:w="30" w:type="dxa"/>
          <w:left w:w="30" w:type="dxa"/>
          <w:bottom w:w="30" w:type="dxa"/>
          <w:right w:w="30" w:type="dxa"/>
        </w:tblCellMar>
        <w:tblLook w:val="04A0" w:firstRow="1" w:lastRow="0" w:firstColumn="1" w:lastColumn="0" w:noHBand="0" w:noVBand="1"/>
      </w:tblPr>
      <w:tblGrid>
        <w:gridCol w:w="2144"/>
        <w:gridCol w:w="1478"/>
        <w:gridCol w:w="1457"/>
        <w:gridCol w:w="1429"/>
        <w:gridCol w:w="1485"/>
        <w:gridCol w:w="1708"/>
      </w:tblGrid>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b/>
                <w:bCs/>
                <w:sz w:val="24"/>
                <w:szCs w:val="24"/>
              </w:rPr>
            </w:pPr>
            <w:r w:rsidRPr="004E461E">
              <w:rPr>
                <w:rFonts w:ascii="Times New Roman" w:eastAsia="Times New Roman" w:hAnsi="Times New Roman" w:cs="Times New Roman"/>
                <w:b/>
                <w:bCs/>
                <w:color w:val="000000"/>
                <w:sz w:val="24"/>
                <w:szCs w:val="24"/>
              </w:rPr>
              <w:t>Наименование</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b/>
                <w:bCs/>
                <w:sz w:val="24"/>
                <w:szCs w:val="24"/>
              </w:rPr>
            </w:pPr>
            <w:r w:rsidRPr="004E461E">
              <w:rPr>
                <w:rFonts w:ascii="Times New Roman" w:eastAsia="Times New Roman" w:hAnsi="Times New Roman" w:cs="Times New Roman"/>
                <w:b/>
                <w:bCs/>
                <w:color w:val="000000"/>
                <w:sz w:val="24"/>
                <w:szCs w:val="24"/>
              </w:rPr>
              <w:t>Напряжение управления, В</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b/>
                <w:bCs/>
                <w:sz w:val="24"/>
                <w:szCs w:val="24"/>
              </w:rPr>
            </w:pPr>
            <w:r w:rsidRPr="004E461E">
              <w:rPr>
                <w:rFonts w:ascii="Times New Roman" w:eastAsia="Times New Roman" w:hAnsi="Times New Roman" w:cs="Times New Roman"/>
                <w:b/>
                <w:bCs/>
                <w:color w:val="000000"/>
                <w:sz w:val="24"/>
                <w:szCs w:val="24"/>
              </w:rPr>
              <w:t>Доп. контакты</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b/>
                <w:bCs/>
                <w:sz w:val="24"/>
                <w:szCs w:val="24"/>
              </w:rPr>
            </w:pPr>
            <w:r w:rsidRPr="004E461E">
              <w:rPr>
                <w:rFonts w:ascii="Times New Roman" w:eastAsia="Times New Roman" w:hAnsi="Times New Roman" w:cs="Times New Roman"/>
                <w:b/>
                <w:bCs/>
                <w:color w:val="000000"/>
                <w:sz w:val="24"/>
                <w:szCs w:val="24"/>
              </w:rPr>
              <w:t>Кнопки</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b/>
                <w:bCs/>
                <w:sz w:val="24"/>
                <w:szCs w:val="24"/>
              </w:rPr>
            </w:pPr>
            <w:r w:rsidRPr="004E461E">
              <w:rPr>
                <w:rFonts w:ascii="Times New Roman" w:eastAsia="Times New Roman" w:hAnsi="Times New Roman" w:cs="Times New Roman"/>
                <w:b/>
                <w:bCs/>
                <w:color w:val="000000"/>
                <w:sz w:val="24"/>
                <w:szCs w:val="24"/>
              </w:rPr>
              <w:t>Исполнение</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b/>
                <w:bCs/>
                <w:sz w:val="24"/>
                <w:szCs w:val="24"/>
              </w:rPr>
            </w:pPr>
            <w:r w:rsidRPr="004E461E">
              <w:rPr>
                <w:rFonts w:ascii="Times New Roman" w:eastAsia="Times New Roman" w:hAnsi="Times New Roman" w:cs="Times New Roman"/>
                <w:b/>
                <w:bCs/>
                <w:color w:val="000000"/>
                <w:sz w:val="24"/>
                <w:szCs w:val="24"/>
              </w:rPr>
              <w:t>Тепловое реле, 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ПМ12-010100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Зз,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ПМ12-010200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Зз,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7...10А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 12-010140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Зз,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 12-010240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Зз,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7...10А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lastRenderedPageBreak/>
              <w:t> ПМ12-010160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1р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ПМ12-010270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1р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7...10А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 12-010500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ПМ12-010640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7...10А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 12-025100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1з</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ПМ12-025110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1з</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 12-025220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1з</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21,3...25А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ПМ12-025501</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ПМ12-063111</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ПМ12-063151</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IР20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 12-063221</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53,5...63А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 12-063621</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IР54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53,5...63А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ПМ12-100110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ПМ12-100140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ПМ12-100150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IP20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ПМ12-100210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85,0...115,0А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ПМ12-100220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85,0...115,0А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85,0...115,0А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ПМ12-100250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IP20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85,0...115,0А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ПМ12-100260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85,0...115,0А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ПМ12-100500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ПМ12-100640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85,0...115,0А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ПМ12-160110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ПМ12-160140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ПМ12-160150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IP20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ПМ12-160210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136…184А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ПМ12-160220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IP54</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136…184А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136…184А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ПМ12-160250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IP20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136…184А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ПМ12-160260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п, с</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136…184А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ПМ12-160500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ПМ12-160640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IP40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136…184А</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ПМ12-250150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r w:rsidR="004E461E" w:rsidRPr="004E461E" w:rsidTr="00EF4628">
        <w:trPr>
          <w:jc w:val="center"/>
        </w:trPr>
        <w:tc>
          <w:tcPr>
            <w:tcW w:w="214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ПМ12-250500</w:t>
            </w:r>
          </w:p>
        </w:tc>
        <w:tc>
          <w:tcPr>
            <w:tcW w:w="147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220, 380</w:t>
            </w:r>
          </w:p>
        </w:tc>
        <w:tc>
          <w:tcPr>
            <w:tcW w:w="1457"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2з, 2р</w:t>
            </w:r>
          </w:p>
        </w:tc>
        <w:tc>
          <w:tcPr>
            <w:tcW w:w="1429"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485"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IP00</w:t>
            </w:r>
          </w:p>
        </w:tc>
        <w:tc>
          <w:tcPr>
            <w:tcW w:w="1708"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r>
    </w:tbl>
    <w:p w:rsidR="004E461E" w:rsidRPr="00B80E3D" w:rsidRDefault="004E461E" w:rsidP="004E461E">
      <w:pPr>
        <w:spacing w:after="0" w:line="272" w:lineRule="atLeast"/>
        <w:rPr>
          <w:rFonts w:ascii="Times New Roman" w:eastAsia="Times New Roman" w:hAnsi="Times New Roman" w:cs="Times New Roman"/>
          <w:color w:val="000000"/>
          <w:sz w:val="24"/>
          <w:szCs w:val="24"/>
        </w:rPr>
      </w:pPr>
      <w:r w:rsidRPr="004E461E">
        <w:rPr>
          <w:rFonts w:ascii="Times New Roman" w:eastAsia="Times New Roman" w:hAnsi="Times New Roman" w:cs="Times New Roman"/>
          <w:color w:val="000000"/>
          <w:sz w:val="24"/>
          <w:szCs w:val="24"/>
        </w:rPr>
        <w:t> </w:t>
      </w:r>
      <w:r w:rsidR="00C40B0A">
        <w:rPr>
          <w:rFonts w:ascii="Times New Roman" w:eastAsia="Times New Roman" w:hAnsi="Times New Roman" w:cs="Times New Roman"/>
          <w:color w:val="000000"/>
          <w:sz w:val="24"/>
          <w:szCs w:val="24"/>
        </w:rPr>
        <w:t xml:space="preserve">                                                                                                                                   Приложение 5</w:t>
      </w:r>
    </w:p>
    <w:p w:rsidR="004E461E" w:rsidRPr="004E461E" w:rsidRDefault="0079331C" w:rsidP="004E461E">
      <w:pPr>
        <w:spacing w:after="0" w:line="272" w:lineRule="atLeast"/>
        <w:rPr>
          <w:rFonts w:ascii="Times New Roman" w:eastAsia="Times New Roman" w:hAnsi="Times New Roman" w:cs="Times New Roman"/>
          <w:color w:val="000000"/>
          <w:sz w:val="24"/>
          <w:szCs w:val="24"/>
        </w:rPr>
      </w:pPr>
      <w:r w:rsidRPr="00B80E3D">
        <w:rPr>
          <w:rFonts w:ascii="Times New Roman" w:eastAsia="Times New Roman" w:hAnsi="Times New Roman" w:cs="Times New Roman"/>
          <w:bCs/>
          <w:color w:val="000000"/>
          <w:sz w:val="24"/>
          <w:szCs w:val="24"/>
        </w:rPr>
        <w:t xml:space="preserve">                                                         </w:t>
      </w:r>
      <w:r w:rsidR="004E461E" w:rsidRPr="00B80E3D">
        <w:rPr>
          <w:rFonts w:ascii="Times New Roman" w:eastAsia="Times New Roman" w:hAnsi="Times New Roman" w:cs="Times New Roman"/>
          <w:bCs/>
          <w:color w:val="000000"/>
          <w:sz w:val="24"/>
          <w:szCs w:val="24"/>
        </w:rPr>
        <w:t xml:space="preserve">Габаритные размеры </w:t>
      </w:r>
      <w:r w:rsidR="00B80E3D">
        <w:rPr>
          <w:rFonts w:ascii="Times New Roman" w:eastAsia="Times New Roman" w:hAnsi="Times New Roman" w:cs="Times New Roman"/>
          <w:bCs/>
          <w:color w:val="000000"/>
          <w:sz w:val="24"/>
          <w:szCs w:val="24"/>
        </w:rPr>
        <w:t>магнитных пускателей</w:t>
      </w:r>
      <w:r w:rsidR="004E461E" w:rsidRPr="00B80E3D">
        <w:rPr>
          <w:rFonts w:ascii="Times New Roman" w:eastAsia="Times New Roman" w:hAnsi="Times New Roman" w:cs="Times New Roman"/>
          <w:bCs/>
          <w:color w:val="000000"/>
          <w:sz w:val="24"/>
          <w:szCs w:val="24"/>
        </w:rPr>
        <w:t>(мм)</w:t>
      </w:r>
    </w:p>
    <w:p w:rsidR="004E461E" w:rsidRPr="004E461E" w:rsidRDefault="004E461E" w:rsidP="004E461E">
      <w:pPr>
        <w:spacing w:after="0" w:line="272" w:lineRule="atLeast"/>
        <w:rPr>
          <w:rFonts w:ascii="Times New Roman" w:eastAsia="Times New Roman" w:hAnsi="Times New Roman" w:cs="Times New Roman"/>
          <w:color w:val="000000"/>
          <w:sz w:val="24"/>
          <w:szCs w:val="24"/>
        </w:rPr>
      </w:pPr>
      <w:r w:rsidRPr="004E461E">
        <w:rPr>
          <w:rFonts w:ascii="Times New Roman" w:eastAsia="Times New Roman" w:hAnsi="Times New Roman" w:cs="Times New Roman"/>
          <w:color w:val="000000"/>
          <w:sz w:val="24"/>
          <w:szCs w:val="24"/>
        </w:rPr>
        <w:t> </w:t>
      </w:r>
    </w:p>
    <w:tbl>
      <w:tblPr>
        <w:tblW w:w="9479" w:type="dxa"/>
        <w:jc w:val="center"/>
        <w:tblBorders>
          <w:top w:val="outset" w:sz="6" w:space="0" w:color="111111"/>
          <w:left w:val="outset" w:sz="6" w:space="0" w:color="111111"/>
          <w:bottom w:val="outset" w:sz="6" w:space="0" w:color="111111"/>
          <w:right w:val="outset" w:sz="6" w:space="0" w:color="111111"/>
        </w:tblBorders>
        <w:tblCellMar>
          <w:top w:w="30" w:type="dxa"/>
          <w:left w:w="30" w:type="dxa"/>
          <w:bottom w:w="30" w:type="dxa"/>
          <w:right w:w="30" w:type="dxa"/>
        </w:tblCellMar>
        <w:tblLook w:val="04A0" w:firstRow="1" w:lastRow="0" w:firstColumn="1" w:lastColumn="0" w:noHBand="0" w:noVBand="1"/>
      </w:tblPr>
      <w:tblGrid>
        <w:gridCol w:w="1950"/>
        <w:gridCol w:w="2161"/>
        <w:gridCol w:w="1843"/>
        <w:gridCol w:w="1701"/>
        <w:gridCol w:w="1824"/>
      </w:tblGrid>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B80E3D" w:rsidRDefault="004E461E" w:rsidP="004E461E">
            <w:pPr>
              <w:spacing w:after="0" w:line="272" w:lineRule="atLeast"/>
              <w:jc w:val="center"/>
              <w:rPr>
                <w:rFonts w:ascii="Times New Roman" w:eastAsia="Times New Roman" w:hAnsi="Times New Roman" w:cs="Times New Roman"/>
                <w:bCs/>
                <w:sz w:val="24"/>
                <w:szCs w:val="24"/>
              </w:rPr>
            </w:pPr>
            <w:bookmarkStart w:id="1" w:name="1"/>
            <w:bookmarkEnd w:id="1"/>
            <w:r w:rsidRPr="00B80E3D">
              <w:rPr>
                <w:rFonts w:ascii="Times New Roman" w:eastAsia="Times New Roman" w:hAnsi="Times New Roman" w:cs="Times New Roman"/>
                <w:bCs/>
                <w:color w:val="000000"/>
                <w:sz w:val="24"/>
                <w:szCs w:val="24"/>
              </w:rPr>
              <w:t>Наименование</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B80E3D" w:rsidRDefault="004E461E" w:rsidP="004E461E">
            <w:pPr>
              <w:spacing w:after="0" w:line="272" w:lineRule="atLeast"/>
              <w:jc w:val="center"/>
              <w:rPr>
                <w:rFonts w:ascii="Times New Roman" w:eastAsia="Times New Roman" w:hAnsi="Times New Roman" w:cs="Times New Roman"/>
                <w:bCs/>
                <w:sz w:val="24"/>
                <w:szCs w:val="24"/>
              </w:rPr>
            </w:pPr>
            <w:r w:rsidRPr="00B80E3D">
              <w:rPr>
                <w:rFonts w:ascii="Times New Roman" w:eastAsia="Times New Roman" w:hAnsi="Times New Roman" w:cs="Times New Roman"/>
                <w:bCs/>
                <w:color w:val="000000"/>
                <w:sz w:val="24"/>
                <w:szCs w:val="24"/>
              </w:rPr>
              <w:t>Материал корпуса</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B80E3D" w:rsidRDefault="004E461E" w:rsidP="004E461E">
            <w:pPr>
              <w:spacing w:after="0" w:line="272" w:lineRule="atLeast"/>
              <w:jc w:val="center"/>
              <w:rPr>
                <w:rFonts w:ascii="Times New Roman" w:eastAsia="Times New Roman" w:hAnsi="Times New Roman" w:cs="Times New Roman"/>
                <w:bCs/>
                <w:sz w:val="24"/>
                <w:szCs w:val="24"/>
              </w:rPr>
            </w:pPr>
            <w:r w:rsidRPr="00B80E3D">
              <w:rPr>
                <w:rFonts w:ascii="Times New Roman" w:eastAsia="Times New Roman" w:hAnsi="Times New Roman" w:cs="Times New Roman"/>
                <w:bCs/>
                <w:color w:val="000000"/>
                <w:sz w:val="24"/>
                <w:szCs w:val="24"/>
              </w:rPr>
              <w:t>H, мм</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B80E3D" w:rsidRDefault="004E461E" w:rsidP="004E461E">
            <w:pPr>
              <w:spacing w:after="0" w:line="272" w:lineRule="atLeast"/>
              <w:jc w:val="center"/>
              <w:rPr>
                <w:rFonts w:ascii="Times New Roman" w:eastAsia="Times New Roman" w:hAnsi="Times New Roman" w:cs="Times New Roman"/>
                <w:bCs/>
                <w:sz w:val="24"/>
                <w:szCs w:val="24"/>
              </w:rPr>
            </w:pPr>
            <w:r w:rsidRPr="00B80E3D">
              <w:rPr>
                <w:rFonts w:ascii="Times New Roman" w:eastAsia="Times New Roman" w:hAnsi="Times New Roman" w:cs="Times New Roman"/>
                <w:bCs/>
                <w:color w:val="000000"/>
                <w:sz w:val="24"/>
                <w:szCs w:val="24"/>
              </w:rPr>
              <w:t>L, мм</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B80E3D" w:rsidRDefault="004E461E" w:rsidP="004E461E">
            <w:pPr>
              <w:spacing w:after="0" w:line="272" w:lineRule="atLeast"/>
              <w:jc w:val="center"/>
              <w:rPr>
                <w:rFonts w:ascii="Times New Roman" w:eastAsia="Times New Roman" w:hAnsi="Times New Roman" w:cs="Times New Roman"/>
                <w:bCs/>
                <w:sz w:val="24"/>
                <w:szCs w:val="24"/>
              </w:rPr>
            </w:pPr>
            <w:r w:rsidRPr="00B80E3D">
              <w:rPr>
                <w:rFonts w:ascii="Times New Roman" w:eastAsia="Times New Roman" w:hAnsi="Times New Roman" w:cs="Times New Roman"/>
                <w:bCs/>
                <w:color w:val="000000"/>
                <w:sz w:val="24"/>
                <w:szCs w:val="24"/>
              </w:rPr>
              <w:t>B, мм</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ПМ12-010100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39</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56</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104</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ПМ12-010200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39</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94</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104</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ПМ12-010140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104</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171</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121</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ПМ12-010240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104</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171</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121</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lastRenderedPageBreak/>
              <w:t> ПМ12-010160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104</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171</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126</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ПМ12-010270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104</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171</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126</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ПМ12-010500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83</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73</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110</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ПМ12-010640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137</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181</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122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ПМ12-025100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53</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76</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92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ПМ12-025110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132</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230</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138</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ПМ12-025220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132</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230</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140</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 12-025501</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113</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102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ПМ12-063111</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205</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171</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ПМ12-063151</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87</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112</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115</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ПМ12-063221</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205</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300</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173</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ПМ12-063621</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221</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300</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173</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ПМ12-100110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243</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386</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215</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ПМ12-100140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243</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348</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201</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ПМ12-100150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119</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144</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138</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ПМ12-100210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595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235</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ПМ12-100220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595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235</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555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228</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ПМ12-100260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555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228</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ПМ12-100500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293</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151</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146</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ПМ12-100640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450</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555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233</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ПМ12-160110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230</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480</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ПМ12-160140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223</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440</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ПМ12-160150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162</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137</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ПМ12-160210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235</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595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ПМ12-160220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235</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595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228</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555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ПМ12-160250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264</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264</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140</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ПМ12-160260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228</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555</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322</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ПМ12-160500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176</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182</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340</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ПМ12-160640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сталь</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207</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168</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430</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ПМ12-250150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162</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200</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145</w:t>
            </w:r>
          </w:p>
        </w:tc>
      </w:tr>
      <w:tr w:rsidR="004E461E" w:rsidRPr="004E461E" w:rsidTr="00EF4628">
        <w:trPr>
          <w:jc w:val="center"/>
        </w:trPr>
        <w:tc>
          <w:tcPr>
            <w:tcW w:w="1950"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 ПМ12-250500</w:t>
            </w:r>
          </w:p>
        </w:tc>
        <w:tc>
          <w:tcPr>
            <w:tcW w:w="216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нет</w:t>
            </w:r>
          </w:p>
        </w:tc>
        <w:tc>
          <w:tcPr>
            <w:tcW w:w="1843"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197,5</w:t>
            </w:r>
          </w:p>
        </w:tc>
        <w:tc>
          <w:tcPr>
            <w:tcW w:w="1701"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208</w:t>
            </w:r>
          </w:p>
        </w:tc>
        <w:tc>
          <w:tcPr>
            <w:tcW w:w="1824" w:type="dxa"/>
            <w:tcBorders>
              <w:top w:val="outset" w:sz="6" w:space="0" w:color="111111"/>
              <w:left w:val="outset" w:sz="6" w:space="0" w:color="111111"/>
              <w:bottom w:val="outset" w:sz="6" w:space="0" w:color="111111"/>
              <w:right w:val="outset" w:sz="6" w:space="0" w:color="111111"/>
            </w:tcBorders>
            <w:vAlign w:val="center"/>
            <w:hideMark/>
          </w:tcPr>
          <w:p w:rsidR="004E461E" w:rsidRPr="004E461E" w:rsidRDefault="004E461E" w:rsidP="004E461E">
            <w:pPr>
              <w:spacing w:after="0" w:line="272" w:lineRule="atLeast"/>
              <w:jc w:val="center"/>
              <w:rPr>
                <w:rFonts w:ascii="Times New Roman" w:eastAsia="Times New Roman" w:hAnsi="Times New Roman" w:cs="Times New Roman"/>
                <w:sz w:val="24"/>
                <w:szCs w:val="24"/>
              </w:rPr>
            </w:pPr>
            <w:r w:rsidRPr="004E461E">
              <w:rPr>
                <w:rFonts w:ascii="Times New Roman" w:eastAsia="Times New Roman" w:hAnsi="Times New Roman" w:cs="Times New Roman"/>
                <w:color w:val="000000"/>
                <w:sz w:val="24"/>
                <w:szCs w:val="24"/>
              </w:rPr>
              <w:t>365</w:t>
            </w:r>
          </w:p>
        </w:tc>
      </w:tr>
    </w:tbl>
    <w:p w:rsidR="00E84A40" w:rsidRPr="00C40B0A" w:rsidRDefault="0079331C" w:rsidP="00FE7580">
      <w:pPr>
        <w:spacing w:before="360"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4"/>
          <w:szCs w:val="24"/>
        </w:rPr>
        <w:t xml:space="preserve">      </w:t>
      </w:r>
      <w:r w:rsidR="00A154E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00A154E1" w:rsidRPr="00C40B0A">
        <w:rPr>
          <w:rFonts w:ascii="Times New Roman" w:eastAsia="Times New Roman" w:hAnsi="Times New Roman" w:cs="Times New Roman"/>
          <w:color w:val="000000"/>
          <w:sz w:val="28"/>
          <w:szCs w:val="28"/>
        </w:rPr>
        <w:t xml:space="preserve">Приложение </w:t>
      </w:r>
      <w:r w:rsidR="00C40B0A">
        <w:rPr>
          <w:rFonts w:ascii="Times New Roman" w:eastAsia="Times New Roman" w:hAnsi="Times New Roman" w:cs="Times New Roman"/>
          <w:color w:val="000000"/>
          <w:sz w:val="28"/>
          <w:szCs w:val="28"/>
        </w:rPr>
        <w:t>6</w:t>
      </w:r>
    </w:p>
    <w:p w:rsidR="00A154E1" w:rsidRDefault="00A154E1" w:rsidP="00FE7580">
      <w:pPr>
        <w:spacing w:before="36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Технические характеристики предохранителей серий НПН и ПН2 до 500В</w:t>
      </w:r>
    </w:p>
    <w:p w:rsidR="00A154E1" w:rsidRDefault="00A154E1" w:rsidP="00FE7580">
      <w:pPr>
        <w:spacing w:before="360" w:after="0" w:line="240" w:lineRule="auto"/>
        <w:rPr>
          <w:rFonts w:ascii="Times New Roman" w:eastAsia="Times New Roman" w:hAnsi="Times New Roman" w:cs="Times New Roman"/>
          <w:color w:val="000000"/>
          <w:sz w:val="24"/>
          <w:szCs w:val="24"/>
        </w:rPr>
      </w:pPr>
    </w:p>
    <w:tbl>
      <w:tblPr>
        <w:tblStyle w:val="a5"/>
        <w:tblW w:w="4614" w:type="pct"/>
        <w:tblInd w:w="392" w:type="dxa"/>
        <w:tblLook w:val="04A0" w:firstRow="1" w:lastRow="0" w:firstColumn="1" w:lastColumn="0" w:noHBand="0" w:noVBand="1"/>
      </w:tblPr>
      <w:tblGrid>
        <w:gridCol w:w="1859"/>
        <w:gridCol w:w="1859"/>
        <w:gridCol w:w="4005"/>
        <w:gridCol w:w="1632"/>
      </w:tblGrid>
      <w:tr w:rsidR="00E84A40" w:rsidTr="00A154E1">
        <w:tc>
          <w:tcPr>
            <w:tcW w:w="833"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Тип предохранителя</w:t>
            </w:r>
          </w:p>
        </w:tc>
        <w:tc>
          <w:tcPr>
            <w:tcW w:w="985"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Номин. ток предохранителя                     </w:t>
            </w:r>
            <w:r>
              <w:rPr>
                <w:rFonts w:ascii="Times New Roman" w:eastAsia="Times New Roman" w:hAnsi="Times New Roman" w:cs="Times New Roman"/>
                <w:color w:val="000000"/>
                <w:sz w:val="24"/>
                <w:szCs w:val="24"/>
              </w:rPr>
              <w:lastRenderedPageBreak/>
              <w:t>А</w:t>
            </w:r>
          </w:p>
        </w:tc>
        <w:tc>
          <w:tcPr>
            <w:tcW w:w="2501" w:type="pct"/>
          </w:tcPr>
          <w:p w:rsidR="00A154E1"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Номинальный ток плавкой вставки   </w:t>
            </w:r>
            <w:r w:rsidRPr="00A154E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lang w:val="en-US"/>
              </w:rPr>
              <w:t>I</w:t>
            </w:r>
            <w:r w:rsidRPr="00A154E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п.в А                 </w:t>
            </w:r>
          </w:p>
        </w:tc>
        <w:tc>
          <w:tcPr>
            <w:tcW w:w="681"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Наибольший отключаемый </w:t>
            </w:r>
            <w:r>
              <w:rPr>
                <w:rFonts w:ascii="Times New Roman" w:eastAsia="Times New Roman" w:hAnsi="Times New Roman" w:cs="Times New Roman"/>
                <w:color w:val="000000"/>
                <w:sz w:val="24"/>
                <w:szCs w:val="24"/>
              </w:rPr>
              <w:lastRenderedPageBreak/>
              <w:t>ток.А</w:t>
            </w:r>
          </w:p>
        </w:tc>
      </w:tr>
      <w:tr w:rsidR="00E84A40" w:rsidTr="00A154E1">
        <w:tc>
          <w:tcPr>
            <w:tcW w:w="833"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НПН15</w:t>
            </w:r>
          </w:p>
        </w:tc>
        <w:tc>
          <w:tcPr>
            <w:tcW w:w="985"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2501"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6;10;15</w:t>
            </w:r>
          </w:p>
        </w:tc>
        <w:tc>
          <w:tcPr>
            <w:tcW w:w="681"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r>
      <w:tr w:rsidR="00E84A40" w:rsidTr="00A154E1">
        <w:tc>
          <w:tcPr>
            <w:tcW w:w="833"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НПН60М</w:t>
            </w:r>
          </w:p>
        </w:tc>
        <w:tc>
          <w:tcPr>
            <w:tcW w:w="985"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w:t>
            </w:r>
          </w:p>
        </w:tc>
        <w:tc>
          <w:tcPr>
            <w:tcW w:w="2501"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20;25;35;45;60</w:t>
            </w:r>
          </w:p>
        </w:tc>
        <w:tc>
          <w:tcPr>
            <w:tcW w:w="681"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r>
      <w:tr w:rsidR="00E84A40" w:rsidTr="00A154E1">
        <w:tc>
          <w:tcPr>
            <w:tcW w:w="833"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ПН2-100</w:t>
            </w:r>
          </w:p>
        </w:tc>
        <w:tc>
          <w:tcPr>
            <w:tcW w:w="985"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2501"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20;25;30;35;45;50;60;80;100</w:t>
            </w:r>
          </w:p>
        </w:tc>
        <w:tc>
          <w:tcPr>
            <w:tcW w:w="681"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50000</w:t>
            </w:r>
          </w:p>
        </w:tc>
      </w:tr>
      <w:tr w:rsidR="00E84A40" w:rsidTr="00A154E1">
        <w:tc>
          <w:tcPr>
            <w:tcW w:w="833"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ПН2-250</w:t>
            </w:r>
          </w:p>
        </w:tc>
        <w:tc>
          <w:tcPr>
            <w:tcW w:w="985"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p>
        </w:tc>
        <w:tc>
          <w:tcPr>
            <w:tcW w:w="2501" w:type="pct"/>
          </w:tcPr>
          <w:p w:rsidR="00E84A40" w:rsidRDefault="00A154E1"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80;100;160;200;250</w:t>
            </w:r>
          </w:p>
        </w:tc>
        <w:tc>
          <w:tcPr>
            <w:tcW w:w="681"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w:t>
            </w:r>
          </w:p>
        </w:tc>
      </w:tr>
      <w:tr w:rsidR="00E84A40" w:rsidTr="00A154E1">
        <w:tc>
          <w:tcPr>
            <w:tcW w:w="833"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ПН2-400</w:t>
            </w:r>
          </w:p>
        </w:tc>
        <w:tc>
          <w:tcPr>
            <w:tcW w:w="985"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w:t>
            </w:r>
          </w:p>
        </w:tc>
        <w:tc>
          <w:tcPr>
            <w:tcW w:w="2501"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200;250;320:400</w:t>
            </w:r>
          </w:p>
        </w:tc>
        <w:tc>
          <w:tcPr>
            <w:tcW w:w="681"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25000</w:t>
            </w:r>
          </w:p>
        </w:tc>
      </w:tr>
      <w:tr w:rsidR="00E84A40" w:rsidTr="00A154E1">
        <w:tc>
          <w:tcPr>
            <w:tcW w:w="833"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ПН2-600</w:t>
            </w:r>
          </w:p>
        </w:tc>
        <w:tc>
          <w:tcPr>
            <w:tcW w:w="985"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600</w:t>
            </w:r>
          </w:p>
        </w:tc>
        <w:tc>
          <w:tcPr>
            <w:tcW w:w="2501"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300;400;500;600</w:t>
            </w:r>
          </w:p>
        </w:tc>
        <w:tc>
          <w:tcPr>
            <w:tcW w:w="681"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25000</w:t>
            </w:r>
          </w:p>
        </w:tc>
      </w:tr>
      <w:tr w:rsidR="00E84A40" w:rsidTr="00A154E1">
        <w:tc>
          <w:tcPr>
            <w:tcW w:w="833"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ПН2-1000</w:t>
            </w:r>
          </w:p>
        </w:tc>
        <w:tc>
          <w:tcPr>
            <w:tcW w:w="985"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w:t>
            </w:r>
          </w:p>
        </w:tc>
        <w:tc>
          <w:tcPr>
            <w:tcW w:w="2501"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500;600;750;1000</w:t>
            </w:r>
          </w:p>
        </w:tc>
        <w:tc>
          <w:tcPr>
            <w:tcW w:w="681" w:type="pct"/>
          </w:tcPr>
          <w:p w:rsidR="00E84A40"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r>
    </w:tbl>
    <w:p w:rsidR="00667A62" w:rsidRPr="00C40B0A" w:rsidRDefault="00667A62" w:rsidP="00FE7580">
      <w:pPr>
        <w:spacing w:before="360"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4"/>
          <w:szCs w:val="24"/>
        </w:rPr>
        <w:t xml:space="preserve">                                                                                                             </w:t>
      </w:r>
      <w:r w:rsidRPr="00C40B0A">
        <w:rPr>
          <w:rFonts w:ascii="Times New Roman" w:eastAsia="Times New Roman" w:hAnsi="Times New Roman" w:cs="Times New Roman"/>
          <w:color w:val="000000"/>
          <w:sz w:val="28"/>
          <w:szCs w:val="28"/>
        </w:rPr>
        <w:t xml:space="preserve">Приложение </w:t>
      </w:r>
      <w:r w:rsidR="00C40B0A">
        <w:rPr>
          <w:rFonts w:ascii="Times New Roman" w:eastAsia="Times New Roman" w:hAnsi="Times New Roman" w:cs="Times New Roman"/>
          <w:color w:val="000000"/>
          <w:sz w:val="28"/>
          <w:szCs w:val="28"/>
        </w:rPr>
        <w:t>7</w:t>
      </w:r>
    </w:p>
    <w:p w:rsidR="00667A62" w:rsidRDefault="00667A62" w:rsidP="00FE7580">
      <w:pPr>
        <w:spacing w:before="360"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Технические характеристики предохранителей типа ПР-2</w:t>
      </w:r>
    </w:p>
    <w:tbl>
      <w:tblPr>
        <w:tblStyle w:val="a5"/>
        <w:tblW w:w="4614" w:type="pct"/>
        <w:tblInd w:w="392" w:type="dxa"/>
        <w:tblLook w:val="04A0" w:firstRow="1" w:lastRow="0" w:firstColumn="1" w:lastColumn="0" w:noHBand="0" w:noVBand="1"/>
      </w:tblPr>
      <w:tblGrid>
        <w:gridCol w:w="1860"/>
        <w:gridCol w:w="1400"/>
        <w:gridCol w:w="2546"/>
        <w:gridCol w:w="1970"/>
        <w:gridCol w:w="1579"/>
      </w:tblGrid>
      <w:tr w:rsidR="00667A62" w:rsidTr="00667A62">
        <w:tc>
          <w:tcPr>
            <w:tcW w:w="994" w:type="pct"/>
          </w:tcPr>
          <w:p w:rsidR="00667A62"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Тип предохранителя</w:t>
            </w:r>
          </w:p>
        </w:tc>
        <w:tc>
          <w:tcPr>
            <w:tcW w:w="748" w:type="pct"/>
          </w:tcPr>
          <w:p w:rsidR="00667A62"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Номин. ток А</w:t>
            </w:r>
          </w:p>
        </w:tc>
        <w:tc>
          <w:tcPr>
            <w:tcW w:w="1361" w:type="pct"/>
          </w:tcPr>
          <w:p w:rsidR="00667A62"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Номинальный ток плавких вставок А</w:t>
            </w:r>
          </w:p>
        </w:tc>
        <w:tc>
          <w:tcPr>
            <w:tcW w:w="1053" w:type="pct"/>
          </w:tcPr>
          <w:p w:rsidR="00667A62"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Предел. ток отключения при 380 В</w:t>
            </w:r>
          </w:p>
        </w:tc>
        <w:tc>
          <w:tcPr>
            <w:tcW w:w="844" w:type="pct"/>
          </w:tcPr>
          <w:p w:rsidR="00667A62"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Предел.ток отключения при 500В</w:t>
            </w:r>
          </w:p>
        </w:tc>
      </w:tr>
      <w:tr w:rsidR="00667A62" w:rsidTr="00667A62">
        <w:tc>
          <w:tcPr>
            <w:tcW w:w="994" w:type="pct"/>
          </w:tcPr>
          <w:p w:rsidR="00667A62" w:rsidRDefault="00667A6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ПР-2-15</w:t>
            </w:r>
          </w:p>
        </w:tc>
        <w:tc>
          <w:tcPr>
            <w:tcW w:w="748"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1361"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6;10;15</w:t>
            </w:r>
          </w:p>
        </w:tc>
        <w:tc>
          <w:tcPr>
            <w:tcW w:w="1053"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8000</w:t>
            </w:r>
          </w:p>
        </w:tc>
        <w:tc>
          <w:tcPr>
            <w:tcW w:w="844"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7000</w:t>
            </w:r>
          </w:p>
        </w:tc>
      </w:tr>
      <w:tr w:rsidR="00667A62" w:rsidTr="00667A62">
        <w:tc>
          <w:tcPr>
            <w:tcW w:w="994" w:type="pct"/>
          </w:tcPr>
          <w:p w:rsidR="00667A62" w:rsidRDefault="00667A62" w:rsidP="00741402">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ПР-2-</w:t>
            </w:r>
            <w:r w:rsidR="00741402">
              <w:rPr>
                <w:rFonts w:ascii="Times New Roman" w:eastAsia="Times New Roman" w:hAnsi="Times New Roman" w:cs="Times New Roman"/>
                <w:color w:val="000000"/>
                <w:sz w:val="24"/>
                <w:szCs w:val="24"/>
              </w:rPr>
              <w:t>60</w:t>
            </w:r>
          </w:p>
        </w:tc>
        <w:tc>
          <w:tcPr>
            <w:tcW w:w="748"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w:t>
            </w:r>
          </w:p>
        </w:tc>
        <w:tc>
          <w:tcPr>
            <w:tcW w:w="1361"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15;20;25;35;45;60</w:t>
            </w:r>
          </w:p>
        </w:tc>
        <w:tc>
          <w:tcPr>
            <w:tcW w:w="1053"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4500</w:t>
            </w:r>
          </w:p>
        </w:tc>
        <w:tc>
          <w:tcPr>
            <w:tcW w:w="844"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w:t>
            </w:r>
          </w:p>
        </w:tc>
      </w:tr>
      <w:tr w:rsidR="00667A62" w:rsidTr="00667A62">
        <w:tc>
          <w:tcPr>
            <w:tcW w:w="994" w:type="pct"/>
          </w:tcPr>
          <w:p w:rsidR="00667A62" w:rsidRDefault="00667A62" w:rsidP="00741402">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ПР-2-</w:t>
            </w:r>
            <w:r w:rsidR="00741402">
              <w:rPr>
                <w:rFonts w:ascii="Times New Roman" w:eastAsia="Times New Roman" w:hAnsi="Times New Roman" w:cs="Times New Roman"/>
                <w:color w:val="000000"/>
                <w:sz w:val="24"/>
                <w:szCs w:val="24"/>
              </w:rPr>
              <w:t>100</w:t>
            </w:r>
          </w:p>
        </w:tc>
        <w:tc>
          <w:tcPr>
            <w:tcW w:w="748"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1361"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60;80;100</w:t>
            </w:r>
          </w:p>
        </w:tc>
        <w:tc>
          <w:tcPr>
            <w:tcW w:w="1053"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4500</w:t>
            </w:r>
          </w:p>
        </w:tc>
        <w:tc>
          <w:tcPr>
            <w:tcW w:w="844"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3500</w:t>
            </w:r>
          </w:p>
        </w:tc>
      </w:tr>
      <w:tr w:rsidR="00667A62" w:rsidTr="00667A62">
        <w:tc>
          <w:tcPr>
            <w:tcW w:w="994" w:type="pct"/>
          </w:tcPr>
          <w:p w:rsidR="00667A62" w:rsidRDefault="00667A62" w:rsidP="00741402">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ПР-2-</w:t>
            </w:r>
            <w:r w:rsidR="00741402">
              <w:rPr>
                <w:rFonts w:ascii="Times New Roman" w:eastAsia="Times New Roman" w:hAnsi="Times New Roman" w:cs="Times New Roman"/>
                <w:color w:val="000000"/>
                <w:sz w:val="24"/>
                <w:szCs w:val="24"/>
              </w:rPr>
              <w:t>200</w:t>
            </w:r>
          </w:p>
        </w:tc>
        <w:tc>
          <w:tcPr>
            <w:tcW w:w="748"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w:t>
            </w:r>
          </w:p>
        </w:tc>
        <w:tc>
          <w:tcPr>
            <w:tcW w:w="1361"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100;125;160;250</w:t>
            </w:r>
          </w:p>
        </w:tc>
        <w:tc>
          <w:tcPr>
            <w:tcW w:w="1053"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11000</w:t>
            </w:r>
          </w:p>
        </w:tc>
        <w:tc>
          <w:tcPr>
            <w:tcW w:w="844"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r>
      <w:tr w:rsidR="00667A62" w:rsidTr="00667A62">
        <w:tc>
          <w:tcPr>
            <w:tcW w:w="994" w:type="pct"/>
          </w:tcPr>
          <w:p w:rsidR="00667A62" w:rsidRDefault="00667A62" w:rsidP="00741402">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ПР-2-</w:t>
            </w:r>
            <w:r w:rsidR="00741402">
              <w:rPr>
                <w:rFonts w:ascii="Times New Roman" w:eastAsia="Times New Roman" w:hAnsi="Times New Roman" w:cs="Times New Roman"/>
                <w:color w:val="000000"/>
                <w:sz w:val="24"/>
                <w:szCs w:val="24"/>
              </w:rPr>
              <w:t>350</w:t>
            </w:r>
          </w:p>
        </w:tc>
        <w:tc>
          <w:tcPr>
            <w:tcW w:w="748"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w:t>
            </w:r>
          </w:p>
        </w:tc>
        <w:tc>
          <w:tcPr>
            <w:tcW w:w="1361"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200;225;260;300;350</w:t>
            </w:r>
          </w:p>
        </w:tc>
        <w:tc>
          <w:tcPr>
            <w:tcW w:w="1053"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13000</w:t>
            </w:r>
          </w:p>
        </w:tc>
        <w:tc>
          <w:tcPr>
            <w:tcW w:w="844"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11000</w:t>
            </w:r>
          </w:p>
        </w:tc>
      </w:tr>
      <w:tr w:rsidR="00667A62" w:rsidTr="00667A62">
        <w:tc>
          <w:tcPr>
            <w:tcW w:w="994" w:type="pct"/>
          </w:tcPr>
          <w:p w:rsidR="00667A62" w:rsidRDefault="00667A62" w:rsidP="00741402">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ПР-2-</w:t>
            </w:r>
            <w:r w:rsidR="00741402">
              <w:rPr>
                <w:rFonts w:ascii="Times New Roman" w:eastAsia="Times New Roman" w:hAnsi="Times New Roman" w:cs="Times New Roman"/>
                <w:color w:val="000000"/>
                <w:sz w:val="24"/>
                <w:szCs w:val="24"/>
              </w:rPr>
              <w:t>500</w:t>
            </w:r>
          </w:p>
        </w:tc>
        <w:tc>
          <w:tcPr>
            <w:tcW w:w="748" w:type="pct"/>
          </w:tcPr>
          <w:p w:rsidR="00667A62" w:rsidRDefault="00741402"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600</w:t>
            </w:r>
          </w:p>
        </w:tc>
        <w:tc>
          <w:tcPr>
            <w:tcW w:w="1361" w:type="pct"/>
          </w:tcPr>
          <w:p w:rsidR="00667A62" w:rsidRDefault="00EF4628"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350;430;500;600</w:t>
            </w:r>
          </w:p>
        </w:tc>
        <w:tc>
          <w:tcPr>
            <w:tcW w:w="1053" w:type="pct"/>
          </w:tcPr>
          <w:p w:rsidR="00667A62" w:rsidRDefault="00EF4628"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23000</w:t>
            </w:r>
          </w:p>
        </w:tc>
        <w:tc>
          <w:tcPr>
            <w:tcW w:w="844" w:type="pct"/>
          </w:tcPr>
          <w:p w:rsidR="00667A62" w:rsidRDefault="00EF4628"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r>
      <w:tr w:rsidR="00667A62" w:rsidTr="00667A62">
        <w:tc>
          <w:tcPr>
            <w:tcW w:w="994" w:type="pct"/>
          </w:tcPr>
          <w:p w:rsidR="00667A62" w:rsidRDefault="00667A62" w:rsidP="00EF4628">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ПР-2-1</w:t>
            </w:r>
            <w:r w:rsidR="00EF4628">
              <w:rPr>
                <w:rFonts w:ascii="Times New Roman" w:eastAsia="Times New Roman" w:hAnsi="Times New Roman" w:cs="Times New Roman"/>
                <w:color w:val="000000"/>
                <w:sz w:val="24"/>
                <w:szCs w:val="24"/>
              </w:rPr>
              <w:t>000</w:t>
            </w:r>
          </w:p>
        </w:tc>
        <w:tc>
          <w:tcPr>
            <w:tcW w:w="748" w:type="pct"/>
          </w:tcPr>
          <w:p w:rsidR="00667A62" w:rsidRDefault="00EF4628"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w:t>
            </w:r>
          </w:p>
        </w:tc>
        <w:tc>
          <w:tcPr>
            <w:tcW w:w="1361" w:type="pct"/>
          </w:tcPr>
          <w:p w:rsidR="00667A62" w:rsidRDefault="00EF4628"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600;700;850;1000</w:t>
            </w:r>
          </w:p>
        </w:tc>
        <w:tc>
          <w:tcPr>
            <w:tcW w:w="1053" w:type="pct"/>
          </w:tcPr>
          <w:p w:rsidR="00667A62" w:rsidRDefault="00EF4628"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w:t>
            </w:r>
          </w:p>
        </w:tc>
        <w:tc>
          <w:tcPr>
            <w:tcW w:w="844" w:type="pct"/>
          </w:tcPr>
          <w:p w:rsidR="00667A62" w:rsidRDefault="00EF4628" w:rsidP="00FE7580">
            <w:pPr>
              <w:spacing w:before="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w:t>
            </w:r>
          </w:p>
        </w:tc>
      </w:tr>
    </w:tbl>
    <w:p w:rsidR="0079331C" w:rsidRDefault="0079331C" w:rsidP="00FE7580">
      <w:pPr>
        <w:spacing w:before="360" w:after="0" w:line="240" w:lineRule="auto"/>
        <w:rPr>
          <w:rFonts w:ascii="Times New Roman" w:eastAsia="Calibri" w:hAnsi="Times New Roman" w:cs="Times New Roman"/>
          <w:sz w:val="28"/>
          <w:szCs w:val="28"/>
          <w:lang w:eastAsia="en-US"/>
        </w:rPr>
      </w:pPr>
      <w:r>
        <w:rPr>
          <w:rFonts w:ascii="Times New Roman" w:eastAsia="Times New Roman" w:hAnsi="Times New Roman" w:cs="Times New Roman"/>
          <w:color w:val="000000"/>
          <w:sz w:val="24"/>
          <w:szCs w:val="24"/>
        </w:rPr>
        <w:t xml:space="preserve">                                                                                                              </w:t>
      </w:r>
      <w:r w:rsidR="00FE7580" w:rsidRPr="00FE7580">
        <w:rPr>
          <w:rFonts w:ascii="Times New Roman" w:eastAsia="Calibri" w:hAnsi="Times New Roman" w:cs="Times New Roman"/>
          <w:sz w:val="28"/>
          <w:szCs w:val="28"/>
          <w:lang w:eastAsia="en-US"/>
        </w:rPr>
        <w:t>Приложение</w:t>
      </w:r>
      <w:r w:rsidR="00C40B0A">
        <w:rPr>
          <w:rFonts w:ascii="Times New Roman" w:eastAsia="Calibri" w:hAnsi="Times New Roman" w:cs="Times New Roman"/>
          <w:sz w:val="28"/>
          <w:szCs w:val="28"/>
          <w:lang w:eastAsia="en-US"/>
        </w:rPr>
        <w:t xml:space="preserve"> 8.</w:t>
      </w:r>
    </w:p>
    <w:p w:rsidR="00FE7580" w:rsidRPr="00FE7580" w:rsidRDefault="00EF4628" w:rsidP="00FE7580">
      <w:pPr>
        <w:spacing w:before="360"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00FE7580" w:rsidRPr="00FE7580">
        <w:rPr>
          <w:rFonts w:ascii="Times New Roman" w:eastAsia="Calibri" w:hAnsi="Times New Roman" w:cs="Times New Roman"/>
          <w:sz w:val="28"/>
          <w:szCs w:val="28"/>
          <w:lang w:eastAsia="en-US"/>
        </w:rPr>
        <w:t xml:space="preserve"> Технические  данные  автоматических  выключателей.         </w:t>
      </w:r>
    </w:p>
    <w:tbl>
      <w:tblPr>
        <w:tblW w:w="4627"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419"/>
        <w:gridCol w:w="4593"/>
        <w:gridCol w:w="1953"/>
      </w:tblGrid>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Тип  автомата</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 xml:space="preserve">Номинальный   </w:t>
            </w:r>
            <w:r w:rsidRPr="00B80E3D">
              <w:rPr>
                <w:rFonts w:ascii="Times New Roman" w:eastAsia="Calibri" w:hAnsi="Times New Roman" w:cs="Times New Roman"/>
                <w:sz w:val="28"/>
                <w:szCs w:val="28"/>
                <w:lang w:eastAsia="en-US"/>
              </w:rPr>
              <w:lastRenderedPageBreak/>
              <w:t>ток  (А)</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lastRenderedPageBreak/>
              <w:t>Номинальный  ток  теплового  расцепителя (А)</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 xml:space="preserve">Предельный  отключающий  </w:t>
            </w:r>
            <w:r w:rsidRPr="00B80E3D">
              <w:rPr>
                <w:rFonts w:ascii="Times New Roman" w:eastAsia="Calibri" w:hAnsi="Times New Roman" w:cs="Times New Roman"/>
                <w:sz w:val="28"/>
                <w:szCs w:val="28"/>
                <w:lang w:eastAsia="en-US"/>
              </w:rPr>
              <w:lastRenderedPageBreak/>
              <w:t>ток  ( кА)</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lastRenderedPageBreak/>
              <w:t>ВА 51Г -25</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25</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 xml:space="preserve">1,0; 1,25;1,6; 2,0; 2,5; 3,15; 4,0;5,0; 6,3; 8,0;10,0; 12.5;16,0; 20,0; 25,0 </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1,5  ; 2 ; 2,5 ; 3</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ВА 51Г -31</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100</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6,3; 8,0; 10; 12,5; 16; 20;25; 31,5; 40; 50; 63; 80;100</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2; 2,5; 3,8; 5; 7</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ВА51Г- 33</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160</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80;100; 120; 160</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7; 10; 12,5</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ВА51Г -35</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250</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80; 100; 125; 160; 200; 250</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12,5; 15</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А3715 Ф</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160</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16;20;25: 32; 40; 50;63; 80; 100; 160</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1,6</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АЕ 2020</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16</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0,3; 0,4; 0,5; 0,6; 0,8; 1; 1,25; 2; 2,5; 3,15 ; 4; 5; 6,3; 8; 10; 12,5; 16</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2,5</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АЕ 2030</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25</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B80E3D" w:rsidP="00B80E3D">
            <w:pPr>
              <w:spacing w:before="360" w:after="0" w:line="240" w:lineRule="auto"/>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0,5; 0,6; 0,8; 1; 1,25;</w:t>
            </w:r>
            <w:r w:rsidR="00FE7580" w:rsidRPr="00B80E3D">
              <w:rPr>
                <w:rFonts w:ascii="Times New Roman" w:eastAsia="Calibri" w:hAnsi="Times New Roman" w:cs="Times New Roman"/>
                <w:sz w:val="28"/>
                <w:szCs w:val="28"/>
                <w:lang w:eastAsia="en-US"/>
              </w:rPr>
              <w:t>1,6;</w:t>
            </w:r>
            <w:r>
              <w:rPr>
                <w:rFonts w:ascii="Times New Roman" w:eastAsia="Calibri" w:hAnsi="Times New Roman" w:cs="Times New Roman"/>
                <w:sz w:val="28"/>
                <w:szCs w:val="28"/>
                <w:lang w:eastAsia="en-US"/>
              </w:rPr>
              <w:t xml:space="preserve"> </w:t>
            </w:r>
            <w:r w:rsidR="00FE7580" w:rsidRPr="00B80E3D">
              <w:rPr>
                <w:rFonts w:ascii="Times New Roman" w:eastAsia="Calibri" w:hAnsi="Times New Roman" w:cs="Times New Roman"/>
                <w:sz w:val="28"/>
                <w:szCs w:val="28"/>
                <w:lang w:eastAsia="en-US"/>
              </w:rPr>
              <w:t>2;2,5;3,2;4;5;6;8;10;12,5;16;20;25</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2,5</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АЕ2040</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63</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10;12,5;16;20;25;40;50; 63</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5,0</w:t>
            </w:r>
          </w:p>
        </w:tc>
      </w:tr>
      <w:tr w:rsidR="00FE7580" w:rsidRPr="00B80E3D" w:rsidTr="00B80E3D">
        <w:tc>
          <w:tcPr>
            <w:tcW w:w="755"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АЕ2050</w:t>
            </w:r>
          </w:p>
        </w:tc>
        <w:tc>
          <w:tcPr>
            <w:tcW w:w="756"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100</w:t>
            </w:r>
          </w:p>
        </w:tc>
        <w:tc>
          <w:tcPr>
            <w:tcW w:w="2448"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16;20;25;32;40;50;63;80;100</w:t>
            </w:r>
          </w:p>
        </w:tc>
        <w:tc>
          <w:tcPr>
            <w:tcW w:w="1041" w:type="pct"/>
            <w:tcBorders>
              <w:top w:val="single" w:sz="4" w:space="0" w:color="auto"/>
              <w:left w:val="single" w:sz="4" w:space="0" w:color="auto"/>
              <w:bottom w:val="single" w:sz="4" w:space="0" w:color="auto"/>
              <w:right w:val="single" w:sz="4" w:space="0" w:color="auto"/>
            </w:tcBorders>
            <w:hideMark/>
          </w:tcPr>
          <w:p w:rsidR="00FE7580" w:rsidRPr="00B80E3D" w:rsidRDefault="00FE7580" w:rsidP="00B80E3D">
            <w:pPr>
              <w:spacing w:before="360" w:line="240" w:lineRule="auto"/>
              <w:rPr>
                <w:rFonts w:ascii="Times New Roman" w:eastAsia="Calibri" w:hAnsi="Times New Roman" w:cs="Times New Roman"/>
                <w:sz w:val="28"/>
                <w:szCs w:val="28"/>
                <w:lang w:eastAsia="en-US"/>
              </w:rPr>
            </w:pPr>
            <w:r w:rsidRPr="00B80E3D">
              <w:rPr>
                <w:rFonts w:ascii="Times New Roman" w:eastAsia="Calibri" w:hAnsi="Times New Roman" w:cs="Times New Roman"/>
                <w:sz w:val="28"/>
                <w:szCs w:val="28"/>
                <w:lang w:eastAsia="en-US"/>
              </w:rPr>
              <w:t>12</w:t>
            </w:r>
          </w:p>
        </w:tc>
      </w:tr>
    </w:tbl>
    <w:p w:rsidR="00FE7580" w:rsidRPr="00FE7580" w:rsidRDefault="00FE7580" w:rsidP="00FE7580">
      <w:pPr>
        <w:spacing w:before="360" w:after="0" w:line="240" w:lineRule="auto"/>
        <w:rPr>
          <w:rFonts w:ascii="Times New Roman" w:eastAsia="Calibri" w:hAnsi="Times New Roman" w:cs="Times New Roman"/>
          <w:sz w:val="28"/>
          <w:szCs w:val="28"/>
          <w:lang w:eastAsia="en-US"/>
        </w:rPr>
      </w:pPr>
    </w:p>
    <w:p w:rsidR="00265B33" w:rsidRPr="00265B33" w:rsidRDefault="00265B33" w:rsidP="00265B33">
      <w:pPr>
        <w:spacing w:after="160" w:line="259" w:lineRule="auto"/>
        <w:rPr>
          <w:rFonts w:ascii="Times New Roman" w:eastAsia="Calibri" w:hAnsi="Times New Roman" w:cs="Times New Roman"/>
          <w:color w:val="000000"/>
          <w:sz w:val="24"/>
          <w:szCs w:val="24"/>
          <w:lang w:eastAsia="en-US"/>
        </w:rPr>
      </w:pPr>
    </w:p>
    <w:p w:rsidR="006E1ABB" w:rsidRDefault="006E1ABB" w:rsidP="007D7FE5">
      <w:pPr>
        <w:spacing w:after="0"/>
        <w:ind w:firstLine="709"/>
        <w:jc w:val="both"/>
        <w:rPr>
          <w:rFonts w:ascii="Times New Roman" w:eastAsia="Calibri" w:hAnsi="Times New Roman" w:cs="Times New Roman"/>
          <w:b/>
          <w:sz w:val="28"/>
          <w:szCs w:val="28"/>
        </w:rPr>
      </w:pPr>
    </w:p>
    <w:p w:rsidR="006E1ABB" w:rsidRDefault="006E1ABB" w:rsidP="007D7FE5">
      <w:pPr>
        <w:spacing w:after="0"/>
        <w:ind w:firstLine="709"/>
        <w:jc w:val="both"/>
        <w:rPr>
          <w:rFonts w:ascii="Times New Roman" w:eastAsia="Calibri" w:hAnsi="Times New Roman" w:cs="Times New Roman"/>
          <w:b/>
          <w:sz w:val="28"/>
          <w:szCs w:val="28"/>
        </w:rPr>
      </w:pPr>
    </w:p>
    <w:sectPr w:rsidR="006E1ABB" w:rsidSect="006E1ABB">
      <w:headerReference w:type="even" r:id="rId194"/>
      <w:headerReference w:type="default" r:id="rId195"/>
      <w:footerReference w:type="even" r:id="rId196"/>
      <w:footerReference w:type="default" r:id="rId197"/>
      <w:headerReference w:type="first" r:id="rId198"/>
      <w:footerReference w:type="first" r:id="rId199"/>
      <w:pgSz w:w="11906" w:h="16838"/>
      <w:pgMar w:top="0"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FF5" w:rsidRDefault="009C2FF5" w:rsidP="007D7FE5">
      <w:pPr>
        <w:spacing w:after="0" w:line="240" w:lineRule="auto"/>
      </w:pPr>
      <w:r>
        <w:separator/>
      </w:r>
    </w:p>
  </w:endnote>
  <w:endnote w:type="continuationSeparator" w:id="0">
    <w:p w:rsidR="009C2FF5" w:rsidRDefault="009C2FF5" w:rsidP="007D7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SOCPEUR">
    <w:altName w:val="Arial"/>
    <w:charset w:val="00"/>
    <w:family w:val="swiss"/>
    <w:pitch w:val="variable"/>
    <w:sig w:usb0="00000001" w:usb1="00000000" w:usb2="00000000" w:usb3="00000000" w:csb0="0000009F" w:csb1="00000000"/>
  </w:font>
  <w:font w:name="Symbol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FF5" w:rsidRDefault="009C2FF5">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1596"/>
      <w:docPartObj>
        <w:docPartGallery w:val="Page Numbers (Bottom of Page)"/>
        <w:docPartUnique/>
      </w:docPartObj>
    </w:sdtPr>
    <w:sdtContent>
      <w:p w:rsidR="009C2FF5" w:rsidRDefault="009C2FF5">
        <w:pPr>
          <w:pStyle w:val="aa"/>
          <w:jc w:val="right"/>
        </w:pPr>
        <w:r>
          <w:fldChar w:fldCharType="begin"/>
        </w:r>
        <w:r>
          <w:instrText xml:space="preserve"> PAGE   \* MERGEFORMAT </w:instrText>
        </w:r>
        <w:r>
          <w:fldChar w:fldCharType="separate"/>
        </w:r>
        <w:r w:rsidR="001A0657">
          <w:rPr>
            <w:noProof/>
          </w:rPr>
          <w:t>12</w:t>
        </w:r>
        <w:r>
          <w:rPr>
            <w:noProof/>
          </w:rPr>
          <w:fldChar w:fldCharType="end"/>
        </w:r>
      </w:p>
    </w:sdtContent>
  </w:sdt>
  <w:p w:rsidR="009C2FF5" w:rsidRDefault="009C2FF5">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FF5" w:rsidRDefault="009C2FF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FF5" w:rsidRDefault="009C2FF5" w:rsidP="007D7FE5">
      <w:pPr>
        <w:spacing w:after="0" w:line="240" w:lineRule="auto"/>
      </w:pPr>
      <w:r>
        <w:separator/>
      </w:r>
    </w:p>
  </w:footnote>
  <w:footnote w:type="continuationSeparator" w:id="0">
    <w:p w:rsidR="009C2FF5" w:rsidRDefault="009C2FF5" w:rsidP="007D7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FF5" w:rsidRDefault="009C2FF5">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FF5" w:rsidRDefault="009C2FF5">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FF5" w:rsidRDefault="009C2FF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1065"/>
        </w:tabs>
        <w:ind w:left="1065"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720"/>
        </w:tabs>
        <w:ind w:left="720" w:hanging="360"/>
      </w:pPr>
    </w:lvl>
  </w:abstractNum>
  <w:abstractNum w:abstractNumId="3" w15:restartNumberingAfterBreak="0">
    <w:nsid w:val="00000004"/>
    <w:multiLevelType w:val="singleLevel"/>
    <w:tmpl w:val="00000004"/>
    <w:name w:val="WW8Num5"/>
    <w:lvl w:ilvl="0">
      <w:start w:val="1"/>
      <w:numFmt w:val="decimal"/>
      <w:lvlText w:val="%1."/>
      <w:lvlJc w:val="left"/>
      <w:pPr>
        <w:tabs>
          <w:tab w:val="num" w:pos="1065"/>
        </w:tabs>
        <w:ind w:left="1065" w:hanging="360"/>
      </w:pPr>
    </w:lvl>
  </w:abstractNum>
  <w:abstractNum w:abstractNumId="4" w15:restartNumberingAfterBreak="0">
    <w:nsid w:val="00000005"/>
    <w:multiLevelType w:val="multilevel"/>
    <w:tmpl w:val="00000005"/>
    <w:name w:val="WW8Num6"/>
    <w:lvl w:ilvl="0">
      <w:start w:val="1"/>
      <w:numFmt w:val="decimal"/>
      <w:lvlText w:val="%1."/>
      <w:lvlJc w:val="left"/>
      <w:pPr>
        <w:tabs>
          <w:tab w:val="num" w:pos="1065"/>
        </w:tabs>
        <w:ind w:left="1065" w:hanging="360"/>
      </w:pPr>
    </w:lvl>
    <w:lvl w:ilvl="1">
      <w:start w:val="1"/>
      <w:numFmt w:val="decimal"/>
      <w:lvlText w:val="%1.%2."/>
      <w:lvlJc w:val="left"/>
      <w:pPr>
        <w:tabs>
          <w:tab w:val="num" w:pos="1425"/>
        </w:tabs>
        <w:ind w:left="1425"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785"/>
        </w:tabs>
        <w:ind w:left="1785" w:hanging="1080"/>
      </w:pPr>
    </w:lvl>
    <w:lvl w:ilvl="4">
      <w:start w:val="1"/>
      <w:numFmt w:val="decimal"/>
      <w:lvlText w:val="%1.%2.%3.%4.%5."/>
      <w:lvlJc w:val="left"/>
      <w:pPr>
        <w:tabs>
          <w:tab w:val="num" w:pos="1785"/>
        </w:tabs>
        <w:ind w:left="1785" w:hanging="1080"/>
      </w:pPr>
    </w:lvl>
    <w:lvl w:ilvl="5">
      <w:start w:val="1"/>
      <w:numFmt w:val="decimal"/>
      <w:lvlText w:val="%1.%2.%3.%4.%5.%6."/>
      <w:lvlJc w:val="left"/>
      <w:pPr>
        <w:tabs>
          <w:tab w:val="num" w:pos="2145"/>
        </w:tabs>
        <w:ind w:left="2145" w:hanging="1440"/>
      </w:pPr>
    </w:lvl>
    <w:lvl w:ilvl="6">
      <w:start w:val="1"/>
      <w:numFmt w:val="decimal"/>
      <w:lvlText w:val="%1.%2.%3.%4.%5.%6.%7."/>
      <w:lvlJc w:val="left"/>
      <w:pPr>
        <w:tabs>
          <w:tab w:val="num" w:pos="2505"/>
        </w:tabs>
        <w:ind w:left="2505" w:hanging="1800"/>
      </w:pPr>
    </w:lvl>
    <w:lvl w:ilvl="7">
      <w:start w:val="1"/>
      <w:numFmt w:val="decimal"/>
      <w:lvlText w:val="%1.%2.%3.%4.%5.%6.%7.%8."/>
      <w:lvlJc w:val="left"/>
      <w:pPr>
        <w:tabs>
          <w:tab w:val="num" w:pos="2505"/>
        </w:tabs>
        <w:ind w:left="2505" w:hanging="1800"/>
      </w:pPr>
    </w:lvl>
    <w:lvl w:ilvl="8">
      <w:start w:val="1"/>
      <w:numFmt w:val="decimal"/>
      <w:lvlText w:val="%1.%2.%3.%4.%5.%6.%7.%8.%9."/>
      <w:lvlJc w:val="left"/>
      <w:pPr>
        <w:tabs>
          <w:tab w:val="num" w:pos="2865"/>
        </w:tabs>
        <w:ind w:left="2865" w:hanging="2160"/>
      </w:pPr>
    </w:lvl>
  </w:abstractNum>
  <w:abstractNum w:abstractNumId="5" w15:restartNumberingAfterBreak="0">
    <w:nsid w:val="00000006"/>
    <w:multiLevelType w:val="multilevel"/>
    <w:tmpl w:val="00000006"/>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6" w15:restartNumberingAfterBreak="0">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02215720"/>
    <w:multiLevelType w:val="hybridMultilevel"/>
    <w:tmpl w:val="5B74E900"/>
    <w:lvl w:ilvl="0" w:tplc="7D78E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38D5CB7"/>
    <w:multiLevelType w:val="multilevel"/>
    <w:tmpl w:val="ED02238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0B062963"/>
    <w:multiLevelType w:val="multilevel"/>
    <w:tmpl w:val="D5B0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B033C7"/>
    <w:multiLevelType w:val="multilevel"/>
    <w:tmpl w:val="3120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FC4242"/>
    <w:multiLevelType w:val="multilevel"/>
    <w:tmpl w:val="1D7A34C6"/>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1C726B98"/>
    <w:multiLevelType w:val="hybridMultilevel"/>
    <w:tmpl w:val="FC226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70491F"/>
    <w:multiLevelType w:val="multilevel"/>
    <w:tmpl w:val="032E3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B94B8D"/>
    <w:multiLevelType w:val="hybridMultilevel"/>
    <w:tmpl w:val="BC8CF2EC"/>
    <w:lvl w:ilvl="0" w:tplc="1BD63FD8">
      <w:start w:val="1"/>
      <w:numFmt w:val="decimal"/>
      <w:lvlText w:val="%1."/>
      <w:lvlJc w:val="left"/>
      <w:pPr>
        <w:tabs>
          <w:tab w:val="num" w:pos="750"/>
        </w:tabs>
        <w:ind w:left="750"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459D5CAE"/>
    <w:multiLevelType w:val="hybridMultilevel"/>
    <w:tmpl w:val="7DC69CE0"/>
    <w:lvl w:ilvl="0" w:tplc="7D78E91E">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4C4F4575"/>
    <w:multiLevelType w:val="hybridMultilevel"/>
    <w:tmpl w:val="71982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467E0F"/>
    <w:multiLevelType w:val="hybridMultilevel"/>
    <w:tmpl w:val="B9FA2B1C"/>
    <w:lvl w:ilvl="0" w:tplc="7D78E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F7220A0"/>
    <w:multiLevelType w:val="hybridMultilevel"/>
    <w:tmpl w:val="8EC0C296"/>
    <w:lvl w:ilvl="0" w:tplc="7D78E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2865DE"/>
    <w:multiLevelType w:val="multilevel"/>
    <w:tmpl w:val="90B04892"/>
    <w:lvl w:ilvl="0">
      <w:start w:val="4"/>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D080CA5"/>
    <w:multiLevelType w:val="multilevel"/>
    <w:tmpl w:val="7A1C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045A80"/>
    <w:multiLevelType w:val="multilevel"/>
    <w:tmpl w:val="4BCE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7"/>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20"/>
  </w:num>
  <w:num w:numId="14">
    <w:abstractNumId w:val="11"/>
  </w:num>
  <w:num w:numId="15">
    <w:abstractNumId w:val="21"/>
  </w:num>
  <w:num w:numId="16">
    <w:abstractNumId w:val="22"/>
  </w:num>
  <w:num w:numId="17">
    <w:abstractNumId w:val="14"/>
  </w:num>
  <w:num w:numId="18">
    <w:abstractNumId w:val="10"/>
  </w:num>
  <w:num w:numId="19">
    <w:abstractNumId w:val="19"/>
  </w:num>
  <w:num w:numId="20">
    <w:abstractNumId w:val="16"/>
  </w:num>
  <w:num w:numId="21">
    <w:abstractNumId w:val="8"/>
  </w:num>
  <w:num w:numId="22">
    <w:abstractNumId w:val="18"/>
  </w:num>
  <w:num w:numId="23">
    <w:abstractNumId w:val="12"/>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31768"/>
    <w:rsid w:val="00043BCE"/>
    <w:rsid w:val="000829AD"/>
    <w:rsid w:val="000D50CF"/>
    <w:rsid w:val="00132006"/>
    <w:rsid w:val="00176A34"/>
    <w:rsid w:val="0018192B"/>
    <w:rsid w:val="001A0657"/>
    <w:rsid w:val="001F7DEB"/>
    <w:rsid w:val="00244495"/>
    <w:rsid w:val="00265B33"/>
    <w:rsid w:val="002A11BE"/>
    <w:rsid w:val="002A3BAC"/>
    <w:rsid w:val="002B45EA"/>
    <w:rsid w:val="002E6893"/>
    <w:rsid w:val="00300CED"/>
    <w:rsid w:val="00331768"/>
    <w:rsid w:val="00362AC6"/>
    <w:rsid w:val="003664BF"/>
    <w:rsid w:val="00374EEF"/>
    <w:rsid w:val="004E461E"/>
    <w:rsid w:val="00521179"/>
    <w:rsid w:val="0059661C"/>
    <w:rsid w:val="006008EB"/>
    <w:rsid w:val="00607C93"/>
    <w:rsid w:val="006654F2"/>
    <w:rsid w:val="00667A62"/>
    <w:rsid w:val="00674144"/>
    <w:rsid w:val="00682737"/>
    <w:rsid w:val="006D6E7D"/>
    <w:rsid w:val="006E1ABB"/>
    <w:rsid w:val="00741402"/>
    <w:rsid w:val="00774DAE"/>
    <w:rsid w:val="00781482"/>
    <w:rsid w:val="0079331C"/>
    <w:rsid w:val="00797EBC"/>
    <w:rsid w:val="007A3985"/>
    <w:rsid w:val="007D7FE5"/>
    <w:rsid w:val="0080606E"/>
    <w:rsid w:val="00852CCA"/>
    <w:rsid w:val="0088565E"/>
    <w:rsid w:val="008A4049"/>
    <w:rsid w:val="008C2759"/>
    <w:rsid w:val="008D1A12"/>
    <w:rsid w:val="0093466F"/>
    <w:rsid w:val="009824C2"/>
    <w:rsid w:val="009B0B89"/>
    <w:rsid w:val="009B1748"/>
    <w:rsid w:val="009C1715"/>
    <w:rsid w:val="009C2FF5"/>
    <w:rsid w:val="00A027EA"/>
    <w:rsid w:val="00A154E1"/>
    <w:rsid w:val="00A1702E"/>
    <w:rsid w:val="00A27CA2"/>
    <w:rsid w:val="00AA5F12"/>
    <w:rsid w:val="00AC37CA"/>
    <w:rsid w:val="00AC72EB"/>
    <w:rsid w:val="00AE410F"/>
    <w:rsid w:val="00AF13D5"/>
    <w:rsid w:val="00B11FCF"/>
    <w:rsid w:val="00B16B80"/>
    <w:rsid w:val="00B27424"/>
    <w:rsid w:val="00B360E0"/>
    <w:rsid w:val="00B4449F"/>
    <w:rsid w:val="00B80E3D"/>
    <w:rsid w:val="00B86664"/>
    <w:rsid w:val="00BB3E43"/>
    <w:rsid w:val="00BC4983"/>
    <w:rsid w:val="00BD2521"/>
    <w:rsid w:val="00BE441A"/>
    <w:rsid w:val="00BE5F38"/>
    <w:rsid w:val="00BF11A8"/>
    <w:rsid w:val="00BF1F65"/>
    <w:rsid w:val="00C121B1"/>
    <w:rsid w:val="00C16AB0"/>
    <w:rsid w:val="00C40B0A"/>
    <w:rsid w:val="00C43C8F"/>
    <w:rsid w:val="00C51E42"/>
    <w:rsid w:val="00C73B8E"/>
    <w:rsid w:val="00C7520F"/>
    <w:rsid w:val="00C75D1F"/>
    <w:rsid w:val="00CB5CFF"/>
    <w:rsid w:val="00CD2D88"/>
    <w:rsid w:val="00D15456"/>
    <w:rsid w:val="00D57FAF"/>
    <w:rsid w:val="00E03769"/>
    <w:rsid w:val="00E55580"/>
    <w:rsid w:val="00E62FF1"/>
    <w:rsid w:val="00E63D80"/>
    <w:rsid w:val="00E80CBC"/>
    <w:rsid w:val="00E84A40"/>
    <w:rsid w:val="00ED6188"/>
    <w:rsid w:val="00EE0127"/>
    <w:rsid w:val="00EE16C5"/>
    <w:rsid w:val="00EF4628"/>
    <w:rsid w:val="00F178EA"/>
    <w:rsid w:val="00F23FAF"/>
    <w:rsid w:val="00F75C08"/>
    <w:rsid w:val="00F95A77"/>
    <w:rsid w:val="00FC02A9"/>
    <w:rsid w:val="00FE7580"/>
    <w:rsid w:val="00FE75F8"/>
    <w:rsid w:val="00FF0062"/>
    <w:rsid w:val="00FF71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9CF8A"/>
  <w15:docId w15:val="{AB5A58D3-78ED-4864-AFA9-5BF866D66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F38"/>
  </w:style>
  <w:style w:type="paragraph" w:styleId="2">
    <w:name w:val="heading 2"/>
    <w:basedOn w:val="a"/>
    <w:link w:val="20"/>
    <w:uiPriority w:val="9"/>
    <w:qFormat/>
    <w:rsid w:val="00265B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54F2"/>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character" w:styleId="a4">
    <w:name w:val="Placeholder Text"/>
    <w:basedOn w:val="a0"/>
    <w:rsid w:val="007A3985"/>
    <w:rPr>
      <w:color w:val="808080"/>
    </w:rPr>
  </w:style>
  <w:style w:type="table" w:styleId="a5">
    <w:name w:val="Table Grid"/>
    <w:basedOn w:val="a1"/>
    <w:rsid w:val="007A3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unhideWhenUsed/>
    <w:rsid w:val="007A3985"/>
    <w:pPr>
      <w:spacing w:after="0" w:line="240" w:lineRule="auto"/>
    </w:pPr>
    <w:rPr>
      <w:rFonts w:ascii="Tahoma" w:hAnsi="Tahoma" w:cs="Tahoma"/>
      <w:sz w:val="16"/>
      <w:szCs w:val="16"/>
    </w:rPr>
  </w:style>
  <w:style w:type="character" w:customStyle="1" w:styleId="a7">
    <w:name w:val="Текст выноски Знак"/>
    <w:basedOn w:val="a0"/>
    <w:link w:val="a6"/>
    <w:uiPriority w:val="99"/>
    <w:rsid w:val="007A3985"/>
    <w:rPr>
      <w:rFonts w:ascii="Tahoma" w:hAnsi="Tahoma" w:cs="Tahoma"/>
      <w:sz w:val="16"/>
      <w:szCs w:val="16"/>
    </w:rPr>
  </w:style>
  <w:style w:type="paragraph" w:customStyle="1" w:styleId="31">
    <w:name w:val="Основной текст с отступом 31"/>
    <w:basedOn w:val="a"/>
    <w:rsid w:val="00B27424"/>
    <w:pPr>
      <w:autoSpaceDE w:val="0"/>
      <w:spacing w:after="0" w:line="278" w:lineRule="auto"/>
      <w:ind w:firstLine="460"/>
    </w:pPr>
    <w:rPr>
      <w:rFonts w:ascii="Times New Roman" w:eastAsia="Times New Roman" w:hAnsi="Times New Roman" w:cs="Times New Roman"/>
      <w:sz w:val="24"/>
      <w:szCs w:val="20"/>
      <w:lang w:eastAsia="ar-SA"/>
    </w:rPr>
  </w:style>
  <w:style w:type="paragraph" w:styleId="a8">
    <w:name w:val="header"/>
    <w:basedOn w:val="a"/>
    <w:link w:val="a9"/>
    <w:uiPriority w:val="99"/>
    <w:unhideWhenUsed/>
    <w:rsid w:val="007D7FE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D7FE5"/>
  </w:style>
  <w:style w:type="paragraph" w:styleId="aa">
    <w:name w:val="footer"/>
    <w:basedOn w:val="a"/>
    <w:link w:val="ab"/>
    <w:uiPriority w:val="99"/>
    <w:unhideWhenUsed/>
    <w:rsid w:val="007D7FE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D7FE5"/>
  </w:style>
  <w:style w:type="paragraph" w:customStyle="1" w:styleId="p3">
    <w:name w:val="p3"/>
    <w:basedOn w:val="a"/>
    <w:rsid w:val="008A40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0"/>
    <w:rsid w:val="008A4049"/>
  </w:style>
  <w:style w:type="character" w:customStyle="1" w:styleId="s5">
    <w:name w:val="s5"/>
    <w:basedOn w:val="a0"/>
    <w:rsid w:val="008A4049"/>
  </w:style>
  <w:style w:type="character" w:customStyle="1" w:styleId="WW8Num7z0">
    <w:name w:val="WW8Num7z0"/>
    <w:rsid w:val="00C43C8F"/>
    <w:rPr>
      <w:rFonts w:ascii="Symbol" w:hAnsi="Symbol" w:cs="StarSymbol"/>
      <w:sz w:val="18"/>
      <w:szCs w:val="18"/>
    </w:rPr>
  </w:style>
  <w:style w:type="character" w:customStyle="1" w:styleId="Absatz-Standardschriftart">
    <w:name w:val="Absatz-Standardschriftart"/>
    <w:rsid w:val="00C43C8F"/>
  </w:style>
  <w:style w:type="character" w:customStyle="1" w:styleId="WW-Absatz-Standardschriftart">
    <w:name w:val="WW-Absatz-Standardschriftart"/>
    <w:rsid w:val="00C43C8F"/>
  </w:style>
  <w:style w:type="character" w:customStyle="1" w:styleId="WW-Absatz-Standardschriftart1">
    <w:name w:val="WW-Absatz-Standardschriftart1"/>
    <w:rsid w:val="00C43C8F"/>
  </w:style>
  <w:style w:type="character" w:customStyle="1" w:styleId="WW-Absatz-Standardschriftart11">
    <w:name w:val="WW-Absatz-Standardschriftart11"/>
    <w:rsid w:val="00C43C8F"/>
  </w:style>
  <w:style w:type="character" w:customStyle="1" w:styleId="WW-Absatz-Standardschriftart111">
    <w:name w:val="WW-Absatz-Standardschriftart111"/>
    <w:rsid w:val="00C43C8F"/>
  </w:style>
  <w:style w:type="character" w:customStyle="1" w:styleId="WW-Absatz-Standardschriftart1111">
    <w:name w:val="WW-Absatz-Standardschriftart1111"/>
    <w:rsid w:val="00C43C8F"/>
  </w:style>
  <w:style w:type="character" w:customStyle="1" w:styleId="1">
    <w:name w:val="Основной шрифт абзаца1"/>
    <w:rsid w:val="00C43C8F"/>
  </w:style>
  <w:style w:type="character" w:customStyle="1" w:styleId="ac">
    <w:name w:val="Маркеры списка"/>
    <w:rsid w:val="00C43C8F"/>
    <w:rPr>
      <w:rFonts w:ascii="StarSymbol" w:eastAsia="StarSymbol" w:hAnsi="StarSymbol" w:cs="StarSymbol"/>
      <w:sz w:val="18"/>
      <w:szCs w:val="18"/>
    </w:rPr>
  </w:style>
  <w:style w:type="character" w:customStyle="1" w:styleId="ad">
    <w:name w:val="Символ нумерации"/>
    <w:rsid w:val="00C43C8F"/>
  </w:style>
  <w:style w:type="paragraph" w:customStyle="1" w:styleId="10">
    <w:name w:val="Заголовок1"/>
    <w:basedOn w:val="a"/>
    <w:next w:val="ae"/>
    <w:rsid w:val="00C43C8F"/>
    <w:pPr>
      <w:keepNext/>
      <w:suppressAutoHyphens/>
      <w:spacing w:before="240" w:after="120"/>
    </w:pPr>
    <w:rPr>
      <w:rFonts w:ascii="Arial" w:eastAsia="Arial" w:hAnsi="Arial" w:cs="Arial"/>
      <w:sz w:val="28"/>
      <w:szCs w:val="28"/>
      <w:lang w:eastAsia="ar-SA"/>
    </w:rPr>
  </w:style>
  <w:style w:type="paragraph" w:styleId="ae">
    <w:name w:val="Body Text"/>
    <w:basedOn w:val="a"/>
    <w:link w:val="af"/>
    <w:rsid w:val="00C43C8F"/>
    <w:pPr>
      <w:suppressAutoHyphens/>
      <w:spacing w:after="120"/>
    </w:pPr>
    <w:rPr>
      <w:rFonts w:ascii="Calibri" w:eastAsia="Calibri" w:hAnsi="Calibri" w:cs="Calibri"/>
      <w:lang w:eastAsia="ar-SA"/>
    </w:rPr>
  </w:style>
  <w:style w:type="character" w:customStyle="1" w:styleId="af">
    <w:name w:val="Основной текст Знак"/>
    <w:basedOn w:val="a0"/>
    <w:link w:val="ae"/>
    <w:rsid w:val="00C43C8F"/>
    <w:rPr>
      <w:rFonts w:ascii="Calibri" w:eastAsia="Calibri" w:hAnsi="Calibri" w:cs="Calibri"/>
      <w:lang w:eastAsia="ar-SA"/>
    </w:rPr>
  </w:style>
  <w:style w:type="paragraph" w:styleId="af0">
    <w:name w:val="List"/>
    <w:basedOn w:val="ae"/>
    <w:rsid w:val="00C43C8F"/>
    <w:rPr>
      <w:rFonts w:cs="Arial"/>
    </w:rPr>
  </w:style>
  <w:style w:type="paragraph" w:customStyle="1" w:styleId="11">
    <w:name w:val="Название1"/>
    <w:basedOn w:val="a"/>
    <w:rsid w:val="00C43C8F"/>
    <w:pPr>
      <w:suppressLineNumbers/>
      <w:suppressAutoHyphens/>
      <w:spacing w:before="120" w:after="120"/>
    </w:pPr>
    <w:rPr>
      <w:rFonts w:ascii="Calibri" w:eastAsia="Calibri" w:hAnsi="Calibri" w:cs="Arial"/>
      <w:i/>
      <w:iCs/>
      <w:sz w:val="24"/>
      <w:szCs w:val="24"/>
      <w:lang w:eastAsia="ar-SA"/>
    </w:rPr>
  </w:style>
  <w:style w:type="paragraph" w:customStyle="1" w:styleId="12">
    <w:name w:val="Указатель1"/>
    <w:basedOn w:val="a"/>
    <w:rsid w:val="00C43C8F"/>
    <w:pPr>
      <w:suppressLineNumbers/>
      <w:suppressAutoHyphens/>
    </w:pPr>
    <w:rPr>
      <w:rFonts w:ascii="Calibri" w:eastAsia="Calibri" w:hAnsi="Calibri" w:cs="Arial"/>
      <w:lang w:eastAsia="ar-SA"/>
    </w:rPr>
  </w:style>
  <w:style w:type="character" w:customStyle="1" w:styleId="13">
    <w:name w:val="Текст выноски Знак1"/>
    <w:basedOn w:val="a0"/>
    <w:rsid w:val="00C43C8F"/>
    <w:rPr>
      <w:rFonts w:ascii="Tahoma" w:eastAsia="Calibri" w:hAnsi="Tahoma" w:cs="Tahoma"/>
      <w:sz w:val="16"/>
      <w:szCs w:val="16"/>
      <w:lang w:eastAsia="ar-SA"/>
    </w:rPr>
  </w:style>
  <w:style w:type="paragraph" w:customStyle="1" w:styleId="af1">
    <w:name w:val="Содержимое таблицы"/>
    <w:basedOn w:val="a"/>
    <w:rsid w:val="00C43C8F"/>
    <w:pPr>
      <w:suppressLineNumbers/>
      <w:suppressAutoHyphens/>
    </w:pPr>
    <w:rPr>
      <w:rFonts w:ascii="Calibri" w:eastAsia="Calibri" w:hAnsi="Calibri" w:cs="Calibri"/>
      <w:lang w:eastAsia="ar-SA"/>
    </w:rPr>
  </w:style>
  <w:style w:type="paragraph" w:customStyle="1" w:styleId="af2">
    <w:name w:val="Заголовок таблицы"/>
    <w:basedOn w:val="af1"/>
    <w:rsid w:val="00C43C8F"/>
    <w:pPr>
      <w:jc w:val="center"/>
    </w:pPr>
    <w:rPr>
      <w:b/>
      <w:bCs/>
      <w:i/>
      <w:iCs/>
    </w:rPr>
  </w:style>
  <w:style w:type="paragraph" w:styleId="af3">
    <w:name w:val="No Spacing"/>
    <w:uiPriority w:val="1"/>
    <w:qFormat/>
    <w:rsid w:val="00C43C8F"/>
    <w:pPr>
      <w:suppressAutoHyphens/>
      <w:spacing w:after="0" w:line="240" w:lineRule="auto"/>
    </w:pPr>
    <w:rPr>
      <w:rFonts w:ascii="Calibri" w:eastAsia="Calibri" w:hAnsi="Calibri" w:cs="Calibri"/>
      <w:lang w:eastAsia="ar-SA"/>
    </w:rPr>
  </w:style>
  <w:style w:type="paragraph" w:customStyle="1" w:styleId="af4">
    <w:name w:val="Чертежный"/>
    <w:rsid w:val="00C43C8F"/>
    <w:pPr>
      <w:spacing w:after="0" w:line="240" w:lineRule="auto"/>
      <w:jc w:val="both"/>
    </w:pPr>
    <w:rPr>
      <w:rFonts w:ascii="ISOCPEUR" w:eastAsia="Times New Roman" w:hAnsi="ISOCPEUR" w:cs="Times New Roman"/>
      <w:i/>
      <w:sz w:val="28"/>
      <w:szCs w:val="20"/>
      <w:lang w:val="uk-UA"/>
    </w:rPr>
  </w:style>
  <w:style w:type="character" w:customStyle="1" w:styleId="c2">
    <w:name w:val="c2"/>
    <w:basedOn w:val="a0"/>
    <w:rsid w:val="00852CCA"/>
  </w:style>
  <w:style w:type="paragraph" w:customStyle="1" w:styleId="c1">
    <w:name w:val="c1"/>
    <w:basedOn w:val="a"/>
    <w:rsid w:val="00852CCA"/>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4">
    <w:name w:val="Нет списка1"/>
    <w:next w:val="a2"/>
    <w:uiPriority w:val="99"/>
    <w:semiHidden/>
    <w:unhideWhenUsed/>
    <w:rsid w:val="009B1748"/>
  </w:style>
  <w:style w:type="character" w:styleId="af5">
    <w:name w:val="Hyperlink"/>
    <w:uiPriority w:val="99"/>
    <w:rsid w:val="009B1748"/>
    <w:rPr>
      <w:color w:val="0000FF"/>
      <w:u w:val="single"/>
    </w:rPr>
  </w:style>
  <w:style w:type="character" w:customStyle="1" w:styleId="20">
    <w:name w:val="Заголовок 2 Знак"/>
    <w:basedOn w:val="a0"/>
    <w:link w:val="2"/>
    <w:uiPriority w:val="9"/>
    <w:rsid w:val="00265B33"/>
    <w:rPr>
      <w:rFonts w:ascii="Times New Roman" w:eastAsia="Times New Roman" w:hAnsi="Times New Roman" w:cs="Times New Roman"/>
      <w:b/>
      <w:bCs/>
      <w:sz w:val="36"/>
      <w:szCs w:val="36"/>
    </w:rPr>
  </w:style>
  <w:style w:type="numbering" w:customStyle="1" w:styleId="21">
    <w:name w:val="Нет списка2"/>
    <w:next w:val="a2"/>
    <w:uiPriority w:val="99"/>
    <w:semiHidden/>
    <w:unhideWhenUsed/>
    <w:rsid w:val="00265B33"/>
  </w:style>
  <w:style w:type="numbering" w:customStyle="1" w:styleId="110">
    <w:name w:val="Нет списка11"/>
    <w:next w:val="a2"/>
    <w:uiPriority w:val="99"/>
    <w:semiHidden/>
    <w:unhideWhenUsed/>
    <w:rsid w:val="00265B33"/>
  </w:style>
  <w:style w:type="paragraph" w:customStyle="1" w:styleId="msonormal0">
    <w:name w:val="msonormal"/>
    <w:basedOn w:val="a"/>
    <w:rsid w:val="00265B33"/>
    <w:pPr>
      <w:spacing w:before="100" w:beforeAutospacing="1" w:after="100" w:afterAutospacing="1" w:line="240" w:lineRule="auto"/>
    </w:pPr>
    <w:rPr>
      <w:rFonts w:ascii="Times New Roman" w:eastAsia="Times New Roman" w:hAnsi="Times New Roman" w:cs="Times New Roman"/>
      <w:sz w:val="24"/>
      <w:szCs w:val="24"/>
    </w:rPr>
  </w:style>
  <w:style w:type="paragraph" w:styleId="af6">
    <w:name w:val="Normal (Web)"/>
    <w:basedOn w:val="a"/>
    <w:uiPriority w:val="99"/>
    <w:semiHidden/>
    <w:unhideWhenUsed/>
    <w:rsid w:val="00265B33"/>
    <w:pPr>
      <w:spacing w:before="100" w:beforeAutospacing="1" w:after="100" w:afterAutospacing="1" w:line="240" w:lineRule="auto"/>
    </w:pPr>
    <w:rPr>
      <w:rFonts w:ascii="Times New Roman" w:eastAsia="Times New Roman" w:hAnsi="Times New Roman" w:cs="Times New Roman"/>
      <w:sz w:val="24"/>
      <w:szCs w:val="24"/>
    </w:rPr>
  </w:style>
  <w:style w:type="character" w:styleId="af7">
    <w:name w:val="FollowedHyperlink"/>
    <w:basedOn w:val="a0"/>
    <w:uiPriority w:val="99"/>
    <w:semiHidden/>
    <w:unhideWhenUsed/>
    <w:rsid w:val="00265B3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664708">
      <w:bodyDiv w:val="1"/>
      <w:marLeft w:val="0"/>
      <w:marRight w:val="0"/>
      <w:marTop w:val="0"/>
      <w:marBottom w:val="0"/>
      <w:divBdr>
        <w:top w:val="none" w:sz="0" w:space="0" w:color="auto"/>
        <w:left w:val="none" w:sz="0" w:space="0" w:color="auto"/>
        <w:bottom w:val="none" w:sz="0" w:space="0" w:color="auto"/>
        <w:right w:val="none" w:sz="0" w:space="0" w:color="auto"/>
      </w:divBdr>
    </w:div>
    <w:div w:id="466051393">
      <w:bodyDiv w:val="1"/>
      <w:marLeft w:val="0"/>
      <w:marRight w:val="0"/>
      <w:marTop w:val="0"/>
      <w:marBottom w:val="0"/>
      <w:divBdr>
        <w:top w:val="none" w:sz="0" w:space="0" w:color="auto"/>
        <w:left w:val="none" w:sz="0" w:space="0" w:color="auto"/>
        <w:bottom w:val="none" w:sz="0" w:space="0" w:color="auto"/>
        <w:right w:val="none" w:sz="0" w:space="0" w:color="auto"/>
      </w:divBdr>
    </w:div>
    <w:div w:id="726994905">
      <w:bodyDiv w:val="1"/>
      <w:marLeft w:val="0"/>
      <w:marRight w:val="0"/>
      <w:marTop w:val="0"/>
      <w:marBottom w:val="0"/>
      <w:divBdr>
        <w:top w:val="none" w:sz="0" w:space="0" w:color="auto"/>
        <w:left w:val="none" w:sz="0" w:space="0" w:color="auto"/>
        <w:bottom w:val="none" w:sz="0" w:space="0" w:color="auto"/>
        <w:right w:val="none" w:sz="0" w:space="0" w:color="auto"/>
      </w:divBdr>
    </w:div>
    <w:div w:id="122220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lectronpo.ru/dvigatel_air200l" TargetMode="External"/><Relationship Id="rId21" Type="http://schemas.openxmlformats.org/officeDocument/2006/relationships/hyperlink" Target="http://electronpo.ru/dvigatel_air63b" TargetMode="External"/><Relationship Id="rId42" Type="http://schemas.openxmlformats.org/officeDocument/2006/relationships/hyperlink" Target="http://electronpo.ru/dvigatel_air80b" TargetMode="External"/><Relationship Id="rId63" Type="http://schemas.openxmlformats.org/officeDocument/2006/relationships/hyperlink" Target="http://electronpo.ru/electrodvigateli-4a-4am" TargetMode="External"/><Relationship Id="rId84" Type="http://schemas.openxmlformats.org/officeDocument/2006/relationships/hyperlink" Target="http://electronpo.ru/dvigatel_air132s" TargetMode="External"/><Relationship Id="rId138" Type="http://schemas.openxmlformats.org/officeDocument/2006/relationships/hyperlink" Target="http://electronpo.ru/dvigatel_air250m" TargetMode="External"/><Relationship Id="rId159" Type="http://schemas.openxmlformats.org/officeDocument/2006/relationships/hyperlink" Target="http://electronpo.ru/electrodvigateli-4a-4am" TargetMode="External"/><Relationship Id="rId170" Type="http://schemas.openxmlformats.org/officeDocument/2006/relationships/hyperlink" Target="http://electronpo.ru/dvigatel_air315m" TargetMode="External"/><Relationship Id="rId191" Type="http://schemas.openxmlformats.org/officeDocument/2006/relationships/hyperlink" Target="http://electronpo.ru/dvigatel_air355m" TargetMode="External"/><Relationship Id="rId196" Type="http://schemas.openxmlformats.org/officeDocument/2006/relationships/footer" Target="footer1.xml"/><Relationship Id="rId200" Type="http://schemas.openxmlformats.org/officeDocument/2006/relationships/fontTable" Target="fontTable.xml"/><Relationship Id="rId16" Type="http://schemas.openxmlformats.org/officeDocument/2006/relationships/hyperlink" Target="http://electronpo.ru/dvigatel_air63a" TargetMode="External"/><Relationship Id="rId107" Type="http://schemas.openxmlformats.org/officeDocument/2006/relationships/hyperlink" Target="http://electronpo.ru/electrodvigateli-4a-4am" TargetMode="External"/><Relationship Id="rId11" Type="http://schemas.openxmlformats.org/officeDocument/2006/relationships/hyperlink" Target="http://electronpo.ru/electrodvigateli-4a-4am" TargetMode="External"/><Relationship Id="rId32" Type="http://schemas.openxmlformats.org/officeDocument/2006/relationships/hyperlink" Target="http://electronpo.ru/dvigatel_air80a" TargetMode="External"/><Relationship Id="rId37" Type="http://schemas.openxmlformats.org/officeDocument/2006/relationships/hyperlink" Target="http://electronpo.ru/electrodvigateli-4a-4am" TargetMode="External"/><Relationship Id="rId53" Type="http://schemas.openxmlformats.org/officeDocument/2006/relationships/hyperlink" Target="http://electronpo.ru/electrodvigateli-4a-4am" TargetMode="External"/><Relationship Id="rId58" Type="http://schemas.openxmlformats.org/officeDocument/2006/relationships/hyperlink" Target="http://electronpo.ru/dvigatel_air100s" TargetMode="External"/><Relationship Id="rId74" Type="http://schemas.openxmlformats.org/officeDocument/2006/relationships/hyperlink" Target="http://electronpo.ru/dvigatel_air112m" TargetMode="External"/><Relationship Id="rId79" Type="http://schemas.openxmlformats.org/officeDocument/2006/relationships/hyperlink" Target="http://electronpo.ru/electrodvigateli-4a-4am" TargetMode="External"/><Relationship Id="rId102" Type="http://schemas.openxmlformats.org/officeDocument/2006/relationships/hyperlink" Target="http://electronpo.ru/dvigatel_air160s" TargetMode="External"/><Relationship Id="rId123" Type="http://schemas.openxmlformats.org/officeDocument/2006/relationships/hyperlink" Target="http://electronpo.ru/dvigatel_air200m" TargetMode="External"/><Relationship Id="rId128" Type="http://schemas.openxmlformats.org/officeDocument/2006/relationships/hyperlink" Target="http://electronpo.ru/dvigatel_air200l" TargetMode="External"/><Relationship Id="rId144" Type="http://schemas.openxmlformats.org/officeDocument/2006/relationships/hyperlink" Target="http://electronpo.ru/dvigatel_air250s" TargetMode="External"/><Relationship Id="rId149" Type="http://schemas.openxmlformats.org/officeDocument/2006/relationships/hyperlink" Target="http://electronpo.ru/dvigatel_air250m" TargetMode="External"/><Relationship Id="rId5" Type="http://schemas.openxmlformats.org/officeDocument/2006/relationships/footnotes" Target="footnotes.xml"/><Relationship Id="rId90" Type="http://schemas.openxmlformats.org/officeDocument/2006/relationships/hyperlink" Target="http://electronpo.ru/dvigatel_air160s" TargetMode="External"/><Relationship Id="rId95" Type="http://schemas.openxmlformats.org/officeDocument/2006/relationships/hyperlink" Target="http://electronpo.ru/electrodvigateli-4a-4am" TargetMode="External"/><Relationship Id="rId160" Type="http://schemas.openxmlformats.org/officeDocument/2006/relationships/hyperlink" Target="http://electronpo.ru/dvigatel_air280m" TargetMode="External"/><Relationship Id="rId165" Type="http://schemas.openxmlformats.org/officeDocument/2006/relationships/hyperlink" Target="http://electronpo.ru/electrodvigateli-4a-4am" TargetMode="External"/><Relationship Id="rId181" Type="http://schemas.openxmlformats.org/officeDocument/2006/relationships/hyperlink" Target="http://electronpo.ru/electrodvigateli-4a-4am" TargetMode="External"/><Relationship Id="rId186" Type="http://schemas.openxmlformats.org/officeDocument/2006/relationships/hyperlink" Target="http://electronpo.ru/dvigatel_air355m" TargetMode="External"/><Relationship Id="rId22" Type="http://schemas.openxmlformats.org/officeDocument/2006/relationships/hyperlink" Target="http://electronpo.ru/dvigatel_air71a" TargetMode="External"/><Relationship Id="rId27" Type="http://schemas.openxmlformats.org/officeDocument/2006/relationships/hyperlink" Target="http://electronpo.ru/dvigatel_air71b" TargetMode="External"/><Relationship Id="rId43" Type="http://schemas.openxmlformats.org/officeDocument/2006/relationships/hyperlink" Target="http://electronpo.ru/electrodvigateli-4a-4am" TargetMode="External"/><Relationship Id="rId48" Type="http://schemas.openxmlformats.org/officeDocument/2006/relationships/hyperlink" Target="http://electronpo.ru/dvigatel_air90l" TargetMode="External"/><Relationship Id="rId64" Type="http://schemas.openxmlformats.org/officeDocument/2006/relationships/hyperlink" Target="http://electronpo.ru/dvigatel_air100l" TargetMode="External"/><Relationship Id="rId69" Type="http://schemas.openxmlformats.org/officeDocument/2006/relationships/hyperlink" Target="http://electronpo.ru/electrodvigateli-4a-4am" TargetMode="External"/><Relationship Id="rId113" Type="http://schemas.openxmlformats.org/officeDocument/2006/relationships/hyperlink" Target="http://electronpo.ru/electrodvigateli-4a-4am" TargetMode="External"/><Relationship Id="rId118" Type="http://schemas.openxmlformats.org/officeDocument/2006/relationships/hyperlink" Target="http://electronpo.ru/electrodvigateli-4a-4am" TargetMode="External"/><Relationship Id="rId134" Type="http://schemas.openxmlformats.org/officeDocument/2006/relationships/hyperlink" Target="http://electronpo.ru/electrodvigateli-4a-4am" TargetMode="External"/><Relationship Id="rId139" Type="http://schemas.openxmlformats.org/officeDocument/2006/relationships/hyperlink" Target="http://electronpo.ru/electrodvigateli-4a-4am" TargetMode="External"/><Relationship Id="rId80" Type="http://schemas.openxmlformats.org/officeDocument/2006/relationships/hyperlink" Target="http://electronpo.ru/dvigatel_air132s" TargetMode="External"/><Relationship Id="rId85" Type="http://schemas.openxmlformats.org/officeDocument/2006/relationships/hyperlink" Target="http://electronpo.ru/electrodvigateli-4a-4am" TargetMode="External"/><Relationship Id="rId150" Type="http://schemas.openxmlformats.org/officeDocument/2006/relationships/hyperlink" Target="http://electronpo.ru/dvigatel_air280s" TargetMode="External"/><Relationship Id="rId155" Type="http://schemas.openxmlformats.org/officeDocument/2006/relationships/hyperlink" Target="http://electronpo.ru/electrodvigateli-4a-4am" TargetMode="External"/><Relationship Id="rId171" Type="http://schemas.openxmlformats.org/officeDocument/2006/relationships/hyperlink" Target="http://electronpo.ru/electrodvigateli-4a-4am" TargetMode="External"/><Relationship Id="rId176" Type="http://schemas.openxmlformats.org/officeDocument/2006/relationships/hyperlink" Target="http://electronpo.ru/dvigatel_air315s" TargetMode="External"/><Relationship Id="rId192" Type="http://schemas.openxmlformats.org/officeDocument/2006/relationships/hyperlink" Target="http://electronpo.ru/dvigatel_air355m10" TargetMode="External"/><Relationship Id="rId197" Type="http://schemas.openxmlformats.org/officeDocument/2006/relationships/footer" Target="footer2.xml"/><Relationship Id="rId201" Type="http://schemas.openxmlformats.org/officeDocument/2006/relationships/theme" Target="theme/theme1.xml"/><Relationship Id="rId12" Type="http://schemas.openxmlformats.org/officeDocument/2006/relationships/hyperlink" Target="http://electronpo.ru/dvigatel_air56" TargetMode="External"/><Relationship Id="rId17" Type="http://schemas.openxmlformats.org/officeDocument/2006/relationships/hyperlink" Target="http://electronpo.ru/dvigatel_air63b" TargetMode="External"/><Relationship Id="rId33" Type="http://schemas.openxmlformats.org/officeDocument/2006/relationships/hyperlink" Target="http://electronpo.ru/electrodvigateli-4a-4am" TargetMode="External"/><Relationship Id="rId38" Type="http://schemas.openxmlformats.org/officeDocument/2006/relationships/hyperlink" Target="http://electronpo.ru/dvigatel_air80b" TargetMode="External"/><Relationship Id="rId59" Type="http://schemas.openxmlformats.org/officeDocument/2006/relationships/hyperlink" Target="http://electronpo.ru/electrodvigateli-4a-4am" TargetMode="External"/><Relationship Id="rId103" Type="http://schemas.openxmlformats.org/officeDocument/2006/relationships/hyperlink" Target="http://electronpo.ru/dvigatel_air160m" TargetMode="External"/><Relationship Id="rId108" Type="http://schemas.openxmlformats.org/officeDocument/2006/relationships/hyperlink" Target="http://electronpo.ru/dvigatel_air180s" TargetMode="External"/><Relationship Id="rId124" Type="http://schemas.openxmlformats.org/officeDocument/2006/relationships/hyperlink" Target="http://electronpo.ru/electrodvigateli-4a-4am" TargetMode="External"/><Relationship Id="rId129" Type="http://schemas.openxmlformats.org/officeDocument/2006/relationships/hyperlink" Target="http://electronpo.ru/dvigatel_air225m" TargetMode="External"/><Relationship Id="rId54" Type="http://schemas.openxmlformats.org/officeDocument/2006/relationships/hyperlink" Target="http://electronpo.ru/dvigatel_air100s" TargetMode="External"/><Relationship Id="rId70" Type="http://schemas.openxmlformats.org/officeDocument/2006/relationships/hyperlink" Target="http://electronpo.ru/dvigatel_air112m" TargetMode="External"/><Relationship Id="rId75" Type="http://schemas.openxmlformats.org/officeDocument/2006/relationships/hyperlink" Target="http://electronpo.ru/electrodvigateli-4a-4am" TargetMode="External"/><Relationship Id="rId91" Type="http://schemas.openxmlformats.org/officeDocument/2006/relationships/hyperlink" Target="http://electronpo.ru/electrodvigateli-4a-4am" TargetMode="External"/><Relationship Id="rId96" Type="http://schemas.openxmlformats.org/officeDocument/2006/relationships/hyperlink" Target="http://electronpo.ru/dvigatel_air160m" TargetMode="External"/><Relationship Id="rId140" Type="http://schemas.openxmlformats.org/officeDocument/2006/relationships/hyperlink" Target="http://electronpo.ru/dvigatel_air250s" TargetMode="External"/><Relationship Id="rId145" Type="http://schemas.openxmlformats.org/officeDocument/2006/relationships/hyperlink" Target="http://electronpo.ru/electrodvigateli-4a-4am" TargetMode="External"/><Relationship Id="rId161" Type="http://schemas.openxmlformats.org/officeDocument/2006/relationships/hyperlink" Target="http://electronpo.ru/electrodvigateli-4a-4am" TargetMode="External"/><Relationship Id="rId166" Type="http://schemas.openxmlformats.org/officeDocument/2006/relationships/hyperlink" Target="http://electronpo.ru/dvigatel_air315m" TargetMode="External"/><Relationship Id="rId182" Type="http://schemas.openxmlformats.org/officeDocument/2006/relationships/hyperlink" Target="http://electronpo.ru/dvigatel_air355m" TargetMode="External"/><Relationship Id="rId187" Type="http://schemas.openxmlformats.org/officeDocument/2006/relationships/hyperlink" Target="http://electronpo.ru/electrodvigateli-4a-4a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electronpo.ru/dvigatel_air71b" TargetMode="External"/><Relationship Id="rId28" Type="http://schemas.openxmlformats.org/officeDocument/2006/relationships/hyperlink" Target="http://electronpo.ru/dvigatel_air80a" TargetMode="External"/><Relationship Id="rId49" Type="http://schemas.openxmlformats.org/officeDocument/2006/relationships/hyperlink" Target="http://electronpo.ru/electrodvigateli-4a-4am" TargetMode="External"/><Relationship Id="rId114" Type="http://schemas.openxmlformats.org/officeDocument/2006/relationships/hyperlink" Target="http://electronpo.ru/dvigatel_air180m" TargetMode="External"/><Relationship Id="rId119" Type="http://schemas.openxmlformats.org/officeDocument/2006/relationships/hyperlink" Target="http://electronpo.ru/dvigatel_air200m" TargetMode="External"/><Relationship Id="rId44" Type="http://schemas.openxmlformats.org/officeDocument/2006/relationships/hyperlink" Target="http://electronpo.ru/dvigatel_air90l" TargetMode="External"/><Relationship Id="rId60" Type="http://schemas.openxmlformats.org/officeDocument/2006/relationships/hyperlink" Target="http://electronpo.ru/dvigatel_air100l" TargetMode="External"/><Relationship Id="rId65" Type="http://schemas.openxmlformats.org/officeDocument/2006/relationships/hyperlink" Target="http://electronpo.ru/electrodvigateli-4a-4am" TargetMode="External"/><Relationship Id="rId81" Type="http://schemas.openxmlformats.org/officeDocument/2006/relationships/hyperlink" Target="http://electronpo.ru/electrodvigateli-4a-4am" TargetMode="External"/><Relationship Id="rId86" Type="http://schemas.openxmlformats.org/officeDocument/2006/relationships/hyperlink" Target="http://electronpo.ru/dvigatel_air132m" TargetMode="External"/><Relationship Id="rId130" Type="http://schemas.openxmlformats.org/officeDocument/2006/relationships/hyperlink" Target="http://electronpo.ru/electrodvigateli-4a-4am" TargetMode="External"/><Relationship Id="rId135" Type="http://schemas.openxmlformats.org/officeDocument/2006/relationships/hyperlink" Target="http://electronpo.ru/dvigatel_air225m" TargetMode="External"/><Relationship Id="rId151" Type="http://schemas.openxmlformats.org/officeDocument/2006/relationships/hyperlink" Target="http://electronpo.ru/electrodvigateli-4a-4am" TargetMode="External"/><Relationship Id="rId156" Type="http://schemas.openxmlformats.org/officeDocument/2006/relationships/hyperlink" Target="http://electronpo.ru/dvigatel_air280m" TargetMode="External"/><Relationship Id="rId177" Type="http://schemas.openxmlformats.org/officeDocument/2006/relationships/hyperlink" Target="http://electronpo.ru/dvigatel_air315m" TargetMode="External"/><Relationship Id="rId198" Type="http://schemas.openxmlformats.org/officeDocument/2006/relationships/header" Target="header3.xml"/><Relationship Id="rId172" Type="http://schemas.openxmlformats.org/officeDocument/2006/relationships/hyperlink" Target="http://electronpo.ru/dvigatel_air315s" TargetMode="External"/><Relationship Id="rId193" Type="http://schemas.openxmlformats.org/officeDocument/2006/relationships/hyperlink" Target="http://electronpo.ru/dvigatel_air355m10" TargetMode="External"/><Relationship Id="rId13" Type="http://schemas.openxmlformats.org/officeDocument/2006/relationships/hyperlink" Target="http://electronpo.ru/electrodvigateli-4a-4am" TargetMode="External"/><Relationship Id="rId18" Type="http://schemas.openxmlformats.org/officeDocument/2006/relationships/hyperlink" Target="http://electronpo.ru/dvigatel_air63a" TargetMode="External"/><Relationship Id="rId39" Type="http://schemas.openxmlformats.org/officeDocument/2006/relationships/hyperlink" Target="http://electronpo.ru/electrodvigateli-4a-4am" TargetMode="External"/><Relationship Id="rId109" Type="http://schemas.openxmlformats.org/officeDocument/2006/relationships/hyperlink" Target="http://electronpo.ru/electrodvigateli-4a-4am" TargetMode="External"/><Relationship Id="rId34" Type="http://schemas.openxmlformats.org/officeDocument/2006/relationships/hyperlink" Target="http://electronpo.ru/dvigatel_air80b" TargetMode="External"/><Relationship Id="rId50" Type="http://schemas.openxmlformats.org/officeDocument/2006/relationships/hyperlink" Target="http://electronpo.ru/dvigatel_air90l" TargetMode="External"/><Relationship Id="rId55" Type="http://schemas.openxmlformats.org/officeDocument/2006/relationships/hyperlink" Target="http://electronpo.ru/electrodvigateli-4a-4am" TargetMode="External"/><Relationship Id="rId76" Type="http://schemas.openxmlformats.org/officeDocument/2006/relationships/hyperlink" Target="http://electronpo.ru/dvigatel_air112m" TargetMode="External"/><Relationship Id="rId97" Type="http://schemas.openxmlformats.org/officeDocument/2006/relationships/hyperlink" Target="http://electronpo.ru/electrodvigateli-4a-4am" TargetMode="External"/><Relationship Id="rId104" Type="http://schemas.openxmlformats.org/officeDocument/2006/relationships/hyperlink" Target="http://electronpo.ru/dvigatel_air180s" TargetMode="External"/><Relationship Id="rId120" Type="http://schemas.openxmlformats.org/officeDocument/2006/relationships/hyperlink" Target="http://electronpo.ru/electrodvigateli-4a-4am" TargetMode="External"/><Relationship Id="rId125" Type="http://schemas.openxmlformats.org/officeDocument/2006/relationships/hyperlink" Target="http://electronpo.ru/dvigatel_air200l" TargetMode="External"/><Relationship Id="rId141" Type="http://schemas.openxmlformats.org/officeDocument/2006/relationships/hyperlink" Target="http://electronpo.ru/electrodvigateli-4a-4am" TargetMode="External"/><Relationship Id="rId146" Type="http://schemas.openxmlformats.org/officeDocument/2006/relationships/hyperlink" Target="http://electronpo.ru/dvigatel_air250m" TargetMode="External"/><Relationship Id="rId167" Type="http://schemas.openxmlformats.org/officeDocument/2006/relationships/hyperlink" Target="http://electronpo.ru/electrodvigateli-4a-4am" TargetMode="External"/><Relationship Id="rId188" Type="http://schemas.openxmlformats.org/officeDocument/2006/relationships/hyperlink" Target="http://electronpo.ru/dvigatel_air355m" TargetMode="External"/><Relationship Id="rId7" Type="http://schemas.openxmlformats.org/officeDocument/2006/relationships/image" Target="media/image1.png"/><Relationship Id="rId71" Type="http://schemas.openxmlformats.org/officeDocument/2006/relationships/hyperlink" Target="http://electronpo.ru/electrodvigateli-4a-4am" TargetMode="External"/><Relationship Id="rId92" Type="http://schemas.openxmlformats.org/officeDocument/2006/relationships/hyperlink" Target="http://electronpo.ru/dvigatel_air160m" TargetMode="External"/><Relationship Id="rId162" Type="http://schemas.openxmlformats.org/officeDocument/2006/relationships/hyperlink" Target="http://electronpo.ru/dvigatel_air280s" TargetMode="External"/><Relationship Id="rId183" Type="http://schemas.openxmlformats.org/officeDocument/2006/relationships/hyperlink" Target="http://electronpo.ru/electrodvigateli-4a-4am" TargetMode="External"/><Relationship Id="rId2" Type="http://schemas.openxmlformats.org/officeDocument/2006/relationships/styles" Target="styles.xml"/><Relationship Id="rId29" Type="http://schemas.openxmlformats.org/officeDocument/2006/relationships/hyperlink" Target="http://electronpo.ru/electrodvigateli-4a-4am" TargetMode="External"/><Relationship Id="rId24" Type="http://schemas.openxmlformats.org/officeDocument/2006/relationships/hyperlink" Target="http://electronpo.ru/dvigatel_air71a" TargetMode="External"/><Relationship Id="rId40" Type="http://schemas.openxmlformats.org/officeDocument/2006/relationships/hyperlink" Target="http://electronpo.ru/dvigatel_air80a" TargetMode="External"/><Relationship Id="rId45" Type="http://schemas.openxmlformats.org/officeDocument/2006/relationships/hyperlink" Target="http://electronpo.ru/electrodvigateli-4a-4am" TargetMode="External"/><Relationship Id="rId66" Type="http://schemas.openxmlformats.org/officeDocument/2006/relationships/hyperlink" Target="http://electronpo.ru/dvigatel_air112m" TargetMode="External"/><Relationship Id="rId87" Type="http://schemas.openxmlformats.org/officeDocument/2006/relationships/hyperlink" Target="http://electronpo.ru/electrodvigateli-4a-4am" TargetMode="External"/><Relationship Id="rId110" Type="http://schemas.openxmlformats.org/officeDocument/2006/relationships/hyperlink" Target="http://electronpo.ru/dvigatel_air180m" TargetMode="External"/><Relationship Id="rId115" Type="http://schemas.openxmlformats.org/officeDocument/2006/relationships/hyperlink" Target="http://electronpo.ru/dvigatel_air200m" TargetMode="External"/><Relationship Id="rId131" Type="http://schemas.openxmlformats.org/officeDocument/2006/relationships/hyperlink" Target="http://electronpo.ru/dvigatel_air225m" TargetMode="External"/><Relationship Id="rId136" Type="http://schemas.openxmlformats.org/officeDocument/2006/relationships/hyperlink" Target="http://electronpo.ru/dvigatel_air250s" TargetMode="External"/><Relationship Id="rId157" Type="http://schemas.openxmlformats.org/officeDocument/2006/relationships/hyperlink" Target="http://electronpo.ru/electrodvigateli-4a-4am" TargetMode="External"/><Relationship Id="rId178" Type="http://schemas.openxmlformats.org/officeDocument/2006/relationships/hyperlink" Target="http://electronpo.ru/dvigatel_air355s" TargetMode="External"/><Relationship Id="rId61" Type="http://schemas.openxmlformats.org/officeDocument/2006/relationships/hyperlink" Target="http://electronpo.ru/electrodvigateli-4a-4am" TargetMode="External"/><Relationship Id="rId82" Type="http://schemas.openxmlformats.org/officeDocument/2006/relationships/hyperlink" Target="http://electronpo.ru/dvigatel_air132m" TargetMode="External"/><Relationship Id="rId152" Type="http://schemas.openxmlformats.org/officeDocument/2006/relationships/hyperlink" Target="http://electronpo.ru/dvigatel_air280m" TargetMode="External"/><Relationship Id="rId173" Type="http://schemas.openxmlformats.org/officeDocument/2006/relationships/hyperlink" Target="http://electronpo.ru/electrodvigateli-4a-4am" TargetMode="External"/><Relationship Id="rId194" Type="http://schemas.openxmlformats.org/officeDocument/2006/relationships/header" Target="header1.xml"/><Relationship Id="rId199" Type="http://schemas.openxmlformats.org/officeDocument/2006/relationships/footer" Target="footer3.xml"/><Relationship Id="rId19" Type="http://schemas.openxmlformats.org/officeDocument/2006/relationships/hyperlink" Target="http://electronpo.ru/dvigatel_air63b" TargetMode="External"/><Relationship Id="rId14" Type="http://schemas.openxmlformats.org/officeDocument/2006/relationships/hyperlink" Target="http://electronpo.ru/dvigatel_air56" TargetMode="External"/><Relationship Id="rId30" Type="http://schemas.openxmlformats.org/officeDocument/2006/relationships/hyperlink" Target="http://electronpo.ru/dvigatel_air80b" TargetMode="External"/><Relationship Id="rId35" Type="http://schemas.openxmlformats.org/officeDocument/2006/relationships/hyperlink" Target="http://electronpo.ru/electrodvigateli-4a-4am" TargetMode="External"/><Relationship Id="rId56" Type="http://schemas.openxmlformats.org/officeDocument/2006/relationships/hyperlink" Target="http://electronpo.ru/dvigatel_air100l" TargetMode="External"/><Relationship Id="rId77" Type="http://schemas.openxmlformats.org/officeDocument/2006/relationships/hyperlink" Target="http://electronpo.ru/electrodvigateli-4a-4am" TargetMode="External"/><Relationship Id="rId100" Type="http://schemas.openxmlformats.org/officeDocument/2006/relationships/hyperlink" Target="http://electronpo.ru/dvigatel_air160m" TargetMode="External"/><Relationship Id="rId105" Type="http://schemas.openxmlformats.org/officeDocument/2006/relationships/hyperlink" Target="http://electronpo.ru/electrodvigateli-4a-4am" TargetMode="External"/><Relationship Id="rId126" Type="http://schemas.openxmlformats.org/officeDocument/2006/relationships/hyperlink" Target="http://electronpo.ru/electrodvigateli-4a-4am" TargetMode="External"/><Relationship Id="rId147" Type="http://schemas.openxmlformats.org/officeDocument/2006/relationships/hyperlink" Target="http://electronpo.ru/electrodvigateli-4a-4am" TargetMode="External"/><Relationship Id="rId168" Type="http://schemas.openxmlformats.org/officeDocument/2006/relationships/hyperlink" Target="http://electronpo.ru/dvigatel_air315s" TargetMode="External"/><Relationship Id="rId8" Type="http://schemas.openxmlformats.org/officeDocument/2006/relationships/hyperlink" Target="http://electronpo.ru/dvigatel_air56" TargetMode="External"/><Relationship Id="rId51" Type="http://schemas.openxmlformats.org/officeDocument/2006/relationships/hyperlink" Target="http://electronpo.ru/electrodvigateli-4a-4am" TargetMode="External"/><Relationship Id="rId72" Type="http://schemas.openxmlformats.org/officeDocument/2006/relationships/hyperlink" Target="http://electronpo.ru/dvigatel_air112m" TargetMode="External"/><Relationship Id="rId93" Type="http://schemas.openxmlformats.org/officeDocument/2006/relationships/hyperlink" Target="http://electronpo.ru/electrodvigateli-4a-4am" TargetMode="External"/><Relationship Id="rId98" Type="http://schemas.openxmlformats.org/officeDocument/2006/relationships/hyperlink" Target="http://electronpo.ru/dvigatel_air160s" TargetMode="External"/><Relationship Id="rId121" Type="http://schemas.openxmlformats.org/officeDocument/2006/relationships/hyperlink" Target="http://electronpo.ru/dvigatel_air200l" TargetMode="External"/><Relationship Id="rId142" Type="http://schemas.openxmlformats.org/officeDocument/2006/relationships/hyperlink" Target="http://electronpo.ru/dvigatel_air250m" TargetMode="External"/><Relationship Id="rId163" Type="http://schemas.openxmlformats.org/officeDocument/2006/relationships/hyperlink" Target="http://electronpo.ru/dvigatel_air280m" TargetMode="External"/><Relationship Id="rId184" Type="http://schemas.openxmlformats.org/officeDocument/2006/relationships/hyperlink" Target="http://electronpo.ru/dvigatel_air355s" TargetMode="External"/><Relationship Id="rId189" Type="http://schemas.openxmlformats.org/officeDocument/2006/relationships/hyperlink" Target="http://electronpo.ru/dvigatel_air355s" TargetMode="External"/><Relationship Id="rId3" Type="http://schemas.openxmlformats.org/officeDocument/2006/relationships/settings" Target="settings.xml"/><Relationship Id="rId25" Type="http://schemas.openxmlformats.org/officeDocument/2006/relationships/hyperlink" Target="http://electronpo.ru/dvigatel_air71b" TargetMode="External"/><Relationship Id="rId46" Type="http://schemas.openxmlformats.org/officeDocument/2006/relationships/hyperlink" Target="http://electronpo.ru/dvigatel_air90l" TargetMode="External"/><Relationship Id="rId67" Type="http://schemas.openxmlformats.org/officeDocument/2006/relationships/hyperlink" Target="http://electronpo.ru/electrodvigateli-4a-4am" TargetMode="External"/><Relationship Id="rId116" Type="http://schemas.openxmlformats.org/officeDocument/2006/relationships/hyperlink" Target="http://electronpo.ru/electrodvigateli-4a-4am" TargetMode="External"/><Relationship Id="rId137" Type="http://schemas.openxmlformats.org/officeDocument/2006/relationships/hyperlink" Target="http://electronpo.ru/electrodvigateli-4a-4am" TargetMode="External"/><Relationship Id="rId158" Type="http://schemas.openxmlformats.org/officeDocument/2006/relationships/hyperlink" Target="http://electronpo.ru/dvigatel_air280s" TargetMode="External"/><Relationship Id="rId20" Type="http://schemas.openxmlformats.org/officeDocument/2006/relationships/hyperlink" Target="http://electronpo.ru/dvigatel_air63a" TargetMode="External"/><Relationship Id="rId41" Type="http://schemas.openxmlformats.org/officeDocument/2006/relationships/hyperlink" Target="http://electronpo.ru/electrodvigateli-4a-4am" TargetMode="External"/><Relationship Id="rId62" Type="http://schemas.openxmlformats.org/officeDocument/2006/relationships/hyperlink" Target="http://electronpo.ru/dvigatel_air100l" TargetMode="External"/><Relationship Id="rId83" Type="http://schemas.openxmlformats.org/officeDocument/2006/relationships/hyperlink" Target="http://electronpo.ru/electrodvigateli-4a-4am" TargetMode="External"/><Relationship Id="rId88" Type="http://schemas.openxmlformats.org/officeDocument/2006/relationships/hyperlink" Target="http://electronpo.ru/dvigatel_air132s" TargetMode="External"/><Relationship Id="rId111" Type="http://schemas.openxmlformats.org/officeDocument/2006/relationships/hyperlink" Target="http://electronpo.ru/electrodvigateli-4a-4am" TargetMode="External"/><Relationship Id="rId132" Type="http://schemas.openxmlformats.org/officeDocument/2006/relationships/hyperlink" Target="http://electronpo.ru/electrodvigateli-4a-4am" TargetMode="External"/><Relationship Id="rId153" Type="http://schemas.openxmlformats.org/officeDocument/2006/relationships/hyperlink" Target="http://electronpo.ru/electrodvigateli-4a-4am" TargetMode="External"/><Relationship Id="rId174" Type="http://schemas.openxmlformats.org/officeDocument/2006/relationships/hyperlink" Target="http://electronpo.ru/dvigatel_air315m" TargetMode="External"/><Relationship Id="rId179" Type="http://schemas.openxmlformats.org/officeDocument/2006/relationships/hyperlink" Target="http://electronpo.ru/dvigatel_air355m" TargetMode="External"/><Relationship Id="rId195" Type="http://schemas.openxmlformats.org/officeDocument/2006/relationships/header" Target="header2.xml"/><Relationship Id="rId190" Type="http://schemas.openxmlformats.org/officeDocument/2006/relationships/hyperlink" Target="http://electronpo.ru/dvigatel_air355m" TargetMode="External"/><Relationship Id="rId15" Type="http://schemas.openxmlformats.org/officeDocument/2006/relationships/hyperlink" Target="http://electronpo.ru/electrodvigateli-4a-4am" TargetMode="External"/><Relationship Id="rId36" Type="http://schemas.openxmlformats.org/officeDocument/2006/relationships/hyperlink" Target="http://electronpo.ru/dvigatel_air80a" TargetMode="External"/><Relationship Id="rId57" Type="http://schemas.openxmlformats.org/officeDocument/2006/relationships/hyperlink" Target="http://electronpo.ru/electrodvigateli-4a-4am" TargetMode="External"/><Relationship Id="rId106" Type="http://schemas.openxmlformats.org/officeDocument/2006/relationships/hyperlink" Target="http://electronpo.ru/dvigatel_air180m" TargetMode="External"/><Relationship Id="rId127" Type="http://schemas.openxmlformats.org/officeDocument/2006/relationships/hyperlink" Target="http://electronpo.ru/dvigatel_air200m" TargetMode="External"/><Relationship Id="rId10" Type="http://schemas.openxmlformats.org/officeDocument/2006/relationships/hyperlink" Target="http://electronpo.ru/dvigatel_air56" TargetMode="External"/><Relationship Id="rId31" Type="http://schemas.openxmlformats.org/officeDocument/2006/relationships/hyperlink" Target="http://electronpo.ru/electrodvigateli-4a-4am" TargetMode="External"/><Relationship Id="rId52" Type="http://schemas.openxmlformats.org/officeDocument/2006/relationships/hyperlink" Target="http://electronpo.ru/dvigatel_air90l" TargetMode="External"/><Relationship Id="rId73" Type="http://schemas.openxmlformats.org/officeDocument/2006/relationships/hyperlink" Target="http://electronpo.ru/electrodvigateli-4a-4am" TargetMode="External"/><Relationship Id="rId78" Type="http://schemas.openxmlformats.org/officeDocument/2006/relationships/hyperlink" Target="http://electronpo.ru/dvigatel_air132m" TargetMode="External"/><Relationship Id="rId94" Type="http://schemas.openxmlformats.org/officeDocument/2006/relationships/hyperlink" Target="http://electronpo.ru/dvigatel_air160s" TargetMode="External"/><Relationship Id="rId99" Type="http://schemas.openxmlformats.org/officeDocument/2006/relationships/hyperlink" Target="http://electronpo.ru/electrodvigateli-4a-4am" TargetMode="External"/><Relationship Id="rId101" Type="http://schemas.openxmlformats.org/officeDocument/2006/relationships/hyperlink" Target="http://electronpo.ru/electrodvigateli-4a-4am" TargetMode="External"/><Relationship Id="rId122" Type="http://schemas.openxmlformats.org/officeDocument/2006/relationships/hyperlink" Target="http://electronpo.ru/electrodvigateli-4a-4am" TargetMode="External"/><Relationship Id="rId143" Type="http://schemas.openxmlformats.org/officeDocument/2006/relationships/hyperlink" Target="http://electronpo.ru/electrodvigateli-4a-4am" TargetMode="External"/><Relationship Id="rId148" Type="http://schemas.openxmlformats.org/officeDocument/2006/relationships/hyperlink" Target="http://electronpo.ru/dvigatel_air250s" TargetMode="External"/><Relationship Id="rId164" Type="http://schemas.openxmlformats.org/officeDocument/2006/relationships/hyperlink" Target="http://electronpo.ru/dvigatel_air315s" TargetMode="External"/><Relationship Id="rId169" Type="http://schemas.openxmlformats.org/officeDocument/2006/relationships/hyperlink" Target="http://electronpo.ru/electrodvigateli-4a-4am" TargetMode="External"/><Relationship Id="rId185" Type="http://schemas.openxmlformats.org/officeDocument/2006/relationships/hyperlink" Target="http://electronpo.ru/electrodvigateli-4a-4am" TargetMode="External"/><Relationship Id="rId4" Type="http://schemas.openxmlformats.org/officeDocument/2006/relationships/webSettings" Target="webSettings.xml"/><Relationship Id="rId9" Type="http://schemas.openxmlformats.org/officeDocument/2006/relationships/hyperlink" Target="http://electronpo.ru/electrodvigateli-4a-4am" TargetMode="External"/><Relationship Id="rId180" Type="http://schemas.openxmlformats.org/officeDocument/2006/relationships/hyperlink" Target="http://electronpo.ru/dvigatel_air355s" TargetMode="External"/><Relationship Id="rId26" Type="http://schemas.openxmlformats.org/officeDocument/2006/relationships/hyperlink" Target="http://electronpo.ru/dvigatel_air71a" TargetMode="External"/><Relationship Id="rId47" Type="http://schemas.openxmlformats.org/officeDocument/2006/relationships/hyperlink" Target="http://electronpo.ru/electrodvigateli-4a-4am" TargetMode="External"/><Relationship Id="rId68" Type="http://schemas.openxmlformats.org/officeDocument/2006/relationships/hyperlink" Target="http://electronpo.ru/dvigatel_air112m" TargetMode="External"/><Relationship Id="rId89" Type="http://schemas.openxmlformats.org/officeDocument/2006/relationships/hyperlink" Target="http://electronpo.ru/dvigatel_air132m" TargetMode="External"/><Relationship Id="rId112" Type="http://schemas.openxmlformats.org/officeDocument/2006/relationships/hyperlink" Target="http://electronpo.ru/dvigatel_air180m" TargetMode="External"/><Relationship Id="rId133" Type="http://schemas.openxmlformats.org/officeDocument/2006/relationships/hyperlink" Target="http://electronpo.ru/dvigatel_air225m" TargetMode="External"/><Relationship Id="rId154" Type="http://schemas.openxmlformats.org/officeDocument/2006/relationships/hyperlink" Target="http://electronpo.ru/dvigatel_air280s" TargetMode="External"/><Relationship Id="rId175" Type="http://schemas.openxmlformats.org/officeDocument/2006/relationships/hyperlink" Target="http://electronpo.ru/electrodvigateli-4a-4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715</TotalTime>
  <Pages>53</Pages>
  <Words>16040</Words>
  <Characters>91429</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Михайличенко Валентина Николаевна</cp:lastModifiedBy>
  <cp:revision>21</cp:revision>
  <cp:lastPrinted>2017-10-11T13:40:00Z</cp:lastPrinted>
  <dcterms:created xsi:type="dcterms:W3CDTF">2019-01-11T10:53:00Z</dcterms:created>
  <dcterms:modified xsi:type="dcterms:W3CDTF">2019-09-20T08:55:00Z</dcterms:modified>
</cp:coreProperties>
</file>