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583" w:rsidRDefault="00427583" w:rsidP="001307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7583" w:rsidRDefault="00427583" w:rsidP="001307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7583" w:rsidRDefault="00427583" w:rsidP="001307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15695" w:rsidRPr="001307BF" w:rsidRDefault="001307BF" w:rsidP="001307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07BF">
        <w:rPr>
          <w:rFonts w:ascii="Times New Roman" w:hAnsi="Times New Roman" w:cs="Times New Roman"/>
          <w:sz w:val="28"/>
          <w:szCs w:val="28"/>
        </w:rPr>
        <w:t>О.Л. Забурнягина</w:t>
      </w:r>
    </w:p>
    <w:p w:rsidR="001307BF" w:rsidRPr="001307BF" w:rsidRDefault="001307BF" w:rsidP="001307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07BF">
        <w:rPr>
          <w:rFonts w:ascii="Times New Roman" w:hAnsi="Times New Roman" w:cs="Times New Roman"/>
          <w:sz w:val="28"/>
          <w:szCs w:val="28"/>
        </w:rPr>
        <w:t>ОГКУЗ «Братский областной</w:t>
      </w:r>
    </w:p>
    <w:p w:rsidR="001307BF" w:rsidRPr="001307BF" w:rsidRDefault="001307BF" w:rsidP="001307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307BF">
        <w:rPr>
          <w:rFonts w:ascii="Times New Roman" w:hAnsi="Times New Roman" w:cs="Times New Roman"/>
          <w:sz w:val="28"/>
          <w:szCs w:val="28"/>
        </w:rPr>
        <w:t>пециализированный  дом ребенка</w:t>
      </w:r>
    </w:p>
    <w:p w:rsidR="001307BF" w:rsidRDefault="001307BF" w:rsidP="001307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07BF">
        <w:rPr>
          <w:rFonts w:ascii="Times New Roman" w:hAnsi="Times New Roman" w:cs="Times New Roman"/>
          <w:sz w:val="28"/>
          <w:szCs w:val="28"/>
        </w:rPr>
        <w:t>Г. Братск</w:t>
      </w:r>
    </w:p>
    <w:p w:rsidR="001307BF" w:rsidRPr="00427583" w:rsidRDefault="001307BF" w:rsidP="00427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583">
        <w:rPr>
          <w:rFonts w:ascii="Times New Roman" w:hAnsi="Times New Roman" w:cs="Times New Roman"/>
          <w:b/>
          <w:sz w:val="28"/>
          <w:szCs w:val="28"/>
        </w:rPr>
        <w:t>Организованная образовательная деятельность с детьми разного уровня развития в «семейных» группах дома ребенка</w:t>
      </w:r>
    </w:p>
    <w:p w:rsidR="00D43F37" w:rsidRDefault="00427583" w:rsidP="00427583">
      <w:pPr>
        <w:tabs>
          <w:tab w:val="left" w:pos="37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307BF" w:rsidRDefault="001307BF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мире все большее значение начинает приобретать  интеграция детей с ОВЗ и детей-инвалидов в общество. Еще Л. С. Выготский</w:t>
      </w:r>
      <w:r w:rsidR="00D43F3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указывал на необходимость создания такой системы обучения, в которой удалось бы органически увязать специальное обучение с обучением детей с нормальным развитием.</w:t>
      </w:r>
    </w:p>
    <w:p w:rsidR="001307BF" w:rsidRDefault="001307BF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Наше учреждение работает по новой «семейной» форме воспитания детей. В </w:t>
      </w:r>
      <w:r w:rsidR="00D43F3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семейных</w:t>
      </w:r>
      <w:r w:rsidR="00D43F3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группах проживают дети с разным уровнем развития и разной возрастной категорией.</w:t>
      </w:r>
    </w:p>
    <w:p w:rsidR="001307BF" w:rsidRDefault="00D43F37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 же  организовать образовательную деятельность, чтобы обучении было эффективно для всех детей группы, чтобы свеем детям было одинаково комфортно во время обучающих занятий.</w:t>
      </w:r>
    </w:p>
    <w:p w:rsidR="00D43F37" w:rsidRDefault="00D43F37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профессиональной деятельности были  взяты за основу педагогические  технологии:</w:t>
      </w:r>
    </w:p>
    <w:p w:rsidR="00D43F37" w:rsidRDefault="00D43F37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личностно-ориентированные, с помощью которых я создаю атмосферу любви, заботы, сотрудничества, условия для творчества и самоактуализации личности каждого ребенка, в том числе и детей с ОВЗ и детей-инвалидов.</w:t>
      </w:r>
    </w:p>
    <w:p w:rsidR="00D43F37" w:rsidRDefault="00D43F37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технология уровневой дифференциации и индивидуализации является обязательным моментом в моей педагогической деятельности в доме  ребенка, так как  здесь необходимо планировать свою деятельность с учетом специфики данного учреждения и групп нервно-психического развития детей</w:t>
      </w:r>
      <w:r w:rsidR="0048242F">
        <w:rPr>
          <w:rFonts w:ascii="Times New Roman" w:hAnsi="Times New Roman" w:cs="Times New Roman"/>
          <w:sz w:val="28"/>
          <w:szCs w:val="28"/>
        </w:rPr>
        <w:t>.</w:t>
      </w:r>
    </w:p>
    <w:p w:rsidR="0048242F" w:rsidRDefault="0048242F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– игровые приемы, используемые в различных видах деятельности, повышают  интерес и мотивацию к обучению, в игре ребенок учится общаться с миром, начинает лучше понимать его.</w:t>
      </w:r>
    </w:p>
    <w:p w:rsidR="0048242F" w:rsidRDefault="0048242F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здоровьесберегающие, целью которых является укрепление здоровья детей, формирование у них навыков здорового образа жизни.</w:t>
      </w:r>
    </w:p>
    <w:p w:rsidR="0048242F" w:rsidRDefault="0048242F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осуществляю в соответствии с принципом взаимодействия: «Не рядом и не над, а ВМЕСТЕ».</w:t>
      </w:r>
    </w:p>
    <w:p w:rsidR="0048242F" w:rsidRDefault="0048242F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специфику психической деятельности, замедленность темпа развития детей с ОВЗ и детей-инвалидов, становление  у них  качеств, значимых  для социализации, происходит по тем же  закономерностям  и в последовательности</w:t>
      </w:r>
      <w:r w:rsidR="00524E1A">
        <w:rPr>
          <w:rFonts w:ascii="Times New Roman" w:hAnsi="Times New Roman" w:cs="Times New Roman"/>
          <w:sz w:val="28"/>
          <w:szCs w:val="28"/>
        </w:rPr>
        <w:t>, что и у нормально развивающихся сверстников. Поэтому я комбинирую в своей работе различные методы и приемы – как традиционные, так и нетрадиционные.</w:t>
      </w:r>
    </w:p>
    <w:p w:rsidR="00524E1A" w:rsidRDefault="00524E1A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«семейных» группах дома ребенка дети с отклонениями в развитии не являются социально обособленными и изолированными, они активно участвуют  во всех видах и формах социальной жизни ВМЕСТЕ и НАРАВНЕ с нормально развивающимися детьми.</w:t>
      </w:r>
    </w:p>
    <w:p w:rsidR="00524E1A" w:rsidRDefault="00524E1A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связи с этим образовательная деятельность осуществляется на основе разноуровневого обучения: объединяя всех детей группы на одном занятии, ставятся  перед каждым из них задачи, соответствующие именно их уровню развития, постепенно усложняя эти задачи, по мере овладения навыками.</w:t>
      </w:r>
    </w:p>
    <w:p w:rsidR="00524E1A" w:rsidRDefault="00524E1A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Базовым компонентом коррекцио</w:t>
      </w:r>
      <w:r w:rsidR="0042758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но-развивающей поддержки являются</w:t>
      </w:r>
      <w:r w:rsidR="00400591">
        <w:rPr>
          <w:rFonts w:ascii="Times New Roman" w:hAnsi="Times New Roman" w:cs="Times New Roman"/>
          <w:sz w:val="28"/>
          <w:szCs w:val="28"/>
        </w:rPr>
        <w:t xml:space="preserve"> требования непрерывности, поэтапности,  дозированности  нагрузки и гибкость применения содержательных, дидактических и технологических средств  обучения. Данный подход осуществляется естественным путем, когда уже имеющиеся навыки и умения ребенка становятся основой овладения другими предметно - практическими действиями и различными видами деятельности. Я наблюдаю, как происходит преодоление негативных проявлений в личностном</w:t>
      </w:r>
      <w:r w:rsidR="005E10AC">
        <w:rPr>
          <w:rFonts w:ascii="Times New Roman" w:hAnsi="Times New Roman" w:cs="Times New Roman"/>
          <w:sz w:val="28"/>
          <w:szCs w:val="28"/>
        </w:rPr>
        <w:t xml:space="preserve"> развитии ребенка, нормализация эмоционального состояния, социально – адаптивного  поведения и на основе этого ввожу новые  элементы знаний, умений и навыков.</w:t>
      </w:r>
    </w:p>
    <w:p w:rsidR="005E10AC" w:rsidRDefault="005E10AC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занятия к занятию в содержании происходит последовательное нарастание и усложнение обучающих задач. Так, например, формирование предметно – практических действий становится основой для продуктивных видов деятельности, а формирующееся в условиях игровых ситуаций ролевое поведение  становится основой для развития сюжетных игр, где требуется от ребенка произвольное выполнение задания.</w:t>
      </w:r>
    </w:p>
    <w:p w:rsidR="005E10AC" w:rsidRDefault="005E10AC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случае, когда обнаруживается, что ребенок осознал содержание и пути решения предлагаемых заданий, проявил интерес к ним, начинаю продумывать  путь расширения поля деятельности ребенка. Поэтому </w:t>
      </w:r>
      <w:r w:rsidR="00920C83">
        <w:rPr>
          <w:rFonts w:ascii="Times New Roman" w:hAnsi="Times New Roman" w:cs="Times New Roman"/>
          <w:sz w:val="28"/>
          <w:szCs w:val="28"/>
        </w:rPr>
        <w:t>занятия с особым ребенком носят поисковый характер, а иногда запланированное содержание меняется по ходу работы с учетом интересов и возможностей ребенка.</w:t>
      </w:r>
    </w:p>
    <w:p w:rsidR="00920C83" w:rsidRDefault="00920C83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деятельность детей с ограниченными возможностями здоровья  сопровождается эмоциональной вовлеченностью. Поэтому,  в игре с ребенком я комментирую его действия, повторяю фразы в нескольких вариантах, в разных типах коммуникативных высказываний (сообщение, вопрос, побуждение, отрицание).</w:t>
      </w:r>
    </w:p>
    <w:p w:rsidR="00920C83" w:rsidRDefault="00920C83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нашей группе проживал ребенок с нарушением интеллекта. В работе учтены его неустойчивое внимание, которое привлекается только внешним видом предмета. Поэтому обучение  с ним  организовала с частой сменой видов деятельности. Для этого </w:t>
      </w:r>
      <w:r w:rsidR="00EA02D2">
        <w:rPr>
          <w:rFonts w:ascii="Times New Roman" w:hAnsi="Times New Roman" w:cs="Times New Roman"/>
          <w:sz w:val="28"/>
          <w:szCs w:val="28"/>
        </w:rPr>
        <w:t>ребенка необходима также периодическая повторяемость программного материала. Повторение одних и тех же заданий  обеспечивала в новых ситуациях и с новыми предметами. Это необходимо для формирования переноса полученных знаний на новые объекты и ситуации. На этой основе у ребенка  возникают более обобщенные представления о предметах и явлениях окружающего мира.  Занятия проводятся только в игровой форме.</w:t>
      </w:r>
    </w:p>
    <w:p w:rsidR="00EA02D2" w:rsidRDefault="00EA02D2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своевременная  коррекционная и педагогическая помощь детям с ОВЗ на этапе раннего и дошкольного детства закладывает основы для всего последующего развития, создает предпосылки становления частных способностей и учебных навыков.</w:t>
      </w:r>
    </w:p>
    <w:p w:rsidR="00EA02D2" w:rsidRDefault="00EA02D2" w:rsidP="00427583">
      <w:pPr>
        <w:tabs>
          <w:tab w:val="center" w:pos="4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  <w:r w:rsidR="00427583">
        <w:rPr>
          <w:rFonts w:ascii="Times New Roman" w:hAnsi="Times New Roman" w:cs="Times New Roman"/>
          <w:sz w:val="28"/>
          <w:szCs w:val="28"/>
        </w:rPr>
        <w:tab/>
      </w:r>
    </w:p>
    <w:p w:rsidR="00EA02D2" w:rsidRDefault="00EA02D2" w:rsidP="00427583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Корчак Януш. Уважение к ребенку.—СПб.:Питер,2015.</w:t>
      </w:r>
    </w:p>
    <w:p w:rsidR="00EA02D2" w:rsidRDefault="00427583" w:rsidP="00427583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Леонтьев А.Н.  психологические основы  развития  ребенка  и обучения. --  М.: Смысл,2012.</w:t>
      </w:r>
    </w:p>
    <w:p w:rsidR="00427583" w:rsidRPr="00EA02D2" w:rsidRDefault="00427583" w:rsidP="00427583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Особые дети: вариативные формы коррекционно-педагогической помощи. – Методическое пособие / Под редакцией Е.А. Стребелевой,  А.В. Закрепиной. – М.:ЛОГОМАГ,2013. – 224с.</w:t>
      </w:r>
    </w:p>
    <w:p w:rsidR="0048242F" w:rsidRPr="001307BF" w:rsidRDefault="0048242F" w:rsidP="0042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7BF" w:rsidRDefault="001307BF" w:rsidP="00427583">
      <w:pPr>
        <w:spacing w:after="0" w:line="240" w:lineRule="auto"/>
        <w:jc w:val="both"/>
      </w:pPr>
    </w:p>
    <w:sectPr w:rsidR="001307BF" w:rsidSect="00427583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B3C" w:rsidRDefault="00131B3C" w:rsidP="001307BF">
      <w:pPr>
        <w:spacing w:after="0" w:line="240" w:lineRule="auto"/>
      </w:pPr>
      <w:r>
        <w:separator/>
      </w:r>
    </w:p>
  </w:endnote>
  <w:endnote w:type="continuationSeparator" w:id="0">
    <w:p w:rsidR="00131B3C" w:rsidRDefault="00131B3C" w:rsidP="0013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B3C" w:rsidRDefault="00131B3C" w:rsidP="001307BF">
      <w:pPr>
        <w:spacing w:after="0" w:line="240" w:lineRule="auto"/>
      </w:pPr>
      <w:r>
        <w:separator/>
      </w:r>
    </w:p>
  </w:footnote>
  <w:footnote w:type="continuationSeparator" w:id="0">
    <w:p w:rsidR="00131B3C" w:rsidRDefault="00131B3C" w:rsidP="00130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510F0"/>
    <w:multiLevelType w:val="hybridMultilevel"/>
    <w:tmpl w:val="18CCA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350"/>
    <w:rsid w:val="00094F1A"/>
    <w:rsid w:val="001307BF"/>
    <w:rsid w:val="00131B3C"/>
    <w:rsid w:val="00400591"/>
    <w:rsid w:val="00427583"/>
    <w:rsid w:val="0048242F"/>
    <w:rsid w:val="00524E1A"/>
    <w:rsid w:val="005E10AC"/>
    <w:rsid w:val="006C0350"/>
    <w:rsid w:val="008F1ED1"/>
    <w:rsid w:val="00915695"/>
    <w:rsid w:val="00920C83"/>
    <w:rsid w:val="00B449D9"/>
    <w:rsid w:val="00BC4323"/>
    <w:rsid w:val="00D2181F"/>
    <w:rsid w:val="00D43F37"/>
    <w:rsid w:val="00DB30D4"/>
    <w:rsid w:val="00EA02D2"/>
    <w:rsid w:val="00F6612F"/>
    <w:rsid w:val="00F92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307BF"/>
  </w:style>
  <w:style w:type="paragraph" w:styleId="a5">
    <w:name w:val="footer"/>
    <w:basedOn w:val="a"/>
    <w:link w:val="a6"/>
    <w:uiPriority w:val="99"/>
    <w:semiHidden/>
    <w:unhideWhenUsed/>
    <w:rsid w:val="0013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307BF"/>
  </w:style>
  <w:style w:type="paragraph" w:styleId="a7">
    <w:name w:val="List Paragraph"/>
    <w:basedOn w:val="a"/>
    <w:uiPriority w:val="34"/>
    <w:qFormat/>
    <w:rsid w:val="00EA02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8</cp:revision>
  <dcterms:created xsi:type="dcterms:W3CDTF">2019-08-14T07:09:00Z</dcterms:created>
  <dcterms:modified xsi:type="dcterms:W3CDTF">2019-09-06T09:21:00Z</dcterms:modified>
</cp:coreProperties>
</file>