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04" w:type="dxa"/>
        <w:tblInd w:w="-85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77"/>
        <w:gridCol w:w="5497"/>
        <w:gridCol w:w="230"/>
      </w:tblGrid>
      <w:tr w:rsidR="00C1673B" w:rsidRPr="00695487" w:rsidTr="00EE1FE9">
        <w:tc>
          <w:tcPr>
            <w:tcW w:w="527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«Рассмотрено»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 МО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________________</w:t>
            </w:r>
            <w:proofErr w:type="spellStart"/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Хрубилова</w:t>
            </w:r>
            <w:proofErr w:type="spellEnd"/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Т.И..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Протокол №___от «___»_____2019 г </w:t>
            </w:r>
          </w:p>
        </w:tc>
        <w:tc>
          <w:tcPr>
            <w:tcW w:w="54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1673B" w:rsidRPr="00695487" w:rsidRDefault="00C1673B" w:rsidP="00EE1F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Утверждено педагогическим советом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Директор школы:   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</w:t>
            </w:r>
            <w:proofErr w:type="spellStart"/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Жерновников</w:t>
            </w:r>
            <w:proofErr w:type="spellEnd"/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Н.В</w:t>
            </w:r>
          </w:p>
          <w:p w:rsidR="00C1673B" w:rsidRPr="00695487" w:rsidRDefault="00C1673B" w:rsidP="00EE1F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отокол №_____от «____» _____2019 </w:t>
            </w:r>
            <w:r w:rsidRPr="00695487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0" w:type="dxa"/>
            <w:shd w:val="clear" w:color="auto" w:fill="FFFFFF"/>
          </w:tcPr>
          <w:p w:rsidR="00C1673B" w:rsidRPr="00695487" w:rsidRDefault="00C1673B" w:rsidP="00EE1F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5487">
        <w:rPr>
          <w:rFonts w:ascii="Times New Roman" w:eastAsia="Calibri" w:hAnsi="Times New Roman" w:cs="Times New Roman"/>
          <w:sz w:val="28"/>
          <w:szCs w:val="28"/>
        </w:rPr>
        <w:br/>
      </w: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5487">
        <w:rPr>
          <w:rFonts w:ascii="Times New Roman" w:eastAsia="Calibri" w:hAnsi="Times New Roman" w:cs="Times New Roman"/>
          <w:sz w:val="28"/>
          <w:szCs w:val="28"/>
        </w:rPr>
        <w:br/>
      </w: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Pr="004F7C1C" w:rsidRDefault="00C1673B" w:rsidP="00C1673B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F7C1C">
        <w:rPr>
          <w:rFonts w:ascii="Times New Roman" w:eastAsia="Calibri" w:hAnsi="Times New Roman" w:cs="Times New Roman"/>
          <w:sz w:val="36"/>
          <w:szCs w:val="36"/>
        </w:rPr>
        <w:t>Адаптированная рабочая программа</w:t>
      </w:r>
    </w:p>
    <w:p w:rsidR="00C1673B" w:rsidRDefault="005561F9" w:rsidP="00C1673B">
      <w:pPr>
        <w:spacing w:after="160" w:line="259" w:lineRule="auto"/>
        <w:jc w:val="center"/>
        <w:rPr>
          <w:rFonts w:ascii="Times New Roman" w:eastAsia="Calibri" w:hAnsi="Times New Roman" w:cs="Times New Roman"/>
          <w:kern w:val="28"/>
          <w:sz w:val="36"/>
          <w:szCs w:val="36"/>
        </w:rPr>
      </w:pPr>
      <w:r>
        <w:rPr>
          <w:rFonts w:ascii="Times New Roman" w:eastAsia="Calibri" w:hAnsi="Times New Roman" w:cs="Times New Roman"/>
          <w:kern w:val="28"/>
          <w:sz w:val="36"/>
          <w:szCs w:val="36"/>
        </w:rPr>
        <w:t>по развитию речи</w:t>
      </w:r>
    </w:p>
    <w:p w:rsidR="00C1673B" w:rsidRPr="004F7C1C" w:rsidRDefault="00C1673B" w:rsidP="00C1673B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proofErr w:type="gramStart"/>
      <w:r w:rsidRPr="004F7C1C">
        <w:rPr>
          <w:rFonts w:ascii="Times New Roman" w:eastAsia="Calibri" w:hAnsi="Times New Roman" w:cs="Times New Roman"/>
          <w:sz w:val="36"/>
          <w:szCs w:val="36"/>
        </w:rPr>
        <w:t>обучающихся</w:t>
      </w:r>
      <w:proofErr w:type="gramEnd"/>
      <w:r w:rsidRPr="004F7C1C">
        <w:rPr>
          <w:rFonts w:ascii="Times New Roman" w:eastAsia="Calibri" w:hAnsi="Times New Roman" w:cs="Times New Roman"/>
          <w:sz w:val="36"/>
          <w:szCs w:val="36"/>
        </w:rPr>
        <w:t xml:space="preserve"> с умеренной, тяжелой и глубокой умственной отсталостью (интеллектуальными нарушениями), тяжелыми и множественными нарушениями развития</w:t>
      </w:r>
    </w:p>
    <w:p w:rsidR="00C1673B" w:rsidRPr="004F7C1C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kern w:val="28"/>
          <w:sz w:val="36"/>
          <w:szCs w:val="36"/>
        </w:rPr>
      </w:pPr>
      <w:r>
        <w:rPr>
          <w:rFonts w:ascii="Times New Roman" w:eastAsia="Calibri" w:hAnsi="Times New Roman" w:cs="Times New Roman"/>
          <w:kern w:val="28"/>
          <w:sz w:val="36"/>
          <w:szCs w:val="36"/>
        </w:rPr>
        <w:t xml:space="preserve">7 «Б»   </w:t>
      </w:r>
      <w:r w:rsidRPr="004F7C1C">
        <w:rPr>
          <w:rFonts w:ascii="Times New Roman" w:eastAsia="Calibri" w:hAnsi="Times New Roman" w:cs="Times New Roman"/>
          <w:kern w:val="28"/>
          <w:sz w:val="36"/>
          <w:szCs w:val="36"/>
        </w:rPr>
        <w:t>класса 2019-2020 уч. год</w:t>
      </w: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Default="00C1673B" w:rsidP="00C167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1673B" w:rsidRPr="004F7C1C" w:rsidRDefault="00C1673B" w:rsidP="00C1673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1673B" w:rsidRPr="004F7C1C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4F7C1C">
        <w:rPr>
          <w:rFonts w:ascii="Times New Roman" w:eastAsia="Calibri" w:hAnsi="Times New Roman" w:cs="Times New Roman"/>
          <w:sz w:val="28"/>
          <w:szCs w:val="28"/>
        </w:rPr>
        <w:t xml:space="preserve">Составитель: </w:t>
      </w:r>
    </w:p>
    <w:p w:rsidR="00C1673B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4F7C1C">
        <w:rPr>
          <w:rFonts w:ascii="Times New Roman" w:eastAsia="Calibri" w:hAnsi="Times New Roman" w:cs="Times New Roman"/>
          <w:sz w:val="28"/>
          <w:szCs w:val="28"/>
        </w:rPr>
        <w:t xml:space="preserve">учитель   </w:t>
      </w:r>
      <w:r>
        <w:rPr>
          <w:rFonts w:ascii="Times New Roman" w:eastAsia="Calibri" w:hAnsi="Times New Roman" w:cs="Times New Roman"/>
          <w:sz w:val="28"/>
          <w:szCs w:val="28"/>
        </w:rPr>
        <w:t>Шолохова Н.Г.</w:t>
      </w:r>
    </w:p>
    <w:p w:rsidR="00C1673B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высшей</w:t>
      </w:r>
      <w:r w:rsidRPr="004F7C1C">
        <w:rPr>
          <w:rFonts w:ascii="Times New Roman" w:eastAsia="Calibri" w:hAnsi="Times New Roman" w:cs="Times New Roman"/>
          <w:sz w:val="28"/>
          <w:szCs w:val="28"/>
        </w:rPr>
        <w:t xml:space="preserve"> квалификационной категории</w:t>
      </w:r>
    </w:p>
    <w:p w:rsidR="00C1673B" w:rsidRPr="00695487" w:rsidRDefault="00C1673B" w:rsidP="00C167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1673B" w:rsidRPr="00695487" w:rsidRDefault="00C1673B" w:rsidP="00C1673B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73B" w:rsidRPr="00695487" w:rsidRDefault="00C1673B" w:rsidP="00C1673B">
      <w:pPr>
        <w:shd w:val="clear" w:color="auto" w:fill="F7F7F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4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  <w:r w:rsidRPr="00695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673B" w:rsidRDefault="00C1673B" w:rsidP="00C1673B">
      <w:pPr>
        <w:shd w:val="clear" w:color="auto" w:fill="F7F7F6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предназначена для учащихся с  ОВЗ и сложной структурой дефекта, носит вариативный характер. При ее составлении за основу были взяты следующие нормативные документы:</w:t>
      </w:r>
    </w:p>
    <w:p w:rsidR="00C1673B" w:rsidRPr="00C1673B" w:rsidRDefault="00C1673B" w:rsidP="00C167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специального (коррекционного) основного общего образования для учащихся со сложной структурой дефекта «Воспитание и обучении е детей и подростков с тяжелыми и множественными нарушениями развития»  /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proofErr w:type="gram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И.М.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Бгажноковой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C1673B" w:rsidRPr="00C1673B" w:rsidRDefault="00C1673B" w:rsidP="00C167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обучения глубоко умственно отсталых детей. (НИИ Дефектологии АПН СССР).- М.,1983 г.</w:t>
      </w:r>
    </w:p>
    <w:p w:rsidR="00C1673B" w:rsidRPr="00C1673B" w:rsidRDefault="00C1673B" w:rsidP="00C167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подготовительного и </w:t>
      </w:r>
      <w:r w:rsidRPr="00C167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167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коррекционных образовательных учреждений </w:t>
      </w:r>
      <w:r w:rsidRPr="00C167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 /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proofErr w:type="gram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ед.В.В.Воронковой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.-М. «Просвещение», 1999 г.</w:t>
      </w:r>
    </w:p>
    <w:p w:rsidR="00C1673B" w:rsidRPr="00C1673B" w:rsidRDefault="00C1673B" w:rsidP="00C167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воспитания и обучения дошкольников с интеллектуальной недостаточностью  / под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ред.Л.Б.Баряевой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О.П.Гаврилушкиной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С.-Пб.,2001 г.</w:t>
      </w:r>
    </w:p>
    <w:p w:rsidR="00C1673B" w:rsidRPr="00C1673B" w:rsidRDefault="00C1673B" w:rsidP="00C1673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образования учащихся с умеренной и тяжелой умственной отсталостью / под ред.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Л.Б.Баряевой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Н.Н.Яковлевой</w:t>
      </w:r>
      <w:proofErr w:type="spell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СПб</w:t>
      </w:r>
      <w:proofErr w:type="gramStart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ЦДК проф.Л.Б.Баряевой,2011.- 480с.</w:t>
      </w:r>
    </w:p>
    <w:p w:rsidR="00C1673B" w:rsidRPr="00C1673B" w:rsidRDefault="00C1673B" w:rsidP="00C1673B">
      <w:pPr>
        <w:spacing w:after="0" w:line="30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РФ «Об образовании».</w:t>
      </w:r>
    </w:p>
    <w:p w:rsidR="00C1673B" w:rsidRPr="00C1673B" w:rsidRDefault="00C1673B" w:rsidP="00C1673B">
      <w:pPr>
        <w:spacing w:after="0" w:line="30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Типовое положение о специальном (коррекционном) образовательном учреждении для обучающихся, воспитанников с отклонениями в развитии», Постановление Правительства РФ, 10.03.2000 г., № 212; 23.12. 2002 г., № 919;</w:t>
      </w:r>
    </w:p>
    <w:p w:rsidR="00C1673B" w:rsidRPr="00C1673B" w:rsidRDefault="00C1673B" w:rsidP="00C1673B">
      <w:pPr>
        <w:spacing w:after="0" w:line="30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письмо МО РФ «О специфике деятельности специальных (коррекционных) образовательных учреждений  VIII видов», 26.12.2000 г.</w:t>
      </w:r>
    </w:p>
    <w:p w:rsidR="00C1673B" w:rsidRDefault="00C1673B" w:rsidP="00C1673B">
      <w:pPr>
        <w:spacing w:after="0" w:line="30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7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специальных федеральных государственных образовательных стандартов для детей с ограниченными возможностями здоровья, 2009 г.</w:t>
      </w:r>
    </w:p>
    <w:p w:rsidR="005561F9" w:rsidRP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программе, на изучение предмета отводится 1 час в неделю. Согласно базисному плану школы – 34 часа. Количество часов в рабочей программе соответствует учебному плану.</w:t>
      </w:r>
    </w:p>
    <w:p w:rsidR="005561F9" w:rsidRP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развития речи и окружающего мира происходит знакомство с миром растений и животных, развивается память, речь, внимание, логическое мышление, повышается интерес к деятельности и происходит коррекция личностных качеств учащихся.    </w:t>
      </w:r>
    </w:p>
    <w:p w:rsidR="005561F9" w:rsidRP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6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осуществляется поэтапно. Работа над лексической стороной речи начинается с формирования умения понимать значение слова, соотносить его с конкретным предметом, затем действием. Необходимо, чтобы слово постепенно начинало приобретать обобщенную функцию. В процессе обучения словарный запас детей обогащается словами разной степени общности и разных категорий.</w:t>
      </w:r>
    </w:p>
    <w:p w:rsidR="005561F9" w:rsidRP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лексической задачей  решается задача синтаксическая. У учащихся формируется фразовая речь.   Детей учат  высказываться предложением, обучают вопросно-ответной речи, связному высказыванию с помощью взрослого. </w:t>
      </w:r>
    </w:p>
    <w:p w:rsidR="005561F9" w:rsidRP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1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Учащиеся должны уметь назвать то, что они видят в классе, в игровой комнате, и т.д. Чтобы ускорить развитие речи детей, необходимо мотивировать их на повторение слов учителя. Занятия по развитию речи  проводятся чаще всего в форме  игр, требующих вопросов и ответов («речевые игры»). Это оживляет занятия, пробуждает у детей интерес к ним.</w:t>
      </w:r>
    </w:p>
    <w:p w:rsidR="005561F9" w:rsidRPr="00DF0F1F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F1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по развитию речи  посвящаются темам, взятым из окружающей действительности, при этом количество новых слов, сообщаемых на одном уроке, должно быть ограничено, в противном случае  дети их не запомнят.</w:t>
      </w:r>
      <w:r w:rsidRPr="00414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F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дети ведут наблюдения за жизнью растений и животных, изменениями в природе и труде людей. Наблюдая предметы и явления, дети учатся анализировать, находить сходства и различия, делать простейшие выводы и обобщения.   Экскурсии, наблюдения, практические работы развивают внимание, память, речь, мышление детей. Уроки, построенные на непосредственном знакомстве с живыми предметами  и явлениями природы, пробуждают у детей с ССД познавательный интерес, стимулируют к деятельности, способствуют развитию коррекции личности школьника. </w:t>
      </w:r>
    </w:p>
    <w:p w:rsidR="005561F9" w:rsidRPr="00DF0F1F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экскурсий учащиеся знакомятся с предметами и явлениями в естественной обстановке. Наблюдения во время экскурсий завершаются сбором материала для оформления в виде коллекций, гербариев и рисунков в тетрадях. </w:t>
      </w: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F1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Большую помощь в изучении материала оказывают различные наглядные пособия, показ кино и диафильмов.</w:t>
      </w:r>
    </w:p>
    <w:p w:rsidR="00C97770" w:rsidRDefault="00C97770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Pr="00C97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занятий состоит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в том, чтобы дать определенные знания и навыки, но и в том, чтобы развивать умственно отсталых детей, научить их  использовать полученные знания в практической деятельности, формировать коммуникативно</w:t>
      </w:r>
      <w:r w:rsid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речевые умения.</w:t>
      </w:r>
    </w:p>
    <w:p w:rsidR="00C97770" w:rsidRDefault="00C97770" w:rsidP="005561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 по «Развитию речи»  имеет полифункциональную направленность, т.к. решает многочисленные коррекционно-развивающие </w:t>
      </w:r>
      <w:r w:rsidRPr="00C97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92D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-активизировать речевую и познавательную активности,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-вырабатывать умения наблюдать природные явления, сравнивать их,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-создавать ситуации стимулирующие речь уч-ся (поощрение любой речи, в том числе и лепетной),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основе непосредственного восприятия, наблюдений явлений окружающего мира развивать внимание, наблюдательность,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навыки общения,</w:t>
      </w:r>
    </w:p>
    <w:p w:rsidR="0081492D" w:rsidRP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навыки самоконтроля,</w:t>
      </w:r>
    </w:p>
    <w:p w:rsidR="00C97770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общей  и мелкой моторики;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пространственной ориентировки,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-обогащение представлений об окружающем мире,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процессов слушания и говорения,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словаря, называние предметов, их характеристика по цвету, форме, размеру, вкусу;</w:t>
      </w:r>
    </w:p>
    <w:p w:rsidR="0081492D" w:rsidRDefault="0081492D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-построение коротких связных высказываний на доступные темы;</w:t>
      </w:r>
    </w:p>
    <w:p w:rsidR="00A07E0B" w:rsidRDefault="00A07E0B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-усложнение деятельности по восприятию речи и ее пониманию;</w:t>
      </w:r>
    </w:p>
    <w:p w:rsid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-обучать детей: пересказывать короткие и доступные для их понимания четверостишья; называть предметы, находящиеся в классе; называть и применять слова: «Здравствуйте», «До свидания», «Спасибо», «Извините»; повторять за взрослыми фразы: «Можно войти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» (выйти), «Можно идти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«Можно сесть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т.п.; </w:t>
      </w:r>
    </w:p>
    <w:p w:rsidR="00A07E0B" w:rsidRP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обучать отвечать на вопросы: кто это? что это?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делает?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и показывать части тела;</w:t>
      </w:r>
    </w:p>
    <w:p w:rsidR="00A07E0B" w:rsidRP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-осуществлять классификацию предметов (посуда, одежда) по наглядному образцу, знать обобщающие слова;</w:t>
      </w:r>
    </w:p>
    <w:p w:rsidR="00A07E0B" w:rsidRDefault="00A07E0B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упражнять в построени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простейших фраз  по картинкам;</w:t>
      </w:r>
    </w:p>
    <w:p w:rsidR="00A07E0B" w:rsidRPr="00A07E0B" w:rsidRDefault="00A07E0B" w:rsidP="00A07E0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07E0B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-   учить бережному отношению к природе.</w:t>
      </w:r>
    </w:p>
    <w:p w:rsidR="00A07E0B" w:rsidRP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E0B" w:rsidRPr="00A07E0B" w:rsidRDefault="00A07E0B" w:rsidP="00A07E0B">
      <w:pPr>
        <w:pStyle w:val="a5"/>
        <w:rPr>
          <w:rFonts w:ascii="Times New Roman" w:hAnsi="Times New Roman" w:cs="Times New Roman"/>
          <w:sz w:val="28"/>
          <w:szCs w:val="28"/>
        </w:rPr>
      </w:pP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безречевых детей необходимо создавать ситуации, стимулирующие их речь. Поощрять любую речь, в  том числе лепетную. У этих детей не нужно требовать называть свою фамилию, имя и отчество учителя, фамилии учеников. Они должны по произнесенной фамилии уметь узнавать учеников  и по возможности называть их имена; показывать  части тела  и лица, а также предметы, находящиеся в </w:t>
      </w:r>
      <w:r w:rsidRPr="00A07E0B">
        <w:rPr>
          <w:rFonts w:ascii="Times New Roman" w:hAnsi="Times New Roman" w:cs="Times New Roman"/>
          <w:sz w:val="28"/>
          <w:szCs w:val="28"/>
        </w:rPr>
        <w:t xml:space="preserve">классе.  В работе с безречевыми детьми учитель должен мотивировать повторение за ним отдельных слов, коротких фраз, выражающих просьбы. Должна проводиться работа над пониманием коротких простых рассказов путем разыгрывания их на игрушках.  </w:t>
      </w:r>
    </w:p>
    <w:p w:rsid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Заучивание коротких стихотворений, чистоговорок. </w:t>
      </w:r>
    </w:p>
    <w:p w:rsidR="00A07E0B" w:rsidRPr="00A07E0B" w:rsidRDefault="00A07E0B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E0B">
        <w:rPr>
          <w:rFonts w:ascii="Times New Roman" w:eastAsia="Calibri" w:hAnsi="Times New Roman" w:cs="Times New Roman"/>
          <w:sz w:val="28"/>
          <w:szCs w:val="28"/>
        </w:rPr>
        <w:t>Коррекционная направленность программного материала в первую очередь проявляется в  развития познавательной активности детей, поскольку, важнейшая цель уроков развития речи  – формировать  знания о многообразии объектов и явлений природы; связи мира живой и неживой природы</w:t>
      </w:r>
    </w:p>
    <w:p w:rsidR="00A07E0B" w:rsidRPr="00A07E0B" w:rsidRDefault="00A07E0B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1F9" w:rsidRPr="00DA197A" w:rsidRDefault="005561F9" w:rsidP="00A07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7A">
        <w:rPr>
          <w:rFonts w:ascii="Times New Roman" w:eastAsia="Calibri" w:hAnsi="Times New Roman" w:cs="Times New Roman"/>
          <w:b/>
          <w:sz w:val="28"/>
          <w:szCs w:val="28"/>
        </w:rPr>
        <w:t xml:space="preserve">Предметные результаты: </w:t>
      </w:r>
    </w:p>
    <w:p w:rsidR="005561F9" w:rsidRPr="00DA197A" w:rsidRDefault="005561F9" w:rsidP="005561F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  называть, показывать, соотносить с картинкой (для не </w:t>
      </w:r>
      <w:proofErr w:type="gramStart"/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владеющих</w:t>
      </w:r>
      <w:proofErr w:type="gramEnd"/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устной (звучащей) речью) изученные объекты</w:t>
      </w:r>
    </w:p>
    <w:p w:rsidR="005561F9" w:rsidRPr="00DA197A" w:rsidRDefault="005561F9" w:rsidP="005561F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выделять части растений; узнавать в природе и на рисунках деревья, кусты, травы, цветы</w:t>
      </w:r>
    </w:p>
    <w:p w:rsidR="005561F9" w:rsidRPr="00DA197A" w:rsidRDefault="005561F9" w:rsidP="005561F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усвоить представления о сезонных изменениях в жизни растений, значении тепла, воды, света в жизни растений</w:t>
      </w:r>
    </w:p>
    <w:p w:rsidR="005561F9" w:rsidRPr="00DA197A" w:rsidRDefault="005561F9" w:rsidP="005561F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DA197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усвоить представления о растениях сада и огорода, их отличии</w:t>
      </w: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97A" w:rsidRDefault="00DA197A" w:rsidP="005561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19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требования к знаниям и умениям учащихся.</w:t>
      </w:r>
    </w:p>
    <w:p w:rsidR="00DA197A" w:rsidRDefault="00DA197A" w:rsidP="005561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9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Учащиеся должны знать:</w:t>
      </w:r>
    </w:p>
    <w:p w:rsidR="00DA197A" w:rsidRDefault="00DA197A" w:rsidP="00DA197A">
      <w:pPr>
        <w:pStyle w:val="af0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имя, фамилию, имя учителя;</w:t>
      </w:r>
    </w:p>
    <w:p w:rsidR="00DA197A" w:rsidRDefault="00DA197A" w:rsidP="00DA197A">
      <w:pPr>
        <w:pStyle w:val="af0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 дней недели, времен года;</w:t>
      </w:r>
    </w:p>
    <w:p w:rsidR="00DA197A" w:rsidRDefault="00DA197A" w:rsidP="00DA197A">
      <w:pPr>
        <w:pStyle w:val="af0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 (показывать) предметов, их частей; характеризовать  (делать выбор, показывать) их по основным свойствам (цвету, форме, размеру, вкусу).</w:t>
      </w:r>
      <w:proofErr w:type="gramEnd"/>
    </w:p>
    <w:p w:rsidR="00DA197A" w:rsidRDefault="00DA197A" w:rsidP="00DA1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9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Учащиеся должны уметь:</w:t>
      </w:r>
    </w:p>
    <w:p w:rsidR="00DA197A" w:rsidRDefault="00DA197A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повторять и выполнять простые поручения по словесной инструкции учителя;</w:t>
      </w:r>
    </w:p>
    <w:p w:rsidR="00DA197A" w:rsidRDefault="00DA197A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соотносить предмет с его изображением;</w:t>
      </w:r>
      <w:r w:rsidR="009F6B64" w:rsidRPr="009F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B64" w:rsidRPr="009F6B6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наоборот, называть предмет по его изображению и д</w:t>
      </w:r>
      <w:r w:rsidR="009F6B6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авать простейшую характеристику;  р</w:t>
      </w:r>
      <w:r w:rsidR="009F6B64" w:rsidRPr="009F6B6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над сравнением  предметов, дей</w:t>
      </w:r>
      <w:r w:rsidR="009F6B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ствий по существенным признакам;</w:t>
      </w:r>
    </w:p>
    <w:p w:rsidR="00DA197A" w:rsidRDefault="00DA197A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беседе, отвечать на поставленные вопросы (показывать то, о чем идет речь в диалоге на картинках, предметах, практической деятельности);</w:t>
      </w:r>
    </w:p>
    <w:p w:rsidR="00DA197A" w:rsidRDefault="00DA197A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составлять простые предложения (ответы на вопросы, подписи к картинке, обращения к собеседнику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A35040" w:rsidRDefault="00A35040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образовывать множественное число (показывать, где много, где один);</w:t>
      </w:r>
    </w:p>
    <w:p w:rsidR="00A35040" w:rsidRPr="00DA197A" w:rsidRDefault="00A35040" w:rsidP="00DA197A">
      <w:pPr>
        <w:pStyle w:val="af0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собственной речи некоторые виды управления (повторять за учителем фразу правильно).</w:t>
      </w:r>
    </w:p>
    <w:p w:rsidR="005561F9" w:rsidRPr="00414CFD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Pr="00414CFD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4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</w:t>
      </w:r>
      <w:proofErr w:type="gramStart"/>
      <w:r w:rsidRPr="00414C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A3504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9F6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14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  <w:proofErr w:type="gramEnd"/>
      <w:r w:rsidRPr="00414C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5C11" w:rsidRPr="00CD79F1" w:rsidRDefault="00A25C11" w:rsidP="009F6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учебного материала</w:t>
      </w: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сезонными изменениями в природе. Труд взрослых в связи с сезонными изменениями в природе.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Овощи (свекла, капуста). Цвет, форма, вкус, запах.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  (лимон, апельсин). Различение по форме, величине, вкусу.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 (смородина, крыжовник, рябина). Цвет, форма, вкус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Грибы. Части гриба. Грибы съедобные и несъедобные.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 (одуванчик, роза). Название. Распознавание.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Комнатные растения (герань, фикус, бегония). Название. Распознавание по внешнему виду.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 (береза, ель, клен). Части дерева: корень, ствол, ветви, листья.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Дикие животные (белка, медведь). Внешний вид, питание.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Домашние животные (корова, лошадь, свинья). Где живут, чем питаются, какую пользу приносят человеку. Сравнение коровы и лошади по внешнему виду.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(воробей, снегирь, синица). Внешний вид: туловище, на голове глаза, клюв; птицы кладут яйца, высиживают птенцов.  Сравнение. Различие.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Домашние птицы (гусь, индюк). Сравнение. Чем питаются, какую пользу приносят человеку.  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Насекомые (муравей, муха, божья коровка). Название. Внешний вид, где живут.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Рыбы. Чем покрыто тело рыбы. Как передвигаются, чем и как питаются рыбы. Уход за рыбами в аквариуме.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 (пальто, платье, фартук, рубашка, пиджак, брюки, кофта). Уход за одеждой.</w:t>
      </w:r>
    </w:p>
    <w:p w:rsidR="00A25C11" w:rsidRPr="00CD79F1" w:rsidRDefault="00A25C11" w:rsidP="00A25C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Обувь (ботинки, тапочки, туфли, сапоги, валенки, калоши). Уход за обувью.</w:t>
      </w:r>
    </w:p>
    <w:p w:rsidR="00A25C11" w:rsidRPr="00CD79F1" w:rsidRDefault="00A25C11" w:rsidP="00A25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Посуда. Чашка, стакан, кружка, тарелка, блюдце, миска. Различение. Уход за посудой (мытье, хранение).</w:t>
      </w: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Мебель. Стол, стул, диван, кровать, кресло, шкаф. Назначение. Уход за мебелью (протирание сухой и влажной тряпкой, чистка пылесосом, выбивание, уборка кровати).</w:t>
      </w:r>
      <w:r w:rsidRPr="00CD7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Транспорт.  Правила дорожного движения: переход улицы на зеленый свет светофора, в местах, где есть указатель «переход».</w:t>
      </w: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763" w:rsidRPr="00EF4AAA" w:rsidRDefault="00B54763" w:rsidP="00B547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      </w:t>
      </w:r>
      <w:r w:rsidRPr="00EF4AA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 четверть.</w:t>
      </w:r>
    </w:p>
    <w:p w:rsidR="00B54763" w:rsidRPr="00EF4AAA" w:rsidRDefault="00B54763" w:rsidP="00B5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4"/>
        <w:gridCol w:w="1950"/>
        <w:gridCol w:w="758"/>
        <w:gridCol w:w="845"/>
        <w:gridCol w:w="1878"/>
        <w:gridCol w:w="1873"/>
        <w:gridCol w:w="1813"/>
      </w:tblGrid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Тема.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Дата.</w:t>
            </w: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Кол-во часов.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Формируемые представления.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Материалы и оборудование.</w:t>
            </w: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Содержание, виды деятельности.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Природа.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Сезонные изменения в природе.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Холодный ветер, ста-</w:t>
            </w:r>
            <w:proofErr w:type="spell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тся</w:t>
            </w:r>
            <w:proofErr w:type="spell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холоднее, листья на деревьях желтеют,  птицы собираются в стаи 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Настенное панно «Осень», презентация, картинки, </w:t>
            </w:r>
            <w:proofErr w:type="spell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мнемокартинки</w:t>
            </w:r>
            <w:proofErr w:type="spellEnd"/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Явления природы, животные осенью, </w:t>
            </w:r>
            <w:proofErr w:type="spell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</w:t>
            </w:r>
            <w:proofErr w:type="spell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рассказа о </w:t>
            </w:r>
            <w:proofErr w:type="spell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</w:t>
            </w:r>
            <w:proofErr w:type="spell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 мире осенью, умение продолжить начатую фразу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парк для наблюдений за осенними изменениями в природе.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Приметы осени, правила поведения на экскурсии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Характерные признаки времени года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людей осенью. Практическая работа.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Сезонная работа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Карточки, картинки, презентация</w:t>
            </w: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 и сравнивать сезонную  работу людей. Оказывание посильной  помощи взрослым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538" w:type="dxa"/>
          </w:tcPr>
          <w:p w:rsidR="00B54763" w:rsidRPr="00E977B4" w:rsidRDefault="00B54763" w:rsidP="00D32AD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77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Овощи. 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 (свекла). Цвет, форма, вкус, запах.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Огород, овощи, свекла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Презентация, карточки</w:t>
            </w:r>
            <w:proofErr w:type="gram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артинки</w:t>
            </w:r>
          </w:p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</w:t>
            </w:r>
            <w:proofErr w:type="spell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 предложений по вопросам, продолжение начатого предложения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453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 (капуста</w:t>
            </w: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форма, вкус, запах.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Огород, овощи, капуста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Карточки, картинки, </w:t>
            </w: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презентация</w:t>
            </w: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Внешний вид,  польза, </w:t>
            </w: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продолжение начатого предложения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6</w:t>
            </w:r>
          </w:p>
        </w:tc>
        <w:tc>
          <w:tcPr>
            <w:tcW w:w="453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 овощей</w:t>
            </w: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окраске, форме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вкусу. Обобщающее слово «овощи</w:t>
            </w: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 Определение и различение.</w:t>
            </w:r>
          </w:p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Огород, овощи</w:t>
            </w:r>
          </w:p>
        </w:tc>
        <w:tc>
          <w:tcPr>
            <w:tcW w:w="2268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Карточки, картинки, презентация, муляжи</w:t>
            </w:r>
          </w:p>
        </w:tc>
        <w:tc>
          <w:tcPr>
            <w:tcW w:w="3196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Срав-е овощей</w:t>
            </w: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</w:t>
            </w:r>
            <w:proofErr w:type="spellEnd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</w:t>
            </w:r>
            <w:proofErr w:type="spellEnd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пред-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нешний</w:t>
            </w:r>
            <w:proofErr w:type="spellEnd"/>
            <w:r w:rsidRPr="00EF4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вид,  польза, 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53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Природа. 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6" w:type="dxa"/>
          </w:tcPr>
          <w:p w:rsidR="00B54763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4763" w:rsidRPr="00EF4AAA" w:rsidTr="00D32ADB">
        <w:tc>
          <w:tcPr>
            <w:tcW w:w="532" w:type="dxa"/>
          </w:tcPr>
          <w:p w:rsidR="00B54763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453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Сезонные изменения в природе в октябре.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Холодный ветер, часто идут дожди, становится холоднее, листья на деревьях желтеют, опадают, птицы собираются в стаи и улетают на юг, заморозки</w:t>
            </w:r>
          </w:p>
        </w:tc>
        <w:tc>
          <w:tcPr>
            <w:tcW w:w="226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Настенное панно «Осень», презентация, картинки, 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мнемокартинки</w:t>
            </w:r>
            <w:proofErr w:type="spellEnd"/>
          </w:p>
        </w:tc>
        <w:tc>
          <w:tcPr>
            <w:tcW w:w="3196" w:type="dxa"/>
          </w:tcPr>
          <w:p w:rsidR="00B54763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Явления природы, животные осенью, 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</w:t>
            </w:r>
            <w:proofErr w:type="spellEnd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рассказа о </w:t>
            </w:r>
            <w:proofErr w:type="spellStart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</w:t>
            </w:r>
            <w:proofErr w:type="spellEnd"/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 мире осенью, умение продолжить начатую фразу</w:t>
            </w:r>
          </w:p>
        </w:tc>
      </w:tr>
      <w:tr w:rsidR="00B54763" w:rsidRPr="00EF4AAA" w:rsidTr="00D32ADB">
        <w:tc>
          <w:tcPr>
            <w:tcW w:w="532" w:type="dxa"/>
          </w:tcPr>
          <w:p w:rsidR="00B54763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453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 людей осенью (в октябре). Практическая работа.</w:t>
            </w:r>
          </w:p>
        </w:tc>
        <w:tc>
          <w:tcPr>
            <w:tcW w:w="710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49" w:type="dxa"/>
          </w:tcPr>
          <w:p w:rsidR="00B54763" w:rsidRPr="00EF4AAA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Сезонная работа</w:t>
            </w:r>
          </w:p>
        </w:tc>
        <w:tc>
          <w:tcPr>
            <w:tcW w:w="2268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Карточки, картинки, презентация</w:t>
            </w:r>
          </w:p>
        </w:tc>
        <w:tc>
          <w:tcPr>
            <w:tcW w:w="3196" w:type="dxa"/>
          </w:tcPr>
          <w:p w:rsidR="00B54763" w:rsidRPr="002A679D" w:rsidRDefault="00B54763" w:rsidP="00D32A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 и сравнивать сезонную  работу людей. Оказывание посильной  помощи взрослым</w:t>
            </w:r>
          </w:p>
        </w:tc>
      </w:tr>
    </w:tbl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Pr="00414CFD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Pr="00414CFD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EF4AAA" w:rsidRDefault="005561F9" w:rsidP="00556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561F9" w:rsidRPr="00C1673B" w:rsidRDefault="005561F9" w:rsidP="00C1673B">
      <w:pPr>
        <w:spacing w:after="0" w:line="309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561F9" w:rsidRPr="00C1673B" w:rsidSect="00C16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3724"/>
    <w:multiLevelType w:val="hybridMultilevel"/>
    <w:tmpl w:val="3C8E6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70F60"/>
    <w:multiLevelType w:val="multilevel"/>
    <w:tmpl w:val="0262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D57C9D"/>
    <w:multiLevelType w:val="multilevel"/>
    <w:tmpl w:val="A75E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E1657F"/>
    <w:multiLevelType w:val="multilevel"/>
    <w:tmpl w:val="1E90F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53026F"/>
    <w:multiLevelType w:val="multilevel"/>
    <w:tmpl w:val="175ED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9C08EB"/>
    <w:multiLevelType w:val="multilevel"/>
    <w:tmpl w:val="BD722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1A7629"/>
    <w:multiLevelType w:val="multilevel"/>
    <w:tmpl w:val="A4CA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652138"/>
    <w:multiLevelType w:val="multilevel"/>
    <w:tmpl w:val="3694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DC3419"/>
    <w:multiLevelType w:val="multilevel"/>
    <w:tmpl w:val="C4EC3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731991"/>
    <w:multiLevelType w:val="multilevel"/>
    <w:tmpl w:val="1FFA2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D813EF"/>
    <w:multiLevelType w:val="multilevel"/>
    <w:tmpl w:val="B4CEC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6D7844"/>
    <w:multiLevelType w:val="multilevel"/>
    <w:tmpl w:val="24D2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CD70ED"/>
    <w:multiLevelType w:val="hybridMultilevel"/>
    <w:tmpl w:val="BDA625E6"/>
    <w:lvl w:ilvl="0" w:tplc="EE5A8EE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760EE0"/>
    <w:multiLevelType w:val="multilevel"/>
    <w:tmpl w:val="9878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D84104F"/>
    <w:multiLevelType w:val="hybridMultilevel"/>
    <w:tmpl w:val="E5F475F0"/>
    <w:lvl w:ilvl="0" w:tplc="DE340E0A">
      <w:start w:val="15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FC6D53"/>
    <w:multiLevelType w:val="hybridMultilevel"/>
    <w:tmpl w:val="C10C6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BB6990"/>
    <w:multiLevelType w:val="multilevel"/>
    <w:tmpl w:val="F68E5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1707055"/>
    <w:multiLevelType w:val="multilevel"/>
    <w:tmpl w:val="5AC0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123B69"/>
    <w:multiLevelType w:val="multilevel"/>
    <w:tmpl w:val="D7CE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41565A7"/>
    <w:multiLevelType w:val="multilevel"/>
    <w:tmpl w:val="F6DCF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7691156"/>
    <w:multiLevelType w:val="singleLevel"/>
    <w:tmpl w:val="9744BAA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289D4EE3"/>
    <w:multiLevelType w:val="multilevel"/>
    <w:tmpl w:val="27F8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95627C"/>
    <w:multiLevelType w:val="multilevel"/>
    <w:tmpl w:val="D608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C8B02CC"/>
    <w:multiLevelType w:val="multilevel"/>
    <w:tmpl w:val="D902C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7963F76"/>
    <w:multiLevelType w:val="multilevel"/>
    <w:tmpl w:val="91DA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C4A1736"/>
    <w:multiLevelType w:val="singleLevel"/>
    <w:tmpl w:val="A9129E94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3F391FB9"/>
    <w:multiLevelType w:val="multilevel"/>
    <w:tmpl w:val="7DF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FE4747"/>
    <w:multiLevelType w:val="multilevel"/>
    <w:tmpl w:val="82380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D12F14"/>
    <w:multiLevelType w:val="multilevel"/>
    <w:tmpl w:val="89CC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9A0875"/>
    <w:multiLevelType w:val="multilevel"/>
    <w:tmpl w:val="36D2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A174B1"/>
    <w:multiLevelType w:val="multilevel"/>
    <w:tmpl w:val="1338C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696080"/>
    <w:multiLevelType w:val="multilevel"/>
    <w:tmpl w:val="B5506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1E2FD3"/>
    <w:multiLevelType w:val="multilevel"/>
    <w:tmpl w:val="F0CA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F918D7"/>
    <w:multiLevelType w:val="hybridMultilevel"/>
    <w:tmpl w:val="BECC1298"/>
    <w:lvl w:ilvl="0" w:tplc="A892916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125455"/>
    <w:multiLevelType w:val="multilevel"/>
    <w:tmpl w:val="1F4E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B357FB"/>
    <w:multiLevelType w:val="multilevel"/>
    <w:tmpl w:val="2636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C06E58"/>
    <w:multiLevelType w:val="multilevel"/>
    <w:tmpl w:val="05ACD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433DC"/>
    <w:multiLevelType w:val="singleLevel"/>
    <w:tmpl w:val="8E2824F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0"/>
  </w:num>
  <w:num w:numId="4">
    <w:abstractNumId w:val="37"/>
  </w:num>
  <w:num w:numId="5">
    <w:abstractNumId w:val="22"/>
  </w:num>
  <w:num w:numId="6">
    <w:abstractNumId w:val="9"/>
  </w:num>
  <w:num w:numId="7">
    <w:abstractNumId w:val="2"/>
  </w:num>
  <w:num w:numId="8">
    <w:abstractNumId w:val="7"/>
  </w:num>
  <w:num w:numId="9">
    <w:abstractNumId w:val="29"/>
  </w:num>
  <w:num w:numId="10">
    <w:abstractNumId w:val="18"/>
  </w:num>
  <w:num w:numId="11">
    <w:abstractNumId w:val="30"/>
  </w:num>
  <w:num w:numId="12">
    <w:abstractNumId w:val="19"/>
  </w:num>
  <w:num w:numId="13">
    <w:abstractNumId w:val="35"/>
  </w:num>
  <w:num w:numId="14">
    <w:abstractNumId w:val="31"/>
  </w:num>
  <w:num w:numId="15">
    <w:abstractNumId w:val="24"/>
  </w:num>
  <w:num w:numId="16">
    <w:abstractNumId w:val="5"/>
  </w:num>
  <w:num w:numId="17">
    <w:abstractNumId w:val="17"/>
  </w:num>
  <w:num w:numId="18">
    <w:abstractNumId w:val="26"/>
  </w:num>
  <w:num w:numId="19">
    <w:abstractNumId w:val="16"/>
  </w:num>
  <w:num w:numId="20">
    <w:abstractNumId w:val="13"/>
  </w:num>
  <w:num w:numId="21">
    <w:abstractNumId w:val="1"/>
  </w:num>
  <w:num w:numId="22">
    <w:abstractNumId w:val="27"/>
  </w:num>
  <w:num w:numId="23">
    <w:abstractNumId w:val="11"/>
  </w:num>
  <w:num w:numId="24">
    <w:abstractNumId w:val="28"/>
  </w:num>
  <w:num w:numId="25">
    <w:abstractNumId w:val="34"/>
  </w:num>
  <w:num w:numId="26">
    <w:abstractNumId w:val="3"/>
  </w:num>
  <w:num w:numId="27">
    <w:abstractNumId w:val="32"/>
  </w:num>
  <w:num w:numId="28">
    <w:abstractNumId w:val="4"/>
  </w:num>
  <w:num w:numId="29">
    <w:abstractNumId w:val="36"/>
  </w:num>
  <w:num w:numId="30">
    <w:abstractNumId w:val="23"/>
  </w:num>
  <w:num w:numId="31">
    <w:abstractNumId w:val="21"/>
  </w:num>
  <w:num w:numId="32">
    <w:abstractNumId w:val="10"/>
  </w:num>
  <w:num w:numId="33">
    <w:abstractNumId w:val="8"/>
  </w:num>
  <w:num w:numId="34">
    <w:abstractNumId w:val="6"/>
  </w:num>
  <w:num w:numId="35">
    <w:abstractNumId w:val="33"/>
  </w:num>
  <w:num w:numId="36">
    <w:abstractNumId w:val="14"/>
  </w:num>
  <w:num w:numId="37">
    <w:abstractNumId w:val="12"/>
  </w:num>
  <w:num w:numId="38">
    <w:abstractNumId w:val="0"/>
  </w:num>
  <w:num w:numId="3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E3"/>
    <w:rsid w:val="00000E4C"/>
    <w:rsid w:val="00063F5A"/>
    <w:rsid w:val="00073FF9"/>
    <w:rsid w:val="000A5F20"/>
    <w:rsid w:val="000F7A34"/>
    <w:rsid w:val="0019205A"/>
    <w:rsid w:val="001A163E"/>
    <w:rsid w:val="001D30FF"/>
    <w:rsid w:val="00333675"/>
    <w:rsid w:val="003A66F9"/>
    <w:rsid w:val="003B76F2"/>
    <w:rsid w:val="003C0BF3"/>
    <w:rsid w:val="004248E3"/>
    <w:rsid w:val="00470B60"/>
    <w:rsid w:val="005561F9"/>
    <w:rsid w:val="005A47D8"/>
    <w:rsid w:val="005B127E"/>
    <w:rsid w:val="005B528B"/>
    <w:rsid w:val="005C672D"/>
    <w:rsid w:val="005F62F0"/>
    <w:rsid w:val="006020DB"/>
    <w:rsid w:val="006101C1"/>
    <w:rsid w:val="006D467C"/>
    <w:rsid w:val="00735DE1"/>
    <w:rsid w:val="00756B25"/>
    <w:rsid w:val="00775B88"/>
    <w:rsid w:val="007D2D19"/>
    <w:rsid w:val="007E52ED"/>
    <w:rsid w:val="0081492D"/>
    <w:rsid w:val="00841B9E"/>
    <w:rsid w:val="00907A04"/>
    <w:rsid w:val="009477F1"/>
    <w:rsid w:val="009E0903"/>
    <w:rsid w:val="009E5D04"/>
    <w:rsid w:val="009F6B64"/>
    <w:rsid w:val="00A01356"/>
    <w:rsid w:val="00A07E0B"/>
    <w:rsid w:val="00A25C11"/>
    <w:rsid w:val="00A35040"/>
    <w:rsid w:val="00A655A1"/>
    <w:rsid w:val="00A807C3"/>
    <w:rsid w:val="00B00C53"/>
    <w:rsid w:val="00B06986"/>
    <w:rsid w:val="00B0778D"/>
    <w:rsid w:val="00B54763"/>
    <w:rsid w:val="00B577D2"/>
    <w:rsid w:val="00BB04F1"/>
    <w:rsid w:val="00BC3ABC"/>
    <w:rsid w:val="00BC4F12"/>
    <w:rsid w:val="00C00D96"/>
    <w:rsid w:val="00C1673B"/>
    <w:rsid w:val="00C2152F"/>
    <w:rsid w:val="00C24B1D"/>
    <w:rsid w:val="00C350F2"/>
    <w:rsid w:val="00C47B79"/>
    <w:rsid w:val="00C97770"/>
    <w:rsid w:val="00CB6856"/>
    <w:rsid w:val="00CC6D07"/>
    <w:rsid w:val="00CE0179"/>
    <w:rsid w:val="00D1276A"/>
    <w:rsid w:val="00D231B9"/>
    <w:rsid w:val="00D5068B"/>
    <w:rsid w:val="00D609CD"/>
    <w:rsid w:val="00D76C3A"/>
    <w:rsid w:val="00D96BA3"/>
    <w:rsid w:val="00DA197A"/>
    <w:rsid w:val="00DE3624"/>
    <w:rsid w:val="00DF0F1F"/>
    <w:rsid w:val="00E00959"/>
    <w:rsid w:val="00E246FC"/>
    <w:rsid w:val="00E6783B"/>
    <w:rsid w:val="00E807CA"/>
    <w:rsid w:val="00E977B4"/>
    <w:rsid w:val="00EA3051"/>
    <w:rsid w:val="00EC7D3D"/>
    <w:rsid w:val="00F17C9B"/>
    <w:rsid w:val="00F46DC3"/>
    <w:rsid w:val="00F60BDC"/>
    <w:rsid w:val="00F76BCA"/>
    <w:rsid w:val="00FA79F1"/>
    <w:rsid w:val="00FC43B5"/>
    <w:rsid w:val="00FC655B"/>
    <w:rsid w:val="00FE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73B"/>
  </w:style>
  <w:style w:type="paragraph" w:styleId="1">
    <w:name w:val="heading 1"/>
    <w:basedOn w:val="a"/>
    <w:next w:val="a"/>
    <w:link w:val="10"/>
    <w:qFormat/>
    <w:rsid w:val="00775B88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07A04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3C0BF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24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4B1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56B25"/>
  </w:style>
  <w:style w:type="character" w:customStyle="1" w:styleId="10">
    <w:name w:val="Заголовок 1 Знак"/>
    <w:basedOn w:val="a0"/>
    <w:link w:val="1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75B88"/>
  </w:style>
  <w:style w:type="paragraph" w:styleId="a8">
    <w:name w:val="Title"/>
    <w:basedOn w:val="a"/>
    <w:link w:val="a9"/>
    <w:qFormat/>
    <w:rsid w:val="00775B8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unhideWhenUsed/>
    <w:rsid w:val="00775B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unhideWhenUsed/>
    <w:rsid w:val="00775B8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775B8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бычный1"/>
    <w:rsid w:val="00775B88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775B88"/>
    <w:pPr>
      <w:widowControl w:val="0"/>
      <w:snapToGrid w:val="0"/>
      <w:spacing w:before="280" w:after="0" w:line="240" w:lineRule="auto"/>
      <w:ind w:left="240"/>
    </w:pPr>
    <w:rPr>
      <w:rFonts w:ascii="Arial" w:eastAsia="Times New Roman" w:hAnsi="Arial" w:cs="Times New Roman"/>
      <w:b/>
      <w:sz w:val="18"/>
      <w:szCs w:val="20"/>
      <w:lang w:eastAsia="ru-RU"/>
    </w:rPr>
  </w:style>
  <w:style w:type="paragraph" w:customStyle="1" w:styleId="21">
    <w:name w:val="Обычный2"/>
    <w:rsid w:val="00775B88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FC43B5"/>
  </w:style>
  <w:style w:type="numbering" w:customStyle="1" w:styleId="3">
    <w:name w:val="Нет списка3"/>
    <w:next w:val="a2"/>
    <w:uiPriority w:val="99"/>
    <w:semiHidden/>
    <w:unhideWhenUsed/>
    <w:rsid w:val="00000E4C"/>
  </w:style>
  <w:style w:type="character" w:styleId="ae">
    <w:name w:val="Hyperlink"/>
    <w:basedOn w:val="a0"/>
    <w:uiPriority w:val="99"/>
    <w:semiHidden/>
    <w:unhideWhenUsed/>
    <w:rsid w:val="00000E4C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000E4C"/>
    <w:rPr>
      <w:color w:val="800080"/>
      <w:u w:val="single"/>
    </w:rPr>
  </w:style>
  <w:style w:type="character" w:customStyle="1" w:styleId="ya-share2badge">
    <w:name w:val="ya-share2__badge"/>
    <w:basedOn w:val="a0"/>
    <w:rsid w:val="00000E4C"/>
  </w:style>
  <w:style w:type="character" w:customStyle="1" w:styleId="ya-share2icon">
    <w:name w:val="ya-share2__icon"/>
    <w:basedOn w:val="a0"/>
    <w:rsid w:val="00000E4C"/>
  </w:style>
  <w:style w:type="paragraph" w:customStyle="1" w:styleId="p2">
    <w:name w:val="p2"/>
    <w:basedOn w:val="a"/>
    <w:rsid w:val="005F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8">
    <w:name w:val="s18"/>
    <w:basedOn w:val="a0"/>
    <w:rsid w:val="005F62F0"/>
  </w:style>
  <w:style w:type="paragraph" w:customStyle="1" w:styleId="p28">
    <w:name w:val="p28"/>
    <w:basedOn w:val="a"/>
    <w:rsid w:val="005F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DE3624"/>
    <w:pPr>
      <w:ind w:left="720"/>
      <w:contextualSpacing/>
    </w:pPr>
  </w:style>
  <w:style w:type="paragraph" w:customStyle="1" w:styleId="p16">
    <w:name w:val="p16"/>
    <w:basedOn w:val="a"/>
    <w:rsid w:val="00B06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B069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73B"/>
  </w:style>
  <w:style w:type="paragraph" w:styleId="1">
    <w:name w:val="heading 1"/>
    <w:basedOn w:val="a"/>
    <w:next w:val="a"/>
    <w:link w:val="10"/>
    <w:qFormat/>
    <w:rsid w:val="00775B88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907A04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3C0BF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24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4B1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56B25"/>
  </w:style>
  <w:style w:type="character" w:customStyle="1" w:styleId="10">
    <w:name w:val="Заголовок 1 Знак"/>
    <w:basedOn w:val="a0"/>
    <w:link w:val="1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75B88"/>
  </w:style>
  <w:style w:type="paragraph" w:styleId="a8">
    <w:name w:val="Title"/>
    <w:basedOn w:val="a"/>
    <w:link w:val="a9"/>
    <w:qFormat/>
    <w:rsid w:val="00775B8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unhideWhenUsed/>
    <w:rsid w:val="00775B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unhideWhenUsed/>
    <w:rsid w:val="00775B8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775B8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775B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бычный1"/>
    <w:rsid w:val="00775B88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775B88"/>
    <w:pPr>
      <w:widowControl w:val="0"/>
      <w:snapToGrid w:val="0"/>
      <w:spacing w:before="280" w:after="0" w:line="240" w:lineRule="auto"/>
      <w:ind w:left="240"/>
    </w:pPr>
    <w:rPr>
      <w:rFonts w:ascii="Arial" w:eastAsia="Times New Roman" w:hAnsi="Arial" w:cs="Times New Roman"/>
      <w:b/>
      <w:sz w:val="18"/>
      <w:szCs w:val="20"/>
      <w:lang w:eastAsia="ru-RU"/>
    </w:rPr>
  </w:style>
  <w:style w:type="paragraph" w:customStyle="1" w:styleId="21">
    <w:name w:val="Обычный2"/>
    <w:rsid w:val="00775B88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FC43B5"/>
  </w:style>
  <w:style w:type="numbering" w:customStyle="1" w:styleId="3">
    <w:name w:val="Нет списка3"/>
    <w:next w:val="a2"/>
    <w:uiPriority w:val="99"/>
    <w:semiHidden/>
    <w:unhideWhenUsed/>
    <w:rsid w:val="00000E4C"/>
  </w:style>
  <w:style w:type="character" w:styleId="ae">
    <w:name w:val="Hyperlink"/>
    <w:basedOn w:val="a0"/>
    <w:uiPriority w:val="99"/>
    <w:semiHidden/>
    <w:unhideWhenUsed/>
    <w:rsid w:val="00000E4C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000E4C"/>
    <w:rPr>
      <w:color w:val="800080"/>
      <w:u w:val="single"/>
    </w:rPr>
  </w:style>
  <w:style w:type="character" w:customStyle="1" w:styleId="ya-share2badge">
    <w:name w:val="ya-share2__badge"/>
    <w:basedOn w:val="a0"/>
    <w:rsid w:val="00000E4C"/>
  </w:style>
  <w:style w:type="character" w:customStyle="1" w:styleId="ya-share2icon">
    <w:name w:val="ya-share2__icon"/>
    <w:basedOn w:val="a0"/>
    <w:rsid w:val="00000E4C"/>
  </w:style>
  <w:style w:type="paragraph" w:customStyle="1" w:styleId="p2">
    <w:name w:val="p2"/>
    <w:basedOn w:val="a"/>
    <w:rsid w:val="005F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8">
    <w:name w:val="s18"/>
    <w:basedOn w:val="a0"/>
    <w:rsid w:val="005F62F0"/>
  </w:style>
  <w:style w:type="paragraph" w:customStyle="1" w:styleId="p28">
    <w:name w:val="p28"/>
    <w:basedOn w:val="a"/>
    <w:rsid w:val="005F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DE3624"/>
    <w:pPr>
      <w:ind w:left="720"/>
      <w:contextualSpacing/>
    </w:pPr>
  </w:style>
  <w:style w:type="paragraph" w:customStyle="1" w:styleId="p16">
    <w:name w:val="p16"/>
    <w:basedOn w:val="a"/>
    <w:rsid w:val="00B06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B06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69645">
          <w:marLeft w:val="150"/>
          <w:marRight w:val="150"/>
          <w:marTop w:val="75"/>
          <w:marBottom w:val="150"/>
          <w:divBdr>
            <w:top w:val="single" w:sz="6" w:space="8" w:color="999999"/>
            <w:left w:val="single" w:sz="6" w:space="8" w:color="999999"/>
            <w:bottom w:val="single" w:sz="6" w:space="8" w:color="999999"/>
            <w:right w:val="single" w:sz="6" w:space="8" w:color="999999"/>
          </w:divBdr>
        </w:div>
        <w:div w:id="2606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13663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4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0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6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6</cp:revision>
  <cp:lastPrinted>2017-03-30T17:49:00Z</cp:lastPrinted>
  <dcterms:created xsi:type="dcterms:W3CDTF">2019-09-01T15:44:00Z</dcterms:created>
  <dcterms:modified xsi:type="dcterms:W3CDTF">2019-09-01T16:30:00Z</dcterms:modified>
</cp:coreProperties>
</file>