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BAF" w:rsidRDefault="009E3E26">
      <w:pPr>
        <w:rPr>
          <w:b/>
          <w:sz w:val="28"/>
          <w:szCs w:val="28"/>
        </w:rPr>
      </w:pPr>
      <w:r w:rsidRPr="009E3E26">
        <w:rPr>
          <w:b/>
          <w:sz w:val="28"/>
          <w:szCs w:val="28"/>
        </w:rPr>
        <w:t>Методы и приемы развития творческих способностей детей в процессе театрализованной деятельно</w:t>
      </w:r>
      <w:r>
        <w:rPr>
          <w:b/>
          <w:sz w:val="28"/>
          <w:szCs w:val="28"/>
        </w:rPr>
        <w:t>сти в разных возрастных группах.</w:t>
      </w:r>
    </w:p>
    <w:p w:rsidR="009E3E26" w:rsidRDefault="009E3E26">
      <w:pPr>
        <w:rPr>
          <w:sz w:val="28"/>
          <w:szCs w:val="28"/>
        </w:rPr>
      </w:pPr>
      <w:r w:rsidRPr="009E3E26">
        <w:rPr>
          <w:sz w:val="28"/>
          <w:szCs w:val="28"/>
        </w:rPr>
        <w:t>Дошкольный возраст</w:t>
      </w:r>
      <w:r>
        <w:rPr>
          <w:sz w:val="28"/>
          <w:szCs w:val="28"/>
        </w:rPr>
        <w:t xml:space="preserve">- это самый интенсивный период развития ребенка, в котором закладываются все основные качества личности, в том числе основы развития творческой личности. Творческие способности являются одним из компонентов общей структуры личности. Их развитие способствует развитию личности ребенка в целом. Исходя из анализа работ отечественных и зарубежных </w:t>
      </w:r>
      <w:r w:rsidR="00227B52">
        <w:rPr>
          <w:sz w:val="28"/>
          <w:szCs w:val="28"/>
        </w:rPr>
        <w:t>психологов, которые раскрывают свойства и качества творческой личности, были выделены общие критерии творческих способностей: готовность к импровизации, оригинальность, чувствительность, независимость мнений и оценок.</w:t>
      </w:r>
    </w:p>
    <w:p w:rsidR="00227B52" w:rsidRDefault="00227B52">
      <w:pPr>
        <w:rPr>
          <w:sz w:val="28"/>
          <w:szCs w:val="28"/>
        </w:rPr>
      </w:pPr>
      <w:r>
        <w:rPr>
          <w:sz w:val="28"/>
          <w:szCs w:val="28"/>
        </w:rPr>
        <w:t>Одним из способов всестороннего развития ребенка является театрализованная деятельность. Она- источник развития чувств, переживаний и эмоциональных открытий. В итоге ребенок познает мир умом и сердцем, выражая свое отношение к добру и злу, познает радость в связи с преодолением трудностей общения, неуверенности в себе.</w:t>
      </w:r>
    </w:p>
    <w:p w:rsidR="00227B52" w:rsidRDefault="00227B52">
      <w:pPr>
        <w:rPr>
          <w:sz w:val="28"/>
          <w:szCs w:val="28"/>
        </w:rPr>
      </w:pPr>
      <w:r>
        <w:rPr>
          <w:sz w:val="28"/>
          <w:szCs w:val="28"/>
        </w:rPr>
        <w:t xml:space="preserve">С самого раннего возраста ребенок </w:t>
      </w:r>
      <w:r w:rsidR="00C629BC">
        <w:rPr>
          <w:sz w:val="28"/>
          <w:szCs w:val="28"/>
        </w:rPr>
        <w:t>стремится к творчеству. Именно поэтому так важно создать в детском коллективе атмосферу свободного выражения чувств и мыслей, создать условия для воображения детей. Занятия театральной деятельностью и частые выступления перед зрителями на сцене способствуют раскрепощению ребенка и повышению его самооценки.</w:t>
      </w:r>
    </w:p>
    <w:p w:rsidR="00C629BC" w:rsidRDefault="00C629BC">
      <w:pPr>
        <w:rPr>
          <w:sz w:val="28"/>
          <w:szCs w:val="28"/>
        </w:rPr>
      </w:pPr>
      <w:r>
        <w:rPr>
          <w:sz w:val="28"/>
          <w:szCs w:val="28"/>
        </w:rPr>
        <w:t>Именно театрализованная деятельность является уникальным средством развития творческих способностей детей.</w:t>
      </w:r>
    </w:p>
    <w:p w:rsidR="006F36E0" w:rsidRDefault="006F36E0">
      <w:pPr>
        <w:rPr>
          <w:sz w:val="28"/>
          <w:szCs w:val="28"/>
        </w:rPr>
      </w:pPr>
      <w:r>
        <w:rPr>
          <w:sz w:val="28"/>
          <w:szCs w:val="28"/>
        </w:rPr>
        <w:t>Можно выделить следующие методы работы, направленные на развитие творческой деятельности детей:</w:t>
      </w:r>
    </w:p>
    <w:p w:rsidR="006F36E0" w:rsidRDefault="006F36E0">
      <w:pPr>
        <w:rPr>
          <w:sz w:val="28"/>
          <w:szCs w:val="28"/>
        </w:rPr>
      </w:pPr>
      <w:r>
        <w:rPr>
          <w:sz w:val="28"/>
          <w:szCs w:val="28"/>
        </w:rPr>
        <w:t>- метод творческой беседы (предполагает введение детей в художественный образ путем специальной постановки вопроса);</w:t>
      </w:r>
    </w:p>
    <w:p w:rsidR="006F36E0" w:rsidRDefault="006F36E0">
      <w:pPr>
        <w:rPr>
          <w:sz w:val="28"/>
          <w:szCs w:val="28"/>
        </w:rPr>
      </w:pPr>
      <w:r>
        <w:rPr>
          <w:sz w:val="28"/>
          <w:szCs w:val="28"/>
        </w:rPr>
        <w:t>- метод моделирования ситуаций (предполагает создание с детьми ситуаций- моделей, этюдов);</w:t>
      </w:r>
    </w:p>
    <w:p w:rsidR="006F36E0" w:rsidRDefault="006F36E0">
      <w:pPr>
        <w:rPr>
          <w:sz w:val="28"/>
          <w:szCs w:val="28"/>
        </w:rPr>
      </w:pPr>
      <w:r>
        <w:rPr>
          <w:sz w:val="28"/>
          <w:szCs w:val="28"/>
        </w:rPr>
        <w:t xml:space="preserve">- метод ассоциаций (предполагает </w:t>
      </w:r>
      <w:r w:rsidR="00CF507A">
        <w:rPr>
          <w:sz w:val="28"/>
          <w:szCs w:val="28"/>
        </w:rPr>
        <w:t>возможность будить воображение и мышление ребенка путем ассоциативных сравнений).</w:t>
      </w:r>
    </w:p>
    <w:p w:rsidR="00CF507A" w:rsidRDefault="00CF507A">
      <w:pPr>
        <w:rPr>
          <w:sz w:val="28"/>
          <w:szCs w:val="28"/>
        </w:rPr>
      </w:pPr>
      <w:r>
        <w:rPr>
          <w:sz w:val="28"/>
          <w:szCs w:val="28"/>
        </w:rPr>
        <w:t>Общими методами руководства театральной деятельностью являются:</w:t>
      </w:r>
    </w:p>
    <w:p w:rsidR="00CF507A" w:rsidRDefault="00CF507A">
      <w:pPr>
        <w:rPr>
          <w:sz w:val="28"/>
          <w:szCs w:val="28"/>
        </w:rPr>
      </w:pPr>
      <w:r>
        <w:rPr>
          <w:sz w:val="28"/>
          <w:szCs w:val="28"/>
        </w:rPr>
        <w:t>- прямые (педагог показывает способы действия);</w:t>
      </w:r>
    </w:p>
    <w:p w:rsidR="00CF507A" w:rsidRDefault="00CF507A">
      <w:pPr>
        <w:rPr>
          <w:sz w:val="28"/>
          <w:szCs w:val="28"/>
        </w:rPr>
      </w:pPr>
      <w:r>
        <w:rPr>
          <w:sz w:val="28"/>
          <w:szCs w:val="28"/>
        </w:rPr>
        <w:t>- косвенные (педагог побуждает ребенка к самостоятельному действию).</w:t>
      </w:r>
    </w:p>
    <w:p w:rsidR="00CF507A" w:rsidRDefault="00503FB0">
      <w:pPr>
        <w:rPr>
          <w:sz w:val="28"/>
          <w:szCs w:val="28"/>
        </w:rPr>
      </w:pPr>
      <w:r>
        <w:rPr>
          <w:sz w:val="28"/>
          <w:szCs w:val="28"/>
        </w:rPr>
        <w:lastRenderedPageBreak/>
        <w:t>Организация театрализованной деятельности имеет свои особенности в разных возрастных группах.</w:t>
      </w:r>
    </w:p>
    <w:p w:rsidR="00503FB0" w:rsidRDefault="00503FB0">
      <w:pPr>
        <w:rPr>
          <w:sz w:val="28"/>
          <w:szCs w:val="28"/>
        </w:rPr>
      </w:pPr>
      <w:r>
        <w:rPr>
          <w:sz w:val="28"/>
          <w:szCs w:val="28"/>
        </w:rPr>
        <w:t xml:space="preserve">Во второй младшей группе детей учат способам игры по подражанию за педагогом, при этом дети не воспроизводят текст сказки. На занятиях и в повседневном общении используются театральные куклы, от их лица педагог благодарит, хвалит, здоровается, прощается с детьми. Воспитатель расширяет игровой опыт детей за </w:t>
      </w:r>
      <w:r w:rsidR="00FA1D4C">
        <w:rPr>
          <w:sz w:val="28"/>
          <w:szCs w:val="28"/>
        </w:rPr>
        <w:t>счет освоения игр- драматизаций.</w:t>
      </w:r>
    </w:p>
    <w:p w:rsidR="00FA1D4C" w:rsidRDefault="00FA1D4C">
      <w:pPr>
        <w:rPr>
          <w:sz w:val="28"/>
          <w:szCs w:val="28"/>
        </w:rPr>
      </w:pPr>
      <w:r>
        <w:rPr>
          <w:sz w:val="28"/>
          <w:szCs w:val="28"/>
        </w:rPr>
        <w:t xml:space="preserve">В средней группе ребенок начинает играть в игры, ориентированные на зрителя. В этой возрастной группе дети учатся выражать свое отношение к происходящему более точно. В этом возрасте необходимо уделять много внимания правильному произношению слов, построению предложений. Широко используются </w:t>
      </w:r>
      <w:proofErr w:type="spellStart"/>
      <w:r>
        <w:rPr>
          <w:sz w:val="28"/>
          <w:szCs w:val="28"/>
        </w:rPr>
        <w:t>потешки</w:t>
      </w:r>
      <w:proofErr w:type="spellEnd"/>
      <w:r>
        <w:rPr>
          <w:sz w:val="28"/>
          <w:szCs w:val="28"/>
        </w:rPr>
        <w:t xml:space="preserve">, прибаутки, артикуляционные </w:t>
      </w:r>
      <w:r w:rsidR="002B5DAF">
        <w:rPr>
          <w:sz w:val="28"/>
          <w:szCs w:val="28"/>
        </w:rPr>
        <w:t>упражнения.</w:t>
      </w:r>
    </w:p>
    <w:p w:rsidR="002B5DAF" w:rsidRDefault="002B5DAF">
      <w:pPr>
        <w:rPr>
          <w:sz w:val="28"/>
          <w:szCs w:val="28"/>
        </w:rPr>
      </w:pPr>
      <w:r>
        <w:rPr>
          <w:sz w:val="28"/>
          <w:szCs w:val="28"/>
        </w:rPr>
        <w:t>Театрально- игровой опыт детей расширяется. Они начинают сочетать в роли движения и текст, используют пантомимику. Дети самостоятельно подбирают необходимые атрибуты, костюмы.</w:t>
      </w:r>
    </w:p>
    <w:p w:rsidR="002B5DAF" w:rsidRDefault="002B5DAF">
      <w:pPr>
        <w:rPr>
          <w:sz w:val="28"/>
          <w:szCs w:val="28"/>
        </w:rPr>
      </w:pPr>
      <w:r>
        <w:rPr>
          <w:sz w:val="28"/>
          <w:szCs w:val="28"/>
        </w:rPr>
        <w:t>В средней группе усложняются методы и приемы:</w:t>
      </w:r>
    </w:p>
    <w:p w:rsidR="002B5DAF" w:rsidRDefault="002B5DAF">
      <w:pPr>
        <w:rPr>
          <w:sz w:val="28"/>
          <w:szCs w:val="28"/>
        </w:rPr>
      </w:pPr>
      <w:r>
        <w:rPr>
          <w:sz w:val="28"/>
          <w:szCs w:val="28"/>
        </w:rPr>
        <w:t>- дети ведут рассказ от первого лица с сопровождением текста и движений;</w:t>
      </w:r>
    </w:p>
    <w:p w:rsidR="002B5DAF" w:rsidRDefault="002B5DAF">
      <w:pPr>
        <w:rPr>
          <w:sz w:val="28"/>
          <w:szCs w:val="28"/>
        </w:rPr>
      </w:pPr>
      <w:r>
        <w:rPr>
          <w:sz w:val="28"/>
          <w:szCs w:val="28"/>
        </w:rPr>
        <w:t>- играют в настольный театр.</w:t>
      </w:r>
    </w:p>
    <w:p w:rsidR="002B5DAF" w:rsidRDefault="002B5DAF">
      <w:pPr>
        <w:rPr>
          <w:sz w:val="28"/>
          <w:szCs w:val="28"/>
        </w:rPr>
      </w:pPr>
      <w:r>
        <w:rPr>
          <w:sz w:val="28"/>
          <w:szCs w:val="28"/>
        </w:rPr>
        <w:t>В старшем дошкольном возрасте ставится задача научить ребенка развивать пластику движений, согласованность своих действий</w:t>
      </w:r>
      <w:r w:rsidR="003132FA">
        <w:rPr>
          <w:sz w:val="28"/>
          <w:szCs w:val="28"/>
        </w:rPr>
        <w:t xml:space="preserve"> с действиями партнера. Большое внимание уделяется тому, чтобы обучить детей выразительности (мимика, интонация, пантомима). Детям хочется придумывать свои сюжеты для дидактических игр. Надо предоставить им больше свободы в действиях.</w:t>
      </w:r>
    </w:p>
    <w:p w:rsidR="003132FA" w:rsidRDefault="003132FA">
      <w:pPr>
        <w:rPr>
          <w:sz w:val="28"/>
          <w:szCs w:val="28"/>
        </w:rPr>
      </w:pPr>
      <w:r>
        <w:rPr>
          <w:sz w:val="28"/>
          <w:szCs w:val="28"/>
        </w:rPr>
        <w:t>В подготовительной к школе группе развивается творческая самостоятельность. Дети 6-7 лет используют в театрализованной деятельности сложные сценарии, в которых много диалога. Надо предоставить детям больше свободы в действиях, проявлении фантазии.</w:t>
      </w:r>
    </w:p>
    <w:p w:rsidR="003132FA" w:rsidRDefault="003132FA">
      <w:pPr>
        <w:rPr>
          <w:sz w:val="28"/>
          <w:szCs w:val="28"/>
        </w:rPr>
      </w:pPr>
      <w:r>
        <w:rPr>
          <w:sz w:val="28"/>
          <w:szCs w:val="28"/>
        </w:rPr>
        <w:t xml:space="preserve">Театрализованные занятия включают в себя </w:t>
      </w:r>
      <w:r w:rsidR="00085604">
        <w:rPr>
          <w:sz w:val="28"/>
          <w:szCs w:val="28"/>
        </w:rPr>
        <w:t>разыгрывание сказок, сценок, ролевые диалоги, самостоятельные импровизации, игры- драматизации, просмотр кукольных спектаклей и бесед по ним.</w:t>
      </w:r>
    </w:p>
    <w:p w:rsidR="00085604" w:rsidRDefault="00085604">
      <w:pPr>
        <w:rPr>
          <w:sz w:val="28"/>
          <w:szCs w:val="28"/>
        </w:rPr>
      </w:pPr>
      <w:r>
        <w:rPr>
          <w:sz w:val="28"/>
          <w:szCs w:val="28"/>
        </w:rPr>
        <w:t>При разработке театрализованной игровой деятельности у старших дошкольников были найдены интересные методические приемы:</w:t>
      </w:r>
    </w:p>
    <w:p w:rsidR="00085604" w:rsidRDefault="00085604">
      <w:pPr>
        <w:rPr>
          <w:sz w:val="28"/>
          <w:szCs w:val="28"/>
        </w:rPr>
      </w:pPr>
      <w:r>
        <w:rPr>
          <w:sz w:val="28"/>
          <w:szCs w:val="28"/>
        </w:rPr>
        <w:t>- предложить придумать сюжет к двум игрушкам и обыграть его;</w:t>
      </w:r>
    </w:p>
    <w:p w:rsidR="00085604" w:rsidRDefault="00085604">
      <w:pPr>
        <w:rPr>
          <w:sz w:val="28"/>
          <w:szCs w:val="28"/>
        </w:rPr>
      </w:pPr>
      <w:r>
        <w:rPr>
          <w:sz w:val="28"/>
          <w:szCs w:val="28"/>
        </w:rPr>
        <w:t>- предложить придумать новую сказку со знакомыми персонажами;</w:t>
      </w:r>
    </w:p>
    <w:p w:rsidR="00085604" w:rsidRDefault="00085604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предложить поиграть с набором кукол из разных произведений для сочинения своих сценок;</w:t>
      </w:r>
    </w:p>
    <w:p w:rsidR="00085604" w:rsidRDefault="00085604">
      <w:pPr>
        <w:rPr>
          <w:sz w:val="28"/>
          <w:szCs w:val="28"/>
        </w:rPr>
      </w:pPr>
      <w:r>
        <w:rPr>
          <w:sz w:val="28"/>
          <w:szCs w:val="28"/>
        </w:rPr>
        <w:t>- предложить выполнить контрастные роли- злой собаки и беззащитного щенка.</w:t>
      </w:r>
    </w:p>
    <w:p w:rsidR="00736D6E" w:rsidRDefault="00736D6E">
      <w:pPr>
        <w:rPr>
          <w:sz w:val="28"/>
          <w:szCs w:val="28"/>
        </w:rPr>
      </w:pPr>
      <w:r>
        <w:rPr>
          <w:sz w:val="28"/>
          <w:szCs w:val="28"/>
        </w:rPr>
        <w:t>Таким образом, театрализованная деятельность способствует развитию уверенности в детях, формированию социальных навыков поведения тогда, когда ребенок будет иметь возможность проявить себя в какой- либо роли.</w:t>
      </w:r>
    </w:p>
    <w:p w:rsidR="00736D6E" w:rsidRDefault="00736D6E">
      <w:pPr>
        <w:rPr>
          <w:sz w:val="28"/>
          <w:szCs w:val="28"/>
        </w:rPr>
      </w:pPr>
      <w:r>
        <w:rPr>
          <w:sz w:val="28"/>
          <w:szCs w:val="28"/>
        </w:rPr>
        <w:t>Для этого необходимо использовать различные приемы:</w:t>
      </w:r>
    </w:p>
    <w:p w:rsidR="00736D6E" w:rsidRDefault="00736D6E">
      <w:pPr>
        <w:rPr>
          <w:sz w:val="28"/>
          <w:szCs w:val="28"/>
        </w:rPr>
      </w:pPr>
      <w:r>
        <w:rPr>
          <w:sz w:val="28"/>
          <w:szCs w:val="28"/>
        </w:rPr>
        <w:t>- выбор роли по желанию детей;</w:t>
      </w:r>
    </w:p>
    <w:p w:rsidR="00736D6E" w:rsidRDefault="00736D6E">
      <w:pPr>
        <w:rPr>
          <w:sz w:val="28"/>
          <w:szCs w:val="28"/>
        </w:rPr>
      </w:pPr>
      <w:r>
        <w:rPr>
          <w:sz w:val="28"/>
          <w:szCs w:val="28"/>
        </w:rPr>
        <w:t>- распределение ролей по карточкам (дети берут карточки из рук педагога, на которых изображен персонаж);</w:t>
      </w:r>
    </w:p>
    <w:p w:rsidR="002B305A" w:rsidRDefault="00736D6E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B305A">
        <w:rPr>
          <w:sz w:val="28"/>
          <w:szCs w:val="28"/>
        </w:rPr>
        <w:t>назначать на роли главных персонажей робких, застенчивых детей;</w:t>
      </w:r>
    </w:p>
    <w:p w:rsidR="002B305A" w:rsidRDefault="002B305A">
      <w:pPr>
        <w:rPr>
          <w:sz w:val="28"/>
          <w:szCs w:val="28"/>
        </w:rPr>
      </w:pPr>
      <w:r>
        <w:rPr>
          <w:sz w:val="28"/>
          <w:szCs w:val="28"/>
        </w:rPr>
        <w:t>- проигрывание всех ролей по очереди.</w:t>
      </w:r>
    </w:p>
    <w:p w:rsidR="002B305A" w:rsidRDefault="002B305A">
      <w:pPr>
        <w:rPr>
          <w:sz w:val="28"/>
          <w:szCs w:val="28"/>
        </w:rPr>
      </w:pPr>
      <w:r>
        <w:rPr>
          <w:sz w:val="28"/>
          <w:szCs w:val="28"/>
        </w:rPr>
        <w:t xml:space="preserve">Выдающийся режиссер и актер К. </w:t>
      </w:r>
      <w:proofErr w:type="gramStart"/>
      <w:r>
        <w:rPr>
          <w:sz w:val="28"/>
          <w:szCs w:val="28"/>
        </w:rPr>
        <w:t>С .Станиславский</w:t>
      </w:r>
      <w:proofErr w:type="gramEnd"/>
      <w:r>
        <w:rPr>
          <w:sz w:val="28"/>
          <w:szCs w:val="28"/>
        </w:rPr>
        <w:t xml:space="preserve"> в своей книге «Работа актера над собой», характеризуя детскую игру, говорит , что игра ребенка отличается верой в подлинность и правду вымысла. Стоит ребенку сказать себе «как будто- бы» и вымысел живет уже в нем.</w:t>
      </w:r>
      <w:r w:rsidR="009D70C7">
        <w:rPr>
          <w:sz w:val="28"/>
          <w:szCs w:val="28"/>
        </w:rPr>
        <w:t xml:space="preserve"> При этом у ребенка замечается еще одно свойство: дети знают, чему они могут верить и чего не надо замечать».</w:t>
      </w:r>
    </w:p>
    <w:p w:rsidR="009D70C7" w:rsidRDefault="009D70C7">
      <w:pPr>
        <w:rPr>
          <w:sz w:val="28"/>
          <w:szCs w:val="28"/>
        </w:rPr>
      </w:pPr>
    </w:p>
    <w:p w:rsidR="00E52C00" w:rsidRDefault="00E52C00">
      <w:pPr>
        <w:rPr>
          <w:sz w:val="28"/>
          <w:szCs w:val="28"/>
        </w:rPr>
      </w:pPr>
    </w:p>
    <w:p w:rsidR="00E52C00" w:rsidRDefault="00E52C00">
      <w:pPr>
        <w:rPr>
          <w:sz w:val="28"/>
          <w:szCs w:val="28"/>
        </w:rPr>
      </w:pPr>
    </w:p>
    <w:p w:rsidR="00E52C00" w:rsidRDefault="00E52C00">
      <w:pPr>
        <w:rPr>
          <w:sz w:val="28"/>
          <w:szCs w:val="28"/>
        </w:rPr>
      </w:pPr>
    </w:p>
    <w:p w:rsidR="00E52C00" w:rsidRDefault="00E52C00">
      <w:pPr>
        <w:rPr>
          <w:sz w:val="28"/>
          <w:szCs w:val="28"/>
        </w:rPr>
      </w:pPr>
    </w:p>
    <w:p w:rsidR="00E52C00" w:rsidRDefault="00E52C00">
      <w:pPr>
        <w:rPr>
          <w:sz w:val="28"/>
          <w:szCs w:val="28"/>
        </w:rPr>
      </w:pPr>
    </w:p>
    <w:p w:rsidR="00E52C00" w:rsidRDefault="00E52C00">
      <w:pPr>
        <w:rPr>
          <w:sz w:val="28"/>
          <w:szCs w:val="28"/>
        </w:rPr>
      </w:pPr>
    </w:p>
    <w:p w:rsidR="00E52C00" w:rsidRDefault="00E52C00">
      <w:pPr>
        <w:rPr>
          <w:sz w:val="28"/>
          <w:szCs w:val="28"/>
        </w:rPr>
      </w:pPr>
    </w:p>
    <w:p w:rsidR="00E52C00" w:rsidRDefault="00E52C00">
      <w:pPr>
        <w:rPr>
          <w:sz w:val="28"/>
          <w:szCs w:val="28"/>
        </w:rPr>
      </w:pPr>
    </w:p>
    <w:p w:rsidR="00E52C00" w:rsidRDefault="00E52C00">
      <w:pPr>
        <w:rPr>
          <w:sz w:val="28"/>
          <w:szCs w:val="28"/>
        </w:rPr>
      </w:pPr>
      <w:bookmarkStart w:id="0" w:name="_GoBack"/>
      <w:bookmarkEnd w:id="0"/>
    </w:p>
    <w:p w:rsidR="009D70C7" w:rsidRDefault="009D70C7">
      <w:pPr>
        <w:rPr>
          <w:sz w:val="28"/>
          <w:szCs w:val="28"/>
        </w:rPr>
      </w:pPr>
    </w:p>
    <w:p w:rsidR="009D70C7" w:rsidRPr="009D70C7" w:rsidRDefault="009D70C7">
      <w:pPr>
        <w:rPr>
          <w:b/>
          <w:sz w:val="28"/>
          <w:szCs w:val="28"/>
        </w:rPr>
      </w:pPr>
      <w:r w:rsidRPr="009D70C7">
        <w:rPr>
          <w:b/>
          <w:sz w:val="28"/>
          <w:szCs w:val="28"/>
        </w:rPr>
        <w:lastRenderedPageBreak/>
        <w:t>Литература</w:t>
      </w:r>
    </w:p>
    <w:p w:rsidR="00CF507A" w:rsidRDefault="009D70C7">
      <w:pPr>
        <w:rPr>
          <w:sz w:val="28"/>
          <w:szCs w:val="28"/>
        </w:rPr>
      </w:pPr>
      <w:r>
        <w:rPr>
          <w:sz w:val="28"/>
          <w:szCs w:val="28"/>
        </w:rPr>
        <w:t xml:space="preserve">1.Примерная образовательная программа дошкольного образования «От рождения до школы» под ред. </w:t>
      </w:r>
      <w:proofErr w:type="spellStart"/>
      <w:r>
        <w:rPr>
          <w:sz w:val="28"/>
          <w:szCs w:val="28"/>
        </w:rPr>
        <w:t>Н.Е.Веракса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Т.С.Комаровой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М.А.Васильевой</w:t>
      </w:r>
      <w:proofErr w:type="spellEnd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Мозаика Синтез, Москва, 2014.</w:t>
      </w:r>
    </w:p>
    <w:p w:rsidR="009D70C7" w:rsidRDefault="009D70C7">
      <w:pPr>
        <w:rPr>
          <w:sz w:val="28"/>
          <w:szCs w:val="28"/>
        </w:rPr>
      </w:pPr>
      <w:r>
        <w:rPr>
          <w:sz w:val="28"/>
          <w:szCs w:val="28"/>
        </w:rPr>
        <w:t>2.Артамонова О.В. Театрализованная деятельность детей</w:t>
      </w:r>
      <w:r w:rsidR="00A977E6">
        <w:rPr>
          <w:sz w:val="28"/>
          <w:szCs w:val="28"/>
        </w:rPr>
        <w:t xml:space="preserve"> дошкольного </w:t>
      </w:r>
      <w:proofErr w:type="gramStart"/>
      <w:r w:rsidR="00A977E6">
        <w:rPr>
          <w:sz w:val="28"/>
          <w:szCs w:val="28"/>
        </w:rPr>
        <w:t>возраста.-</w:t>
      </w:r>
      <w:proofErr w:type="gramEnd"/>
      <w:r w:rsidR="00A977E6">
        <w:rPr>
          <w:sz w:val="28"/>
          <w:szCs w:val="28"/>
        </w:rPr>
        <w:t xml:space="preserve"> Тольятти, 1995.</w:t>
      </w:r>
    </w:p>
    <w:p w:rsidR="00A977E6" w:rsidRDefault="00A977E6">
      <w:pPr>
        <w:rPr>
          <w:sz w:val="28"/>
          <w:szCs w:val="28"/>
        </w:rPr>
      </w:pPr>
      <w:r>
        <w:rPr>
          <w:sz w:val="28"/>
          <w:szCs w:val="28"/>
        </w:rPr>
        <w:t>3.Мигунова Е.В. Организация театральной деятельности в д/с.- Москва, 2009.</w:t>
      </w:r>
    </w:p>
    <w:p w:rsidR="00A977E6" w:rsidRDefault="00A977E6">
      <w:pPr>
        <w:rPr>
          <w:sz w:val="28"/>
          <w:szCs w:val="28"/>
        </w:rPr>
      </w:pPr>
      <w:r>
        <w:rPr>
          <w:sz w:val="28"/>
          <w:szCs w:val="28"/>
        </w:rPr>
        <w:t>4.Антипина Е.А. Театрализованная деятельность в д/с.- Москва, 2009.</w:t>
      </w:r>
    </w:p>
    <w:p w:rsidR="00A977E6" w:rsidRPr="009E3E26" w:rsidRDefault="00A977E6">
      <w:pPr>
        <w:rPr>
          <w:sz w:val="28"/>
          <w:szCs w:val="28"/>
        </w:rPr>
      </w:pPr>
      <w:r>
        <w:rPr>
          <w:sz w:val="28"/>
          <w:szCs w:val="28"/>
        </w:rPr>
        <w:t>5.Штатько И.В. Театрализованная деятельность. «Воспитатель ДОУ 2008 №2».</w:t>
      </w:r>
    </w:p>
    <w:sectPr w:rsidR="00A977E6" w:rsidRPr="009E3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26"/>
    <w:rsid w:val="00085604"/>
    <w:rsid w:val="00227B52"/>
    <w:rsid w:val="002B305A"/>
    <w:rsid w:val="002B5DAF"/>
    <w:rsid w:val="003132FA"/>
    <w:rsid w:val="00471BAF"/>
    <w:rsid w:val="00503FB0"/>
    <w:rsid w:val="006F36E0"/>
    <w:rsid w:val="00736D6E"/>
    <w:rsid w:val="009D70C7"/>
    <w:rsid w:val="009E3E26"/>
    <w:rsid w:val="00A977E6"/>
    <w:rsid w:val="00C629BC"/>
    <w:rsid w:val="00CF507A"/>
    <w:rsid w:val="00E52C00"/>
    <w:rsid w:val="00FA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7A15D-7E4D-4C66-B6C5-37D307EE5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F6F07-319E-4222-8CC5-95D8D165C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856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2019-06-17T14:35:00Z</dcterms:created>
  <dcterms:modified xsi:type="dcterms:W3CDTF">2019-06-17T17:03:00Z</dcterms:modified>
</cp:coreProperties>
</file>