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D94" w:rsidRPr="005C3A96" w:rsidRDefault="00AD2D94" w:rsidP="00AD2D94">
      <w:pPr>
        <w:tabs>
          <w:tab w:val="left" w:pos="10260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C3A96">
        <w:rPr>
          <w:rFonts w:ascii="Times New Roman" w:eastAsia="Times New Roman" w:hAnsi="Times New Roman"/>
          <w:b/>
          <w:sz w:val="24"/>
          <w:szCs w:val="24"/>
        </w:rPr>
        <w:t>Муниципальное бюджетное учреждение</w:t>
      </w: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C3A96">
        <w:rPr>
          <w:rFonts w:ascii="Times New Roman" w:eastAsia="Times New Roman" w:hAnsi="Times New Roman"/>
          <w:b/>
          <w:sz w:val="24"/>
          <w:szCs w:val="24"/>
        </w:rPr>
        <w:t>дополнительного образования</w:t>
      </w: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C3A96">
        <w:rPr>
          <w:rFonts w:ascii="Times New Roman" w:eastAsia="Times New Roman" w:hAnsi="Times New Roman"/>
          <w:b/>
          <w:sz w:val="24"/>
          <w:szCs w:val="24"/>
        </w:rPr>
        <w:t>«Центр развития творчества детей и юношества «Созвездие»</w:t>
      </w: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C3A96">
        <w:rPr>
          <w:rFonts w:ascii="Times New Roman" w:eastAsia="Times New Roman" w:hAnsi="Times New Roman"/>
          <w:b/>
          <w:sz w:val="24"/>
          <w:szCs w:val="24"/>
        </w:rPr>
        <w:t>Приокского района</w:t>
      </w: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5350"/>
      </w:tblGrid>
      <w:tr w:rsidR="00AD2D94" w:rsidRPr="005C3A96" w:rsidTr="005C44C7">
        <w:trPr>
          <w:jc w:val="center"/>
        </w:trPr>
        <w:tc>
          <w:tcPr>
            <w:tcW w:w="4785" w:type="dxa"/>
            <w:hideMark/>
          </w:tcPr>
          <w:p w:rsidR="00AD2D94" w:rsidRPr="005C3A96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C3A96">
              <w:rPr>
                <w:rFonts w:ascii="Times New Roman" w:eastAsia="Times New Roman" w:hAnsi="Times New Roman"/>
                <w:sz w:val="24"/>
                <w:szCs w:val="24"/>
              </w:rPr>
              <w:t>ПРИНЯТО</w:t>
            </w:r>
          </w:p>
        </w:tc>
        <w:tc>
          <w:tcPr>
            <w:tcW w:w="5350" w:type="dxa"/>
            <w:hideMark/>
          </w:tcPr>
          <w:p w:rsidR="00AD2D94" w:rsidRPr="005C3A96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C3A96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</w:tc>
      </w:tr>
      <w:tr w:rsidR="00AD2D94" w:rsidRPr="005C3A96" w:rsidTr="005C44C7">
        <w:trPr>
          <w:jc w:val="center"/>
        </w:trPr>
        <w:tc>
          <w:tcPr>
            <w:tcW w:w="4785" w:type="dxa"/>
            <w:hideMark/>
          </w:tcPr>
          <w:p w:rsidR="00AD2D94" w:rsidRPr="005C3A96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C3A96">
              <w:rPr>
                <w:rFonts w:ascii="Times New Roman" w:eastAsia="Times New Roman" w:hAnsi="Times New Roman"/>
                <w:sz w:val="24"/>
                <w:szCs w:val="24"/>
              </w:rPr>
              <w:t>Методическим советом</w:t>
            </w:r>
          </w:p>
        </w:tc>
        <w:tc>
          <w:tcPr>
            <w:tcW w:w="5350" w:type="dxa"/>
            <w:hideMark/>
          </w:tcPr>
          <w:p w:rsidR="00AD2D94" w:rsidRPr="005C3A96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C3A96">
              <w:rPr>
                <w:rFonts w:ascii="Times New Roman" w:eastAsia="Times New Roman" w:hAnsi="Times New Roman"/>
                <w:sz w:val="24"/>
                <w:szCs w:val="24"/>
              </w:rPr>
              <w:t>Директор МБУ ДО ЦРТ «Созвездие»</w:t>
            </w:r>
          </w:p>
        </w:tc>
      </w:tr>
      <w:tr w:rsidR="00AD2D94" w:rsidRPr="005C3A96" w:rsidTr="005C44C7">
        <w:trPr>
          <w:jc w:val="center"/>
        </w:trPr>
        <w:tc>
          <w:tcPr>
            <w:tcW w:w="4785" w:type="dxa"/>
            <w:hideMark/>
          </w:tcPr>
          <w:p w:rsidR="00AD2D94" w:rsidRPr="005C3A96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C3A96">
              <w:rPr>
                <w:rFonts w:ascii="Times New Roman" w:eastAsia="Times New Roman" w:hAnsi="Times New Roman"/>
                <w:sz w:val="24"/>
                <w:szCs w:val="24"/>
              </w:rPr>
              <w:t>Протокол №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5350" w:type="dxa"/>
            <w:hideMark/>
          </w:tcPr>
          <w:p w:rsidR="00AD2D94" w:rsidRPr="005C3A96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C3A96">
              <w:rPr>
                <w:rFonts w:ascii="Times New Roman" w:eastAsia="Times New Roman" w:hAnsi="Times New Roman"/>
                <w:sz w:val="24"/>
                <w:szCs w:val="24"/>
              </w:rPr>
              <w:t>______________И.О. Заруба</w:t>
            </w:r>
          </w:p>
        </w:tc>
      </w:tr>
      <w:tr w:rsidR="00AD2D94" w:rsidRPr="005C3A96" w:rsidTr="005C44C7">
        <w:trPr>
          <w:jc w:val="center"/>
        </w:trPr>
        <w:tc>
          <w:tcPr>
            <w:tcW w:w="4785" w:type="dxa"/>
            <w:hideMark/>
          </w:tcPr>
          <w:p w:rsidR="00AD2D94" w:rsidRPr="005C3A96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C3A96">
              <w:rPr>
                <w:rFonts w:ascii="Times New Roman" w:eastAsia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29.08.18</w:t>
            </w:r>
          </w:p>
        </w:tc>
        <w:tc>
          <w:tcPr>
            <w:tcW w:w="5350" w:type="dxa"/>
            <w:hideMark/>
          </w:tcPr>
          <w:p w:rsidR="00AD2D94" w:rsidRPr="005C3A96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«_____» ____________2018</w:t>
            </w:r>
            <w:r w:rsidRPr="005C3A96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</w:p>
        </w:tc>
      </w:tr>
    </w:tbl>
    <w:p w:rsidR="00AD2D94" w:rsidRPr="005C3A96" w:rsidRDefault="00AD2D94" w:rsidP="00AD2D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C3A96">
        <w:rPr>
          <w:rFonts w:ascii="Times New Roman" w:eastAsia="Times New Roman" w:hAnsi="Times New Roman"/>
          <w:b/>
          <w:sz w:val="24"/>
          <w:szCs w:val="24"/>
        </w:rPr>
        <w:t>РАБОЧАЯ ПРОГРАММА</w:t>
      </w:r>
    </w:p>
    <w:p w:rsidR="00AD2D94" w:rsidRPr="005C3A96" w:rsidRDefault="00AD2D94" w:rsidP="00AD2D94">
      <w:pPr>
        <w:tabs>
          <w:tab w:val="left" w:pos="4111"/>
          <w:tab w:val="left" w:pos="4678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C3A96">
        <w:rPr>
          <w:rFonts w:ascii="Times New Roman" w:eastAsia="Times New Roman" w:hAnsi="Times New Roman"/>
          <w:b/>
          <w:sz w:val="24"/>
          <w:szCs w:val="24"/>
        </w:rPr>
        <w:t>Модуля «</w:t>
      </w:r>
      <w:r>
        <w:rPr>
          <w:rFonts w:ascii="Times New Roman" w:eastAsia="Times New Roman" w:hAnsi="Times New Roman"/>
          <w:b/>
          <w:sz w:val="24"/>
          <w:szCs w:val="24"/>
        </w:rPr>
        <w:t>Техника и творчество</w:t>
      </w:r>
      <w:r w:rsidRPr="005C3A96">
        <w:rPr>
          <w:rFonts w:ascii="Times New Roman" w:eastAsia="Times New Roman" w:hAnsi="Times New Roman"/>
          <w:b/>
          <w:sz w:val="24"/>
          <w:szCs w:val="24"/>
        </w:rPr>
        <w:t>»</w:t>
      </w:r>
    </w:p>
    <w:p w:rsidR="00AD2D94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C3A96">
        <w:rPr>
          <w:rFonts w:ascii="Times New Roman" w:eastAsia="Times New Roman" w:hAnsi="Times New Roman"/>
          <w:b/>
          <w:sz w:val="24"/>
          <w:szCs w:val="24"/>
        </w:rPr>
        <w:t xml:space="preserve">дополнительной общеобразовательной программы – </w:t>
      </w: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C3A96">
        <w:rPr>
          <w:rFonts w:ascii="Times New Roman" w:eastAsia="Times New Roman" w:hAnsi="Times New Roman"/>
          <w:b/>
          <w:sz w:val="24"/>
          <w:szCs w:val="24"/>
        </w:rPr>
        <w:t xml:space="preserve">дополнительной общеразвивающей программы </w:t>
      </w: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C3A96">
        <w:rPr>
          <w:rFonts w:ascii="Times New Roman" w:eastAsia="Times New Roman" w:hAnsi="Times New Roman"/>
          <w:b/>
          <w:sz w:val="24"/>
          <w:szCs w:val="24"/>
        </w:rPr>
        <w:t>«</w:t>
      </w:r>
      <w:r>
        <w:rPr>
          <w:rFonts w:ascii="Times New Roman" w:eastAsia="Times New Roman" w:hAnsi="Times New Roman"/>
          <w:b/>
          <w:sz w:val="24"/>
          <w:szCs w:val="24"/>
        </w:rPr>
        <w:t>Техника. Творчество. Триз.</w:t>
      </w:r>
      <w:r w:rsidRPr="005C3A96">
        <w:rPr>
          <w:rFonts w:ascii="Times New Roman" w:eastAsia="Times New Roman" w:hAnsi="Times New Roman"/>
          <w:b/>
          <w:sz w:val="24"/>
          <w:szCs w:val="24"/>
        </w:rPr>
        <w:t>»</w:t>
      </w: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</w:rPr>
      </w:pPr>
      <w:r w:rsidRPr="005C3A96">
        <w:rPr>
          <w:rFonts w:ascii="Times New Roman" w:eastAsia="Times New Roman" w:hAnsi="Times New Roman"/>
          <w:sz w:val="24"/>
          <w:szCs w:val="24"/>
        </w:rPr>
        <w:t xml:space="preserve">Направленность: </w:t>
      </w:r>
      <w:r w:rsidRPr="005C3A96">
        <w:rPr>
          <w:rFonts w:ascii="Times New Roman" w:eastAsia="Times New Roman" w:hAnsi="Times New Roman"/>
          <w:sz w:val="24"/>
          <w:szCs w:val="24"/>
          <w:u w:val="single"/>
        </w:rPr>
        <w:t>техническая</w:t>
      </w: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5C3A96">
        <w:rPr>
          <w:rFonts w:ascii="Times New Roman" w:eastAsia="Times New Roman" w:hAnsi="Times New Roman"/>
          <w:b/>
          <w:sz w:val="24"/>
          <w:szCs w:val="24"/>
        </w:rPr>
        <w:t>Составитель:</w:t>
      </w:r>
    </w:p>
    <w:p w:rsidR="00AD2D94" w:rsidRDefault="00AD2D94" w:rsidP="00AD2D94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Иванова Галина Ивановна, </w:t>
      </w:r>
    </w:p>
    <w:p w:rsidR="00AD2D94" w:rsidRPr="005C3A96" w:rsidRDefault="00AD2D94" w:rsidP="00AD2D9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педагог дополнительного образования </w:t>
      </w:r>
    </w:p>
    <w:p w:rsidR="00AD2D94" w:rsidRPr="005C3A96" w:rsidRDefault="00AD2D94" w:rsidP="00AD2D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5C3A96">
        <w:rPr>
          <w:rFonts w:ascii="Times New Roman" w:eastAsia="Times New Roman" w:hAnsi="Times New Roman"/>
          <w:sz w:val="24"/>
          <w:szCs w:val="24"/>
        </w:rPr>
        <w:t>г. Нижний Новгород</w:t>
      </w:r>
    </w:p>
    <w:p w:rsidR="00AD2D94" w:rsidRPr="005C3A96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2018</w:t>
      </w:r>
      <w:r w:rsidRPr="005C3A96">
        <w:rPr>
          <w:rFonts w:ascii="Times New Roman" w:eastAsia="Times New Roman" w:hAnsi="Times New Roman"/>
          <w:sz w:val="24"/>
          <w:szCs w:val="24"/>
        </w:rPr>
        <w:t>г.</w:t>
      </w:r>
    </w:p>
    <w:p w:rsidR="00AD2D94" w:rsidRPr="005C3A96" w:rsidRDefault="00AD2D94" w:rsidP="00AD2D94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C3A96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Аннотация к рабочей программе модуля</w:t>
      </w:r>
    </w:p>
    <w:p w:rsidR="00AD2D94" w:rsidRPr="005C3A96" w:rsidRDefault="00AD2D94" w:rsidP="00AD2D94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C3A96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Техника и творчество</w:t>
      </w:r>
      <w:r w:rsidRPr="005C3A96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AD2D94" w:rsidRPr="005C3A96" w:rsidRDefault="00AD2D94" w:rsidP="00AD2D94">
      <w:pPr>
        <w:spacing w:after="0" w:line="360" w:lineRule="auto"/>
        <w:ind w:left="567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3A96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данного модуля обучающиеся изучают историю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техники, основные элементы конструкций самолетов</w:t>
      </w:r>
      <w:r w:rsidRPr="005C3A96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авто</w:t>
      </w:r>
      <w:r w:rsidRPr="005C3A96">
        <w:rPr>
          <w:rFonts w:ascii="Times New Roman" w:eastAsia="Times New Roman" w:hAnsi="Times New Roman"/>
          <w:sz w:val="28"/>
          <w:szCs w:val="28"/>
          <w:lang w:eastAsia="ru-RU"/>
        </w:rPr>
        <w:t xml:space="preserve">моделей, способы регулировки полета модели, назначение и действие рулей, правила и приемы работы с инструментами и приспособлениями, свойства материалов, </w:t>
      </w:r>
      <w:r w:rsidRPr="005C3A96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в ходе практической работы </w:t>
      </w:r>
      <w:r w:rsidRPr="005C3A96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по изготовлению различных летательных  моделей</w:t>
      </w:r>
      <w:r w:rsidRPr="005C3A9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происходит развитие творческих способностей обучающихся.</w:t>
      </w:r>
    </w:p>
    <w:p w:rsidR="00AD2D94" w:rsidRPr="005C3A96" w:rsidRDefault="00AD2D94" w:rsidP="00AD2D94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Календарно-тематическое планирование </w:t>
      </w:r>
      <w:r w:rsidRPr="005C3A96">
        <w:rPr>
          <w:rFonts w:ascii="Times New Roman" w:eastAsia="Times New Roman" w:hAnsi="Times New Roman"/>
          <w:b/>
          <w:sz w:val="28"/>
          <w:szCs w:val="28"/>
          <w:lang w:eastAsia="ru-RU"/>
        </w:rPr>
        <w:t>1 год обучения</w:t>
      </w:r>
    </w:p>
    <w:tbl>
      <w:tblPr>
        <w:tblpPr w:leftFromText="180" w:rightFromText="180" w:vertAnchor="text" w:horzAnchor="margin" w:tblpY="1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5"/>
        <w:gridCol w:w="7382"/>
        <w:gridCol w:w="1688"/>
      </w:tblGrid>
      <w:tr w:rsidR="00AD2D94" w:rsidRPr="00FE5239" w:rsidTr="005C44C7">
        <w:trPr>
          <w:trHeight w:val="861"/>
        </w:trPr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занятия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часов </w:t>
            </w:r>
          </w:p>
        </w:tc>
      </w:tr>
      <w:tr w:rsidR="00AD2D94" w:rsidRPr="00FE5239" w:rsidTr="005C44C7">
        <w:trPr>
          <w:trHeight w:val="983"/>
        </w:trPr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Вводное занятие.(1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Знакомство с программой на учебный год. Инструктаж ТБ и пожарной безопасности.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Основы графических знаний и умений.(7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Материалы и их свойства. Производство картона.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Инструменты и приспособления.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Шаблон. Линии чертежа: линия видимого контура, линия сгиба, линия симметрии.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Шаблон. Правила работы с шаблоном.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Чертёжный инструмент. Экономия расходования материалов.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 соединения деталей модели из бумаги и картона.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Разметка по шаблону. Итоговое занятие.</w:t>
            </w: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D2D94" w:rsidRPr="00FE5239" w:rsidTr="005C44C7">
        <w:trPr>
          <w:trHeight w:val="698"/>
        </w:trPr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</w:t>
            </w:r>
          </w:p>
          <w:p w:rsidR="00AD2D94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</w:t>
            </w:r>
          </w:p>
          <w:p w:rsidR="00AD2D94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</w:t>
            </w:r>
          </w:p>
          <w:p w:rsidR="00AD2D94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41.</w:t>
            </w:r>
          </w:p>
          <w:p w:rsidR="00AD2D94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lastRenderedPageBreak/>
              <w:t>Конструкторские понятия и простейшие технологии. Моделирование технических объектов с использованием шаблонов.(11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Изготовления автомобиля, автобуса.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простейших летающих моделей (бабочка, стрекоза).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моделей самолетов нормальной схемы.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моделей самолета «дисколет».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рабочего места.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парохода и автомобиля «Нива».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парохода и автомобиля «Нива».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 «Знай и умей!»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Понятие о работе конструкторов. Общее представление о процессе создания машины.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Вырезание по прямолинейному и криволинейному контуру.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змейки с применением элементов складывания. 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Освоение различных видов разметки. Конструирование объемных моделей .(9ч)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Один из видов разметки - по шаблону. Расширение знаний о шаблонах. Совершенствование владения способом разметки по шаблону.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Понятие технологической карты. 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Понятие о геометрических фигурах. Куб. Изготовление куба.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игрушек на основе куба (Робот, куклы).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Параллелепипед, изготовление параллелепипеда.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игрушек на основе параллелепипеда (Паровозик, змейка, дракон).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Конус. Изготовление конуса.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Усеченный конус. Изготовление усеченного конуса.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игрушек на основе конуса (Дед Мороз, снегурочка, зоопарк, сказки). 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Графическая подготовка.</w:t>
            </w:r>
            <w:r w:rsidRPr="00FE5239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FE5239">
              <w:rPr>
                <w:rFonts w:ascii="Times New Roman" w:eastAsia="Times New Roman" w:hAnsi="Times New Roman"/>
                <w:b/>
                <w:i/>
                <w:spacing w:val="-1"/>
                <w:sz w:val="24"/>
                <w:szCs w:val="24"/>
                <w:u w:val="single"/>
                <w:lang w:eastAsia="ru-RU"/>
              </w:rPr>
              <w:t xml:space="preserve">Элементы черчения. Работа с </w:t>
            </w:r>
            <w:r w:rsidRPr="00FE5239">
              <w:rPr>
                <w:rFonts w:ascii="Times New Roman" w:eastAsia="Times New Roman" w:hAnsi="Times New Roman"/>
                <w:b/>
                <w:i/>
                <w:spacing w:val="5"/>
                <w:sz w:val="24"/>
                <w:szCs w:val="24"/>
                <w:u w:val="single"/>
                <w:lang w:eastAsia="ru-RU"/>
              </w:rPr>
              <w:t>простейшим чертежом</w:t>
            </w: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 (14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чертежом. Размеры.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Нанесение размеров.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Понятие о транспорте, его видах. 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транспорта в современном мире.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Приемы вычерчивания.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Приемы вычерчивания.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Правила, приёмы и порядок сборки моделей.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Профессии людей, работающих различными инструментами и на различных станках.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Изобретения, лежащие в основе создания машин.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Понятие о сборочном чертеже.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Сборка и оформление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Сборка и оформление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Сборка и оформление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«Аукцион моделей». Подведение итогов.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AD2D94" w:rsidRPr="00FE5239" w:rsidTr="005C44C7"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42</w:t>
            </w:r>
          </w:p>
        </w:tc>
      </w:tr>
    </w:tbl>
    <w:p w:rsidR="00AD2D94" w:rsidRPr="005C3A96" w:rsidRDefault="00AD2D94" w:rsidP="00AD2D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pacing w:val="7"/>
          <w:sz w:val="24"/>
          <w:szCs w:val="24"/>
          <w:lang w:eastAsia="ru-RU"/>
        </w:rPr>
      </w:pPr>
      <w:r w:rsidRPr="005C3A96">
        <w:rPr>
          <w:rFonts w:ascii="Times New Roman" w:eastAsia="Times New Roman" w:hAnsi="Times New Roman"/>
          <w:b/>
          <w:spacing w:val="7"/>
          <w:sz w:val="24"/>
          <w:szCs w:val="24"/>
          <w:lang w:eastAsia="ru-RU"/>
        </w:rPr>
        <w:t>Содержание модуля «Техника и творчество»</w:t>
      </w:r>
    </w:p>
    <w:p w:rsidR="00AD2D94" w:rsidRPr="00FE5239" w:rsidRDefault="00AD2D94" w:rsidP="00AD2D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pacing w:val="1"/>
          <w:sz w:val="24"/>
          <w:szCs w:val="24"/>
          <w:lang w:eastAsia="ru-RU"/>
        </w:rPr>
      </w:pPr>
    </w:p>
    <w:p w:rsidR="00AD2D94" w:rsidRPr="00FE5239" w:rsidRDefault="00AD2D94" w:rsidP="00AD2D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pacing w:val="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pacing w:val="1"/>
          <w:sz w:val="24"/>
          <w:szCs w:val="24"/>
          <w:lang w:eastAsia="ru-RU"/>
        </w:rPr>
        <w:t>1 год обучения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rPr>
          <w:rFonts w:ascii="Times New Roman" w:eastAsia="Times New Roman" w:hAnsi="Times New Roman"/>
          <w:b/>
          <w:bCs/>
          <w:spacing w:val="-2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-1"/>
          <w:sz w:val="24"/>
          <w:szCs w:val="24"/>
          <w:lang w:eastAsia="ru-RU"/>
        </w:rPr>
        <w:t xml:space="preserve"> 1. Вводное занятие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2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Транспорт, его виды и значение. Особенности наземного, водного и воздушного транспорта.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rPr>
          <w:rFonts w:ascii="Times New Roman" w:eastAsia="Times New Roman" w:hAnsi="Times New Roman"/>
          <w:b/>
          <w:i/>
          <w:iCs/>
          <w:spacing w:val="-6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-6"/>
          <w:sz w:val="24"/>
          <w:szCs w:val="24"/>
          <w:lang w:eastAsia="ru-RU"/>
        </w:rPr>
        <w:t>Практическая работа:</w:t>
      </w:r>
      <w:r w:rsidRPr="00FE5239">
        <w:rPr>
          <w:rFonts w:ascii="Times New Roman" w:eastAsia="Times New Roman" w:hAnsi="Times New Roman"/>
          <w:b/>
          <w:i/>
          <w:iCs/>
          <w:spacing w:val="-6"/>
          <w:sz w:val="24"/>
          <w:szCs w:val="24"/>
          <w:lang w:eastAsia="ru-RU"/>
        </w:rPr>
        <w:t xml:space="preserve">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iCs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iCs/>
          <w:spacing w:val="-1"/>
          <w:sz w:val="24"/>
          <w:szCs w:val="24"/>
          <w:lang w:eastAsia="ru-RU"/>
        </w:rPr>
        <w:t>Изготовление модели планера, запуск планеров.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-1"/>
          <w:sz w:val="24"/>
          <w:szCs w:val="24"/>
          <w:lang w:eastAsia="ru-RU"/>
        </w:rPr>
        <w:t xml:space="preserve">2. </w:t>
      </w:r>
      <w:r w:rsidRPr="00FE5239">
        <w:rPr>
          <w:rFonts w:ascii="Times New Roman" w:eastAsia="Times New Roman" w:hAnsi="Times New Roman"/>
          <w:b/>
          <w:iCs/>
          <w:spacing w:val="3"/>
          <w:sz w:val="24"/>
          <w:szCs w:val="24"/>
          <w:lang w:eastAsia="ru-RU"/>
        </w:rPr>
        <w:t>Основы графических знаний и умений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119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Материалы и их свойства. Бумага и картон. История создания бумаги, современное производство бумаги и картона. Понятие о древесине, металле, пластмассе, ткани и других материалах.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119" w:firstLine="567"/>
        <w:jc w:val="both"/>
        <w:rPr>
          <w:rFonts w:ascii="Times New Roman" w:eastAsia="Times New Roman" w:hAnsi="Times New Roman"/>
          <w:spacing w:val="6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Простейший ручной инструмент. Правила работы с колющим и режущим инструментом. 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Правила техники безопасности. </w:t>
      </w:r>
      <w:r w:rsidRPr="00FE5239">
        <w:rPr>
          <w:rFonts w:ascii="Times New Roman" w:eastAsia="Times New Roman" w:hAnsi="Times New Roman"/>
          <w:spacing w:val="6"/>
          <w:sz w:val="24"/>
          <w:szCs w:val="24"/>
          <w:lang w:eastAsia="ru-RU"/>
        </w:rPr>
        <w:t>Организация рабочего места.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119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6"/>
          <w:sz w:val="24"/>
          <w:szCs w:val="24"/>
          <w:lang w:eastAsia="ru-RU"/>
        </w:rPr>
        <w:t xml:space="preserve">Чертежные 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инструменты. Линии чертежа. Шаблон. Разметка по шаблону. Симметрия. Условные обозначения на чертеже.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40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10"/>
          <w:sz w:val="24"/>
          <w:szCs w:val="24"/>
          <w:lang w:eastAsia="ru-RU"/>
        </w:rPr>
        <w:t>Практическая работа:</w:t>
      </w:r>
    </w:p>
    <w:p w:rsidR="00AD2D94" w:rsidRPr="00FE5239" w:rsidRDefault="00AD2D94" w:rsidP="00AD2D94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6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Изготовление   самолетика  (знакомство   с   шаблоном,   линиями   чертежа, экономия 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расходования материалов).</w:t>
      </w:r>
    </w:p>
    <w:p w:rsidR="00AD2D94" w:rsidRPr="00FE5239" w:rsidRDefault="00AD2D94" w:rsidP="00AD2D94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8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Изготовление планера из листа, сложенного вдвое, запуск планеров.</w:t>
      </w:r>
    </w:p>
    <w:p w:rsidR="00AD2D94" w:rsidRPr="00FE5239" w:rsidRDefault="00AD2D94" w:rsidP="00AD2D94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4" w:after="0" w:line="240" w:lineRule="auto"/>
        <w:ind w:left="567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lastRenderedPageBreak/>
        <w:t>Изготовление лодки-плоскодонки или ладьи, шлюпки с парусом, пароходика, простейшего легкового автомобиля.</w:t>
      </w:r>
    </w:p>
    <w:p w:rsidR="00AD2D94" w:rsidRPr="00FE5239" w:rsidRDefault="00AD2D94" w:rsidP="00AD2D94">
      <w:pPr>
        <w:shd w:val="clear" w:color="auto" w:fill="FFFFFF"/>
        <w:tabs>
          <w:tab w:val="left" w:pos="473"/>
        </w:tabs>
        <w:spacing w:before="4" w:after="0" w:line="240" w:lineRule="auto"/>
        <w:ind w:left="567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1"/>
          <w:sz w:val="24"/>
          <w:szCs w:val="24"/>
          <w:lang w:eastAsia="ru-RU"/>
        </w:rPr>
        <w:t>3. Конструкторские понятия и простейшие технологии. Моделирование технических объектов с использованием шаблонов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99" w:firstLine="567"/>
        <w:jc w:val="both"/>
        <w:rPr>
          <w:rFonts w:ascii="Times New Roman" w:eastAsia="Times New Roman" w:hAnsi="Times New Roman"/>
          <w:spacing w:val="-2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6"/>
          <w:sz w:val="24"/>
          <w:szCs w:val="24"/>
          <w:lang w:eastAsia="ru-RU"/>
        </w:rPr>
        <w:t xml:space="preserve">Понятие о работе конструкторов. </w:t>
      </w:r>
      <w:r w:rsidRPr="00FE5239">
        <w:rPr>
          <w:rFonts w:ascii="Times New Roman" w:eastAsia="Times New Roman" w:hAnsi="Times New Roman"/>
          <w:spacing w:val="-5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Понятие о производстве.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99" w:firstLine="567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Основной ручной инструмент. </w:t>
      </w:r>
      <w:r w:rsidRPr="00FE5239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Профессии людей, работающих этими инструментами.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99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Понятие о 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техническом объекте. 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Геометрические тела, как объемная основа технических объектов. Понятие о развертках геометрических тел. Развертки деталей модели.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Особенности оформления моделей.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7"/>
          <w:sz w:val="24"/>
          <w:szCs w:val="24"/>
          <w:lang w:eastAsia="ru-RU"/>
        </w:rPr>
        <w:t>Практическая работа:</w:t>
      </w:r>
    </w:p>
    <w:p w:rsidR="00AD2D94" w:rsidRPr="00FE5239" w:rsidRDefault="00AD2D94" w:rsidP="00AD2D94">
      <w:pPr>
        <w:shd w:val="clear" w:color="auto" w:fill="FFFFFF"/>
        <w:tabs>
          <w:tab w:val="left" w:pos="399"/>
          <w:tab w:val="left" w:pos="1134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6"/>
          <w:sz w:val="24"/>
          <w:szCs w:val="24"/>
          <w:lang w:eastAsia="ru-RU"/>
        </w:rPr>
        <w:t>1.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  Изготовление модели паровоза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.</w:t>
      </w:r>
    </w:p>
    <w:p w:rsidR="00AD2D94" w:rsidRPr="00FE5239" w:rsidRDefault="00AD2D94" w:rsidP="00AD2D94">
      <w:pPr>
        <w:shd w:val="clear" w:color="auto" w:fill="FFFFFF"/>
        <w:tabs>
          <w:tab w:val="left" w:pos="3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2.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  Изготовление модели автомобиля (автобуса).</w:t>
      </w:r>
    </w:p>
    <w:p w:rsidR="00AD2D94" w:rsidRPr="00FE5239" w:rsidRDefault="00AD2D94" w:rsidP="00AD2D94">
      <w:pPr>
        <w:shd w:val="clear" w:color="auto" w:fill="FFFFFF"/>
        <w:tabs>
          <w:tab w:val="left" w:pos="913"/>
        </w:tabs>
        <w:spacing w:before="12"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8"/>
          <w:sz w:val="24"/>
          <w:szCs w:val="24"/>
          <w:lang w:eastAsia="ru-RU"/>
        </w:rPr>
        <w:t>3.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  Изготовление модели грузовика.</w:t>
      </w:r>
    </w:p>
    <w:p w:rsidR="00AD2D94" w:rsidRPr="00FE5239" w:rsidRDefault="00AD2D94" w:rsidP="00AD2D94">
      <w:pPr>
        <w:shd w:val="clear" w:color="auto" w:fill="FFFFFF"/>
        <w:tabs>
          <w:tab w:val="left" w:pos="827"/>
        </w:tabs>
        <w:spacing w:before="8"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1"/>
          <w:sz w:val="24"/>
          <w:szCs w:val="24"/>
          <w:lang w:eastAsia="ru-RU"/>
        </w:rPr>
        <w:t xml:space="preserve">4.    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Изготовление простейших летающих моделей (бабочка и стрекоза, дисколет).</w:t>
      </w:r>
    </w:p>
    <w:p w:rsidR="00AD2D94" w:rsidRPr="00FE5239" w:rsidRDefault="00AD2D94" w:rsidP="00AD2D94">
      <w:pPr>
        <w:shd w:val="clear" w:color="auto" w:fill="FFFFFF"/>
        <w:tabs>
          <w:tab w:val="left" w:pos="95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5.   Изготовление змейки с применением элементов складывания.</w:t>
      </w:r>
    </w:p>
    <w:p w:rsidR="00AD2D94" w:rsidRPr="00FE5239" w:rsidRDefault="00AD2D94" w:rsidP="00AD2D94">
      <w:pPr>
        <w:shd w:val="clear" w:color="auto" w:fill="FFFFFF"/>
        <w:tabs>
          <w:tab w:val="left" w:pos="95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6.   Конкурс «Знай и умей»</w:t>
      </w:r>
    </w:p>
    <w:p w:rsidR="00AD2D94" w:rsidRPr="00FE5239" w:rsidRDefault="00AD2D94" w:rsidP="00AD2D94">
      <w:pPr>
        <w:shd w:val="clear" w:color="auto" w:fill="FFFFFF"/>
        <w:tabs>
          <w:tab w:val="left" w:pos="1134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bCs/>
          <w:iCs/>
          <w:spacing w:val="-4"/>
          <w:sz w:val="24"/>
          <w:szCs w:val="24"/>
          <w:lang w:eastAsia="ru-RU"/>
        </w:rPr>
        <w:t>4. Освоение различных видов разметки. Конструирование объемных моделей</w:t>
      </w:r>
    </w:p>
    <w:p w:rsidR="00AD2D94" w:rsidRPr="00FE5239" w:rsidRDefault="00AD2D94" w:rsidP="00AD2D94">
      <w:pPr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Один из видов разметки - по шаблону. Расширение знаний о шаблонах. Совершенствование владения способом разметки по шаблону.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10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Понятие технологической карты. Понятие о геометрических фигурах. Куб. Параллелепипед. Конус. Усеченный конус. 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Представление модели как совокупность геометрических тел.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6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6"/>
          <w:sz w:val="24"/>
          <w:szCs w:val="24"/>
          <w:lang w:eastAsia="ru-RU"/>
        </w:rPr>
        <w:t>Практическая работа:</w:t>
      </w:r>
    </w:p>
    <w:p w:rsidR="00AD2D94" w:rsidRPr="00FE5239" w:rsidRDefault="00AD2D94" w:rsidP="00AD2D94">
      <w:pPr>
        <w:numPr>
          <w:ilvl w:val="1"/>
          <w:numId w:val="1"/>
        </w:numPr>
        <w:shd w:val="clear" w:color="auto" w:fill="FFFFFF"/>
        <w:tabs>
          <w:tab w:val="left" w:pos="47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Изготовление куба, конуса, усеченного конуса, параллелепипеда.</w:t>
      </w:r>
    </w:p>
    <w:p w:rsidR="00AD2D94" w:rsidRPr="00FE5239" w:rsidRDefault="00AD2D94" w:rsidP="00AD2D94">
      <w:pPr>
        <w:numPr>
          <w:ilvl w:val="1"/>
          <w:numId w:val="1"/>
        </w:numPr>
        <w:shd w:val="clear" w:color="auto" w:fill="FFFFFF"/>
        <w:tabs>
          <w:tab w:val="left" w:pos="47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Изготовление игрушек на основе куба (робот, куклы).</w:t>
      </w:r>
    </w:p>
    <w:p w:rsidR="00AD2D94" w:rsidRPr="00FE5239" w:rsidRDefault="00AD2D94" w:rsidP="00AD2D94">
      <w:pPr>
        <w:numPr>
          <w:ilvl w:val="1"/>
          <w:numId w:val="1"/>
        </w:numPr>
        <w:shd w:val="clear" w:color="auto" w:fill="FFFFFF"/>
        <w:tabs>
          <w:tab w:val="left" w:pos="47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Изготовление игрушек на основе параллелепипеда (паровозик, змейка, дракон).</w:t>
      </w:r>
    </w:p>
    <w:p w:rsidR="00AD2D94" w:rsidRPr="00FE5239" w:rsidRDefault="00AD2D94" w:rsidP="00AD2D94">
      <w:pPr>
        <w:numPr>
          <w:ilvl w:val="1"/>
          <w:numId w:val="1"/>
        </w:numPr>
        <w:shd w:val="clear" w:color="auto" w:fill="FFFFFF"/>
        <w:tabs>
          <w:tab w:val="left" w:pos="47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Изготовление игрушек на основе усеченного конуса (дед мороз, снегурочка, зоопарк, сказки).</w:t>
      </w:r>
    </w:p>
    <w:p w:rsidR="00AD2D94" w:rsidRPr="00FE5239" w:rsidRDefault="00AD2D94" w:rsidP="00AD2D94">
      <w:pPr>
        <w:shd w:val="clear" w:color="auto" w:fill="FFFFFF"/>
        <w:tabs>
          <w:tab w:val="left" w:pos="465"/>
        </w:tabs>
        <w:spacing w:after="0" w:line="240" w:lineRule="auto"/>
        <w:ind w:left="567" w:firstLine="567"/>
        <w:rPr>
          <w:rFonts w:ascii="Times New Roman" w:eastAsia="Times New Roman" w:hAnsi="Times New Roman"/>
          <w:b/>
          <w:iCs/>
          <w:spacing w:val="8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8"/>
          <w:sz w:val="24"/>
          <w:szCs w:val="24"/>
          <w:lang w:eastAsia="ru-RU"/>
        </w:rPr>
        <w:t>7. Графическая подготовка. Элементы черчения. Работа с простейшим чертежом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10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Понятие о техническом рисунке, эскизе, чертеже. Геометрические тела, как объемная 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основа технических объектов. Развертки простейших геометрических тел (повторение). 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Приемы  вычерчивания и изготовления 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разверток простейших геометрических тел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 Нанесение размеров.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10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Автомобили специального назначения.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bCs/>
          <w:spacing w:val="-1"/>
          <w:sz w:val="24"/>
          <w:szCs w:val="24"/>
          <w:lang w:eastAsia="ru-RU"/>
        </w:rPr>
        <w:t>Вычерчивание</w:t>
      </w:r>
      <w:r w:rsidRPr="00FE5239"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разверток деталей модели по готовым чертежам, нанесение размеров.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23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6"/>
          <w:sz w:val="24"/>
          <w:szCs w:val="24"/>
          <w:lang w:eastAsia="ru-RU"/>
        </w:rPr>
        <w:t>Практическая работа:</w:t>
      </w:r>
    </w:p>
    <w:p w:rsidR="00AD2D94" w:rsidRPr="00FE5239" w:rsidRDefault="00AD2D94" w:rsidP="00AD2D94">
      <w:pPr>
        <w:widowControl w:val="0"/>
        <w:numPr>
          <w:ilvl w:val="0"/>
          <w:numId w:val="3"/>
        </w:numPr>
        <w:shd w:val="clear" w:color="auto" w:fill="FFFFFF"/>
        <w:tabs>
          <w:tab w:val="left" w:pos="453"/>
        </w:tabs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Изготовление      модели      грузового      автомобиля      по      имеющимся      чертежам.</w:t>
      </w:r>
    </w:p>
    <w:p w:rsidR="00AD2D94" w:rsidRPr="00FE5239" w:rsidRDefault="00AD2D94" w:rsidP="00AD2D94">
      <w:pPr>
        <w:widowControl w:val="0"/>
        <w:numPr>
          <w:ilvl w:val="0"/>
          <w:numId w:val="3"/>
        </w:numPr>
        <w:shd w:val="clear" w:color="auto" w:fill="FFFFFF"/>
        <w:tabs>
          <w:tab w:val="left" w:pos="453"/>
        </w:tabs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Оформление итоговой выставки.</w:t>
      </w:r>
    </w:p>
    <w:p w:rsidR="00AD2D94" w:rsidRPr="00FE5239" w:rsidRDefault="00AD2D94" w:rsidP="00AD2D94">
      <w:pPr>
        <w:widowControl w:val="0"/>
        <w:numPr>
          <w:ilvl w:val="0"/>
          <w:numId w:val="3"/>
        </w:numPr>
        <w:shd w:val="clear" w:color="auto" w:fill="FFFFFF"/>
        <w:tabs>
          <w:tab w:val="left" w:pos="453"/>
        </w:tabs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Проведение  «Аукциона моделей».</w:t>
      </w:r>
    </w:p>
    <w:p w:rsidR="00AD2D94" w:rsidRPr="00FE5239" w:rsidRDefault="00AD2D94" w:rsidP="00AD2D94">
      <w:pPr>
        <w:spacing w:after="0" w:line="240" w:lineRule="auto"/>
        <w:rPr>
          <w:rFonts w:ascii="Times New Roman" w:eastAsia="Times New Roman" w:hAnsi="Times New Roman"/>
          <w:b/>
          <w:i/>
          <w:sz w:val="32"/>
          <w:szCs w:val="32"/>
          <w:lang w:eastAsia="ru-RU"/>
        </w:rPr>
      </w:pPr>
    </w:p>
    <w:p w:rsidR="00AD2D94" w:rsidRPr="00FE5239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z w:val="24"/>
          <w:szCs w:val="24"/>
          <w:lang w:eastAsia="ru-RU"/>
        </w:rPr>
        <w:t>2 год обучения</w:t>
      </w:r>
    </w:p>
    <w:p w:rsidR="00AD2D94" w:rsidRPr="00FE5239" w:rsidRDefault="00AD2D94" w:rsidP="00AD2D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0"/>
        <w:gridCol w:w="7460"/>
        <w:gridCol w:w="1635"/>
      </w:tblGrid>
      <w:tr w:rsidR="00AD2D94" w:rsidRPr="00FE5239" w:rsidTr="005C44C7"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занятия</w:t>
            </w: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AD2D94" w:rsidRPr="00FE5239" w:rsidTr="005C44C7"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lastRenderedPageBreak/>
              <w:t>Вводное занятие.(1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Повторение основ графической подготовки. Инструктаж по технике безопасности и пожарной безопасности.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Графическая подготовка.(14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Оборудование рабочего места.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Транспорт, его виды и значение. История развития транспорта.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шаблоном и чертежом.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Приемы вычерчивания разверток.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Построение чертежа детали.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парохода.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Покраска и декорирование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Чертёж. Линии чертежа.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Эскиз. Масштаб.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Проекция фигуры на плоскость.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Проецирование. Плоское и объёмное изображение.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Способы изготовления развёрток деталей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Расширение понятий о геометрических телах: цилиндры, конусы.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Расширение понятий о геометрических телах: усеченные конусы, призмы.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Элементы технической эстетики.(4ч)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и пропорциональность. Гармоничность и цвет. Сочетание цветов, цветовая гамма.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Элементы художественного оформления работы. 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выполненных работ с учетом элементарных закономерностей технической эстетики (Творческие задания: проект «Сказка»).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выполненных работ с учетом элементарных закономерностей технической эстетики (Творческие задания: проект «Сказка»). Итоговое занятие.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Разработка технической документации (чертежей).(10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Чертёжные инструменты. Технический рисунок. (Повторение).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Чертеж и рисунок. Декомпозиция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Составление схемы модели (макета) с указанием всех составных частей.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Эскизы деталей модели, составных частей макета.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Симметрия (повторение). Итоговое занятие.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над чертежами составных деталей модели (макета).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над чертежами составных деталей модели (макета).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над развёртками составных деталей модели (макета).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над развёртками составных деталей модели (макета).</w:t>
            </w:r>
          </w:p>
          <w:p w:rsidR="00AD2D94" w:rsidRPr="005C3A96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чертежей 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масштабно-координатной бумаге.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Конструирование моделей с элементами проектирования. 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(9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самолета «Дельтоплан» 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самолета «Экраноплан»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Соревнования по простейшим авиамоделям.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авторской модели самолета на основе морфологического анализа.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эскизов, чертежей, макетов. 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эскизов, чертежей, разверток, макетов. 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Деталировка, сборка, дизайн авторской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Деталировка, сборка, дизайн авторской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Итоговое занятие (проводится совместно с родителями: организуется выставка работ обучающихся, проводится защита авторских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работ, оценка работ педагогом)</w:t>
            </w: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D2D94" w:rsidRPr="00FE5239" w:rsidTr="005C44C7"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38</w:t>
            </w:r>
          </w:p>
        </w:tc>
      </w:tr>
    </w:tbl>
    <w:p w:rsidR="00AD2D94" w:rsidRPr="005C3A96" w:rsidRDefault="00AD2D94" w:rsidP="00AD2D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pacing w:val="7"/>
          <w:sz w:val="24"/>
          <w:szCs w:val="24"/>
          <w:lang w:eastAsia="ru-RU"/>
        </w:rPr>
      </w:pPr>
      <w:r w:rsidRPr="005C3A96">
        <w:rPr>
          <w:rFonts w:ascii="Times New Roman" w:eastAsia="Times New Roman" w:hAnsi="Times New Roman"/>
          <w:b/>
          <w:spacing w:val="7"/>
          <w:sz w:val="24"/>
          <w:szCs w:val="24"/>
          <w:lang w:eastAsia="ru-RU"/>
        </w:rPr>
        <w:t>Содержание модуля «Техника и творчество»</w:t>
      </w:r>
    </w:p>
    <w:p w:rsidR="00AD2D94" w:rsidRDefault="00AD2D94" w:rsidP="00AD2D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pacing w:val="1"/>
          <w:sz w:val="24"/>
          <w:szCs w:val="24"/>
          <w:lang w:eastAsia="ru-RU"/>
        </w:rPr>
      </w:pPr>
    </w:p>
    <w:p w:rsidR="00AD2D94" w:rsidRPr="00FE5239" w:rsidRDefault="00AD2D94" w:rsidP="00AD2D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pacing w:val="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pacing w:val="1"/>
          <w:sz w:val="24"/>
          <w:szCs w:val="24"/>
          <w:lang w:eastAsia="ru-RU"/>
        </w:rPr>
        <w:t xml:space="preserve">2 год обучения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b/>
          <w:spacing w:val="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-1"/>
          <w:sz w:val="24"/>
          <w:szCs w:val="24"/>
          <w:lang w:eastAsia="ru-RU"/>
        </w:rPr>
        <w:lastRenderedPageBreak/>
        <w:t>1. Вводное занятие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 xml:space="preserve">Инструктаж по технике безопасности. </w:t>
      </w:r>
      <w:r w:rsidRPr="00FE5239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Оборудование </w:t>
      </w:r>
      <w:r w:rsidRPr="00FE5239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>рабочего места.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23" w:firstLine="567"/>
        <w:jc w:val="both"/>
        <w:rPr>
          <w:rFonts w:ascii="Times New Roman" w:eastAsia="Times New Roman" w:hAnsi="Times New Roman"/>
          <w:b/>
          <w:iCs/>
          <w:spacing w:val="6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6"/>
          <w:sz w:val="24"/>
          <w:szCs w:val="24"/>
          <w:lang w:eastAsia="ru-RU"/>
        </w:rPr>
        <w:t xml:space="preserve">Практическая работа: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23" w:firstLine="567"/>
        <w:jc w:val="both"/>
        <w:rPr>
          <w:rFonts w:ascii="Times New Roman" w:eastAsia="Times New Roman" w:hAnsi="Times New Roman"/>
          <w:iCs/>
          <w:spacing w:val="-3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iCs/>
          <w:spacing w:val="6"/>
          <w:sz w:val="24"/>
          <w:szCs w:val="24"/>
          <w:lang w:eastAsia="ru-RU"/>
        </w:rPr>
        <w:t>Разработка идей и подготовка эскизов</w:t>
      </w:r>
      <w:r w:rsidRPr="00FE5239">
        <w:rPr>
          <w:rFonts w:ascii="Times New Roman" w:eastAsia="Times New Roman" w:hAnsi="Times New Roman"/>
          <w:b/>
          <w:iCs/>
          <w:spacing w:val="-3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iCs/>
          <w:spacing w:val="-3"/>
          <w:sz w:val="24"/>
          <w:szCs w:val="24"/>
          <w:lang w:eastAsia="ru-RU"/>
        </w:rPr>
        <w:t>или рисунков моделей автомобилей по собственному замыслу.</w:t>
      </w:r>
    </w:p>
    <w:p w:rsidR="00AD2D94" w:rsidRPr="00FE5239" w:rsidRDefault="00AD2D94" w:rsidP="00AD2D94">
      <w:pPr>
        <w:shd w:val="clear" w:color="auto" w:fill="FFFFFF"/>
        <w:spacing w:before="58" w:after="0" w:line="240" w:lineRule="auto"/>
        <w:ind w:left="567" w:right="14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-3"/>
          <w:sz w:val="24"/>
          <w:szCs w:val="24"/>
          <w:lang w:eastAsia="ru-RU"/>
        </w:rPr>
        <w:t>2. Графическая подготовка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Оборудование рабочего места. Транспорт, его виды и значение. История развития транспорта.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Работа с шаблоном и чертежом. Приемы вычерчивания разверток. Чертёж. Линии чертежа. Построение чертежа детали.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Эскиз. Масштаб.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Проекция фигуры на плоскость. Проецирование. Плоское и объёмное изображение. Способы изготовления развёрток деталей модели.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Расширение понятий о геометрических телах: цилиндры, конусы.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Расширение понятий о геометрических телах: усеченные конусы, призмы.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115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8"/>
          <w:sz w:val="24"/>
          <w:szCs w:val="24"/>
          <w:lang w:eastAsia="ru-RU"/>
        </w:rPr>
        <w:t>Практическая работа:</w:t>
      </w:r>
    </w:p>
    <w:p w:rsidR="00AD2D94" w:rsidRPr="00FE5239" w:rsidRDefault="00AD2D94" w:rsidP="00AD2D94">
      <w:pPr>
        <w:numPr>
          <w:ilvl w:val="0"/>
          <w:numId w:val="5"/>
        </w:num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Изготовление парохода.</w:t>
      </w:r>
    </w:p>
    <w:p w:rsidR="00AD2D94" w:rsidRPr="00FE5239" w:rsidRDefault="00AD2D94" w:rsidP="00AD2D94">
      <w:pPr>
        <w:numPr>
          <w:ilvl w:val="0"/>
          <w:numId w:val="5"/>
        </w:num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Покраска и декорирование модели.</w:t>
      </w:r>
    </w:p>
    <w:p w:rsidR="00AD2D94" w:rsidRPr="00FE5239" w:rsidRDefault="00AD2D94" w:rsidP="00AD2D94">
      <w:pPr>
        <w:numPr>
          <w:ilvl w:val="0"/>
          <w:numId w:val="5"/>
        </w:numPr>
        <w:shd w:val="clear" w:color="auto" w:fill="FFFFFF"/>
        <w:tabs>
          <w:tab w:val="left" w:pos="3840"/>
        </w:tabs>
        <w:spacing w:after="0" w:line="240" w:lineRule="auto"/>
        <w:ind w:left="567" w:right="143" w:firstLine="567"/>
        <w:jc w:val="both"/>
        <w:rPr>
          <w:rFonts w:ascii="Times New Roman" w:eastAsia="Times New Roman" w:hAnsi="Times New Roman"/>
          <w:b/>
          <w:bCs/>
          <w:iCs/>
          <w:spacing w:val="-4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bCs/>
          <w:iCs/>
          <w:spacing w:val="-4"/>
          <w:sz w:val="24"/>
          <w:szCs w:val="24"/>
          <w:lang w:eastAsia="ru-RU"/>
        </w:rPr>
        <w:t>Элементы технической эстетики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   Форма и пропорциональность. Гармоничность и цвет. Сочетание цветов, цветовая гамма.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Элементы художественного оформления работы.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right="143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</w:t>
      </w:r>
      <w:r w:rsidRPr="00FE5239">
        <w:rPr>
          <w:rFonts w:ascii="Times New Roman" w:eastAsia="Times New Roman" w:hAnsi="Times New Roman"/>
          <w:b/>
          <w:iCs/>
          <w:spacing w:val="10"/>
          <w:sz w:val="24"/>
          <w:szCs w:val="24"/>
          <w:lang w:eastAsia="ru-RU"/>
        </w:rPr>
        <w:t>Практическая работа:</w:t>
      </w:r>
    </w:p>
    <w:p w:rsidR="00AD2D94" w:rsidRPr="00FE5239" w:rsidRDefault="00AD2D94" w:rsidP="00AD2D94">
      <w:pPr>
        <w:numPr>
          <w:ilvl w:val="0"/>
          <w:numId w:val="10"/>
        </w:num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Оформление выполненных работ с учетом элементарных закономерностей технической эстетики (Творческие задания: проект «Сказка»).</w:t>
      </w:r>
    </w:p>
    <w:p w:rsidR="00AD2D94" w:rsidRPr="00FE5239" w:rsidRDefault="00AD2D94" w:rsidP="00AD2D94">
      <w:pPr>
        <w:numPr>
          <w:ilvl w:val="0"/>
          <w:numId w:val="10"/>
        </w:num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Оформление выполненных работ с учетом элементарных закономерностей технической эстетики (Творческие задания: проект «Сказка»). Итоговое занятие.</w:t>
      </w:r>
    </w:p>
    <w:p w:rsidR="00AD2D94" w:rsidRPr="00FE5239" w:rsidRDefault="00AD2D94" w:rsidP="00AD2D94">
      <w:pPr>
        <w:numPr>
          <w:ilvl w:val="0"/>
          <w:numId w:val="5"/>
        </w:num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b/>
          <w:spacing w:val="-4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pacing w:val="-4"/>
          <w:sz w:val="24"/>
          <w:szCs w:val="24"/>
          <w:lang w:eastAsia="ru-RU"/>
        </w:rPr>
        <w:t xml:space="preserve">Разработка технической документации (чертежей)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3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Cs/>
          <w:spacing w:val="-5"/>
          <w:sz w:val="24"/>
          <w:szCs w:val="24"/>
          <w:lang w:eastAsia="ru-RU"/>
        </w:rPr>
        <w:t>Чертежные инструменты</w:t>
      </w:r>
      <w:r w:rsidRPr="00FE5239">
        <w:rPr>
          <w:rFonts w:ascii="Times New Roman" w:eastAsia="Times New Roman" w:hAnsi="Times New Roman"/>
          <w:b/>
          <w:bCs/>
          <w:spacing w:val="-5"/>
          <w:sz w:val="24"/>
          <w:szCs w:val="24"/>
          <w:lang w:eastAsia="ru-RU"/>
        </w:rPr>
        <w:t xml:space="preserve">. </w:t>
      </w:r>
      <w:r w:rsidRPr="00FE5239">
        <w:rPr>
          <w:rFonts w:ascii="Times New Roman" w:eastAsia="Times New Roman" w:hAnsi="Times New Roman"/>
          <w:spacing w:val="3"/>
          <w:sz w:val="24"/>
          <w:szCs w:val="24"/>
          <w:lang w:eastAsia="ru-RU"/>
        </w:rPr>
        <w:t xml:space="preserve">Технический рисунок (повторение). </w:t>
      </w:r>
      <w:r w:rsidRPr="00FE5239">
        <w:rPr>
          <w:rFonts w:ascii="Times New Roman" w:eastAsia="Times New Roman" w:hAnsi="Times New Roman"/>
          <w:spacing w:val="-5"/>
          <w:sz w:val="24"/>
          <w:szCs w:val="24"/>
          <w:lang w:eastAsia="ru-RU"/>
        </w:rPr>
        <w:t xml:space="preserve">Чертеж и рисунок. </w:t>
      </w:r>
      <w:r w:rsidRPr="00FE5239">
        <w:rPr>
          <w:rFonts w:ascii="Times New Roman" w:eastAsia="Times New Roman" w:hAnsi="Times New Roman"/>
          <w:spacing w:val="3"/>
          <w:sz w:val="24"/>
          <w:szCs w:val="24"/>
          <w:lang w:eastAsia="ru-RU"/>
        </w:rPr>
        <w:t>Декомпозиция модели. С</w:t>
      </w:r>
      <w:r w:rsidRPr="00FE5239">
        <w:rPr>
          <w:rFonts w:ascii="Times New Roman" w:eastAsia="Times New Roman" w:hAnsi="Times New Roman"/>
          <w:spacing w:val="-5"/>
          <w:sz w:val="24"/>
          <w:szCs w:val="24"/>
          <w:lang w:eastAsia="ru-RU"/>
        </w:rPr>
        <w:t xml:space="preserve">оставление </w:t>
      </w:r>
      <w:r w:rsidRPr="00FE5239">
        <w:rPr>
          <w:rFonts w:ascii="Times New Roman" w:eastAsia="Times New Roman" w:hAnsi="Times New Roman"/>
          <w:bCs/>
          <w:spacing w:val="-5"/>
          <w:sz w:val="24"/>
          <w:szCs w:val="24"/>
          <w:lang w:eastAsia="ru-RU"/>
        </w:rPr>
        <w:t>схемы</w:t>
      </w:r>
      <w:r w:rsidRPr="00FE5239">
        <w:rPr>
          <w:rFonts w:ascii="Times New Roman" w:eastAsia="Times New Roman" w:hAnsi="Times New Roman"/>
          <w:b/>
          <w:bCs/>
          <w:spacing w:val="-5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spacing w:val="-5"/>
          <w:sz w:val="24"/>
          <w:szCs w:val="24"/>
          <w:lang w:eastAsia="ru-RU"/>
        </w:rPr>
        <w:t>модели</w:t>
      </w:r>
      <w:r w:rsidRPr="00FE5239">
        <w:rPr>
          <w:rFonts w:ascii="Times New Roman" w:eastAsia="Times New Roman" w:hAnsi="Times New Roman"/>
          <w:b/>
          <w:spacing w:val="-5"/>
          <w:sz w:val="24"/>
          <w:szCs w:val="24"/>
          <w:lang w:eastAsia="ru-RU"/>
        </w:rPr>
        <w:t xml:space="preserve"> (</w:t>
      </w:r>
      <w:r w:rsidRPr="00FE5239">
        <w:rPr>
          <w:rFonts w:ascii="Times New Roman" w:eastAsia="Times New Roman" w:hAnsi="Times New Roman"/>
          <w:bCs/>
          <w:spacing w:val="-5"/>
          <w:sz w:val="24"/>
          <w:szCs w:val="24"/>
          <w:lang w:eastAsia="ru-RU"/>
        </w:rPr>
        <w:t>макета) с</w:t>
      </w:r>
      <w:r w:rsidRPr="00FE5239">
        <w:rPr>
          <w:rFonts w:ascii="Times New Roman" w:eastAsia="Times New Roman" w:hAnsi="Times New Roman"/>
          <w:b/>
          <w:bCs/>
          <w:spacing w:val="-5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указанием 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всех составных частей. </w:t>
      </w:r>
      <w:r w:rsidRPr="00FE5239">
        <w:rPr>
          <w:rFonts w:ascii="Times New Roman" w:eastAsia="Times New Roman" w:hAnsi="Times New Roman"/>
          <w:spacing w:val="3"/>
          <w:sz w:val="24"/>
          <w:szCs w:val="24"/>
          <w:lang w:eastAsia="ru-RU"/>
        </w:rPr>
        <w:t xml:space="preserve">Эскизы 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деталей модели, составных частей макета. </w:t>
      </w:r>
      <w:r w:rsidRPr="00FE5239">
        <w:rPr>
          <w:rFonts w:ascii="Times New Roman" w:eastAsia="Times New Roman" w:hAnsi="Times New Roman"/>
          <w:spacing w:val="3"/>
          <w:sz w:val="24"/>
          <w:szCs w:val="24"/>
          <w:lang w:eastAsia="ru-RU"/>
        </w:rPr>
        <w:t xml:space="preserve">Симметрия (повторение).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2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Работа над чертежами составных деталей </w:t>
      </w:r>
      <w:r w:rsidRPr="00FE5239">
        <w:rPr>
          <w:rFonts w:ascii="Times New Roman" w:eastAsia="Times New Roman" w:hAnsi="Times New Roman"/>
          <w:bCs/>
          <w:sz w:val="24"/>
          <w:szCs w:val="24"/>
          <w:lang w:eastAsia="ru-RU"/>
        </w:rPr>
        <w:t>модели (макета),</w:t>
      </w:r>
      <w:r w:rsidRPr="00FE523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bCs/>
          <w:spacing w:val="-2"/>
          <w:sz w:val="24"/>
          <w:szCs w:val="24"/>
          <w:lang w:eastAsia="ru-RU"/>
        </w:rPr>
        <w:t>разверток</w:t>
      </w:r>
      <w:r w:rsidRPr="00FE5239">
        <w:rPr>
          <w:rFonts w:ascii="Times New Roman" w:eastAsia="Times New Roman" w:hAnsi="Times New Roman"/>
          <w:b/>
          <w:bCs/>
          <w:spacing w:val="-2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деталей. Оформление чертежей на масштабно-координатной бумаге.</w:t>
      </w:r>
    </w:p>
    <w:p w:rsidR="00AD2D94" w:rsidRPr="00FE5239" w:rsidRDefault="00AD2D94" w:rsidP="00AD2D94">
      <w:pPr>
        <w:shd w:val="clear" w:color="auto" w:fill="FFFFFF"/>
        <w:tabs>
          <w:tab w:val="left" w:leader="underscore" w:pos="458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10"/>
          <w:sz w:val="24"/>
          <w:szCs w:val="24"/>
          <w:lang w:eastAsia="ru-RU"/>
        </w:rPr>
        <w:t>Практическая работа: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2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Cs/>
          <w:spacing w:val="-2"/>
          <w:sz w:val="24"/>
          <w:szCs w:val="24"/>
          <w:lang w:eastAsia="ru-RU"/>
        </w:rPr>
        <w:t>Изготовление</w:t>
      </w:r>
      <w:r w:rsidRPr="00FE5239">
        <w:rPr>
          <w:rFonts w:ascii="Times New Roman" w:eastAsia="Times New Roman" w:hAnsi="Times New Roman"/>
          <w:b/>
          <w:bCs/>
          <w:spacing w:val="-2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эскизов, технических рисунков авторских моделей (макетов); чертежей, разверток</w:t>
      </w:r>
      <w:r w:rsidRPr="00FE5239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 xml:space="preserve"> составных частей модели</w:t>
      </w:r>
      <w:r w:rsidRPr="00FE5239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.</w:t>
      </w:r>
    </w:p>
    <w:p w:rsidR="00AD2D94" w:rsidRPr="00FE5239" w:rsidRDefault="00AD2D94" w:rsidP="00AD2D94">
      <w:pPr>
        <w:numPr>
          <w:ilvl w:val="0"/>
          <w:numId w:val="5"/>
        </w:num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bCs/>
          <w:iCs/>
          <w:spacing w:val="-4"/>
          <w:sz w:val="24"/>
          <w:szCs w:val="24"/>
          <w:lang w:eastAsia="ru-RU"/>
        </w:rPr>
        <w:t>Конструирование моделей с элементами проектирования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Инструктаж по ТБ.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iCs/>
          <w:spacing w:val="-2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Понятие о проектировании. </w:t>
      </w:r>
      <w:r w:rsidRPr="00FE5239">
        <w:rPr>
          <w:rFonts w:ascii="Times New Roman" w:eastAsia="Times New Roman" w:hAnsi="Times New Roman"/>
          <w:iCs/>
          <w:spacing w:val="-2"/>
          <w:sz w:val="24"/>
          <w:szCs w:val="24"/>
          <w:lang w:eastAsia="ru-RU"/>
        </w:rPr>
        <w:t>Соответствие этапов технологии проектирования и действий обучающихся на занятиях.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Что такое авторская работа.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Планирование 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работы над авторской моделью. 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rPr>
          <w:rFonts w:ascii="Times New Roman" w:eastAsia="Times New Roman" w:hAnsi="Times New Roman"/>
          <w:b/>
          <w:iCs/>
          <w:spacing w:val="6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6"/>
          <w:sz w:val="24"/>
          <w:szCs w:val="24"/>
          <w:lang w:eastAsia="ru-RU"/>
        </w:rPr>
        <w:t xml:space="preserve">Практическая работа: 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i/>
          <w:color w:val="FF0000"/>
          <w:sz w:val="24"/>
          <w:szCs w:val="24"/>
          <w:u w:val="single"/>
          <w:lang w:eastAsia="ru-RU"/>
        </w:rPr>
      </w:pPr>
      <w:r w:rsidRPr="00FE5239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 xml:space="preserve">1. 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Изготовление авиамодели нормальной схемы.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2. Изготовление самолета «Дельтоплан» 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3. Изготовление самолета «Экраноплан»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4. Соревнования по простейшим авиамоделям.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5. Создание авторской модели самолета на основе морфологического анализа. </w:t>
      </w:r>
      <w:r w:rsidRPr="00FE5239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 xml:space="preserve">Работа с элементами проектирования осуществляется </w:t>
      </w:r>
      <w:r w:rsidRPr="00FE5239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по индивидуальным</w:t>
      </w:r>
      <w:r w:rsidRPr="00FE5239"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 xml:space="preserve">планам: подготовка эскизов, чертежей, шаблонов, технологических карт для изготовления модели в соответствии с собственными идеями. 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lastRenderedPageBreak/>
        <w:t>6. Организация  итоговой выставки автомобилей</w:t>
      </w: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>. Итоговое занятие (проводится совместно с родителями: организуется выставка работ обучающихся, проводится защита авторских работ, оценка работ педагогом)</w:t>
      </w:r>
    </w:p>
    <w:p w:rsidR="00AD2D94" w:rsidRPr="00FE5239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2D94" w:rsidRPr="00FE5239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z w:val="24"/>
          <w:szCs w:val="24"/>
          <w:lang w:eastAsia="ru-RU"/>
        </w:rPr>
        <w:t>3 год обучения</w:t>
      </w:r>
    </w:p>
    <w:p w:rsidR="00AD2D94" w:rsidRPr="00FE5239" w:rsidRDefault="00AD2D94" w:rsidP="00AD2D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4"/>
        <w:gridCol w:w="6793"/>
        <w:gridCol w:w="2044"/>
      </w:tblGrid>
      <w:tr w:rsidR="00AD2D94" w:rsidRPr="00FE5239" w:rsidTr="005C44C7">
        <w:tc>
          <w:tcPr>
            <w:tcW w:w="1114" w:type="dxa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занятия</w:t>
            </w:r>
          </w:p>
        </w:tc>
        <w:tc>
          <w:tcPr>
            <w:tcW w:w="6793" w:type="dxa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AD2D94" w:rsidRPr="00FE5239" w:rsidTr="005C44C7">
        <w:tc>
          <w:tcPr>
            <w:tcW w:w="1114" w:type="dxa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37.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38.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93" w:type="dxa"/>
          </w:tcPr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lastRenderedPageBreak/>
              <w:t>Вводное занятие.(1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История развития техники. Инструктаж по ТБ. Оборудование рабочего места.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Генерирование идей.(2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Генерирование идей с помощью методов ТРИЗ. 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Законы развития системы.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Графическая подготовка.(7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Чертеж. Линии чертежа.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Эскиз. Масштаб.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Проекция фигуры на плоскость.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Проецирование. 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Проецирование. Плоское и объемное изображение.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Способы изготовления разверток.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Размеры.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Проектная деятельность. (28 ч)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Проект «Средство передвижения» (14 ч.)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 и обоснование идеи.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Первоначальные идеи.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 лучшей идеи.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Исследование и анализ.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над эскизом.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чертежей.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чертежей.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макета.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Корректировка чертежей.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Дизайн и оформление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Дизайн и оформление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Защита проекта.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Проект «Подарок» (14 ч.)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 и обоснование идеи.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Первоначальные идеи.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 лучшей идеи.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Исследование и анализ.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над эскизом.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чертежей.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чертежей.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макета.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Корректировка чертежей.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Дизайн и оформление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Дизайн и оформление модели.</w:t>
            </w:r>
          </w:p>
          <w:p w:rsidR="00AD2D94" w:rsidRPr="00FE5239" w:rsidRDefault="00AD2D94" w:rsidP="005C44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Защита проекта.</w:t>
            </w: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AD2D94" w:rsidRPr="00FE5239" w:rsidTr="005C44C7">
        <w:tc>
          <w:tcPr>
            <w:tcW w:w="1114" w:type="dxa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93" w:type="dxa"/>
          </w:tcPr>
          <w:p w:rsidR="00AD2D94" w:rsidRPr="00FE5239" w:rsidRDefault="00AD2D94" w:rsidP="005C44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</w:tcPr>
          <w:p w:rsidR="00AD2D94" w:rsidRPr="00FE5239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E52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38</w:t>
            </w:r>
          </w:p>
        </w:tc>
      </w:tr>
    </w:tbl>
    <w:p w:rsidR="00AD2D94" w:rsidRPr="005C3A96" w:rsidRDefault="00AD2D94" w:rsidP="00AD2D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pacing w:val="7"/>
          <w:sz w:val="24"/>
          <w:szCs w:val="24"/>
          <w:lang w:eastAsia="ru-RU"/>
        </w:rPr>
      </w:pPr>
      <w:r w:rsidRPr="005C3A96">
        <w:rPr>
          <w:rFonts w:ascii="Times New Roman" w:eastAsia="Times New Roman" w:hAnsi="Times New Roman"/>
          <w:b/>
          <w:spacing w:val="7"/>
          <w:sz w:val="24"/>
          <w:szCs w:val="24"/>
          <w:lang w:eastAsia="ru-RU"/>
        </w:rPr>
        <w:t>Содержание модуля «Техника и творчество»</w:t>
      </w:r>
    </w:p>
    <w:p w:rsidR="00AD2D94" w:rsidRPr="00FE5239" w:rsidRDefault="00AD2D94" w:rsidP="00AD2D94">
      <w:pPr>
        <w:shd w:val="clear" w:color="auto" w:fill="FFFFFF"/>
        <w:tabs>
          <w:tab w:val="left" w:pos="9356"/>
        </w:tabs>
        <w:spacing w:after="0" w:line="240" w:lineRule="auto"/>
        <w:rPr>
          <w:rFonts w:ascii="Times New Roman" w:eastAsia="Times New Roman" w:hAnsi="Times New Roman"/>
          <w:b/>
          <w:bCs/>
          <w:spacing w:val="-4"/>
          <w:sz w:val="24"/>
          <w:szCs w:val="24"/>
          <w:lang w:eastAsia="ru-RU"/>
        </w:rPr>
      </w:pPr>
    </w:p>
    <w:p w:rsidR="00AD2D94" w:rsidRPr="00FE5239" w:rsidRDefault="00AD2D94" w:rsidP="00AD2D94">
      <w:pPr>
        <w:shd w:val="clear" w:color="auto" w:fill="FFFFFF"/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4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bCs/>
          <w:spacing w:val="-4"/>
          <w:sz w:val="24"/>
          <w:szCs w:val="24"/>
          <w:lang w:eastAsia="ru-RU"/>
        </w:rPr>
        <w:t>3 год обучения</w:t>
      </w:r>
    </w:p>
    <w:p w:rsidR="00AD2D94" w:rsidRPr="00FE5239" w:rsidRDefault="00AD2D94" w:rsidP="00AD2D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pacing w:val="1"/>
          <w:sz w:val="24"/>
          <w:szCs w:val="24"/>
          <w:lang w:eastAsia="ru-RU"/>
        </w:rPr>
      </w:pP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b/>
          <w:spacing w:val="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iCs/>
          <w:spacing w:val="-1"/>
          <w:sz w:val="24"/>
          <w:szCs w:val="24"/>
          <w:lang w:eastAsia="ru-RU"/>
        </w:rPr>
        <w:t>1. Вводное занятие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3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>История развития техники. Мир профессий. Технические профессии.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>Инструктаж по технике безопасности.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 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Практическая работа: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Оформление стенда «Человек – техника» с использование материалов электронной презентации, подготовленной педагогом.</w:t>
      </w:r>
    </w:p>
    <w:p w:rsidR="00AD2D94" w:rsidRPr="00FE5239" w:rsidRDefault="00AD2D94" w:rsidP="00AD2D94">
      <w:pPr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Генерирование идей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 xml:space="preserve">           </w:t>
      </w: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Закон развития системы.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Практическая работа: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Генерирование идей с помощью методов ТРИЗ</w:t>
      </w:r>
    </w:p>
    <w:p w:rsidR="00AD2D94" w:rsidRPr="00FE5239" w:rsidRDefault="00AD2D94" w:rsidP="00AD2D94">
      <w:pPr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Графическая подготовка</w:t>
      </w:r>
    </w:p>
    <w:p w:rsidR="00AD2D94" w:rsidRPr="00FE5239" w:rsidRDefault="00AD2D94" w:rsidP="00AD2D94">
      <w:pPr>
        <w:spacing w:after="0" w:line="240" w:lineRule="auto"/>
        <w:ind w:left="56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Чертеж. Линии чертежа. Эскиз. Масштаб. Проекция фигуры на плоскость. Проецирование. Проецирование. Плоское и объемное изображение. Способы изготовления разверток. Размеры.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Практическая работа: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Изготовление модели автомобиля с учетом индивидуальных интересов обучающихся.</w:t>
      </w:r>
    </w:p>
    <w:p w:rsidR="00AD2D94" w:rsidRPr="00FE5239" w:rsidRDefault="00AD2D94" w:rsidP="00AD2D94">
      <w:pPr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 </w:t>
      </w:r>
      <w:r w:rsidRPr="00FE5239"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Проектная деятельность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            Проект. Виды проектов. Творческие проекты. Структурная схема проекта. Этапы творческого проекта. Требования к оформлению проекта. 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Практическая работа: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1. Изготовление проектов: «Средство передвижения», «Подарок».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2. Проведение исследования: определение потребности, формулировка задач и требований к модели, выработка идей, проработка лучшей идеи (оформляется в тетради или альбоме).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3. Работа над рабочими эскизами модели (оформляется в тетради или альбоме). </w:t>
      </w:r>
    </w:p>
    <w:p w:rsidR="00AD2D94" w:rsidRPr="00FE5239" w:rsidRDefault="00AD2D94" w:rsidP="00AD2D94">
      <w:pPr>
        <w:shd w:val="clear" w:color="auto" w:fill="FFFFFF"/>
        <w:tabs>
          <w:tab w:val="left" w:pos="993"/>
        </w:tabs>
        <w:spacing w:after="0" w:line="240" w:lineRule="auto"/>
        <w:ind w:left="567" w:firstLine="567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4. Выбор материалов и инструментов для изготовления модели.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E5239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5. Защита работа.</w:t>
      </w:r>
    </w:p>
    <w:p w:rsidR="00AD2D94" w:rsidRPr="00FE5239" w:rsidRDefault="00AD2D94" w:rsidP="00AD2D94">
      <w:pPr>
        <w:shd w:val="clear" w:color="auto" w:fill="FFFFFF"/>
        <w:spacing w:after="0" w:line="240" w:lineRule="auto"/>
        <w:ind w:left="567"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D2D94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Оценочный материал</w:t>
      </w:r>
    </w:p>
    <w:p w:rsidR="00AD2D94" w:rsidRPr="00267B7F" w:rsidRDefault="00AD2D94" w:rsidP="00AD2D94">
      <w:pPr>
        <w:suppressAutoHyphens/>
        <w:spacing w:before="280" w:after="280" w:line="36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267B7F">
        <w:rPr>
          <w:rFonts w:ascii="Times New Roman" w:eastAsia="Times New Roman" w:hAnsi="Times New Roman"/>
          <w:b/>
          <w:sz w:val="28"/>
          <w:szCs w:val="28"/>
          <w:lang w:eastAsia="ar-SA"/>
        </w:rPr>
        <w:t>Зачётные требования обучения:</w:t>
      </w:r>
    </w:p>
    <w:tbl>
      <w:tblPr>
        <w:tblW w:w="9590" w:type="dxa"/>
        <w:jc w:val="center"/>
        <w:tblLayout w:type="fixed"/>
        <w:tblLook w:val="04A0" w:firstRow="1" w:lastRow="0" w:firstColumn="1" w:lastColumn="0" w:noHBand="0" w:noVBand="1"/>
      </w:tblPr>
      <w:tblGrid>
        <w:gridCol w:w="647"/>
        <w:gridCol w:w="2700"/>
        <w:gridCol w:w="3830"/>
        <w:gridCol w:w="2413"/>
      </w:tblGrid>
      <w:tr w:rsidR="00AD2D94" w:rsidRPr="00267B7F" w:rsidTr="005C44C7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испытания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Что исполняется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</w:t>
            </w:r>
          </w:p>
        </w:tc>
      </w:tr>
      <w:tr w:rsidR="00AD2D94" w:rsidRPr="00267B7F" w:rsidTr="005C44C7">
        <w:trPr>
          <w:trHeight w:val="698"/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моделей, результаты соревнований.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прохождению каждого модуля</w:t>
            </w:r>
          </w:p>
          <w:p w:rsidR="00AD2D94" w:rsidRPr="00267B7F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(декабрь)</w:t>
            </w:r>
          </w:p>
        </w:tc>
      </w:tr>
      <w:tr w:rsidR="00AD2D94" w:rsidRPr="00267B7F" w:rsidTr="005C44C7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Соревнование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моделей, результаты соревнований.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D94" w:rsidRPr="00267B7F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прохождению каждого модуля</w:t>
            </w:r>
          </w:p>
          <w:p w:rsidR="00AD2D94" w:rsidRPr="00267B7F" w:rsidRDefault="00AD2D94" w:rsidP="005C44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(декабрь)</w:t>
            </w:r>
          </w:p>
        </w:tc>
      </w:tr>
    </w:tbl>
    <w:p w:rsidR="00AD2D94" w:rsidRPr="003C02C6" w:rsidRDefault="00AD2D94" w:rsidP="00AD2D9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</w:p>
    <w:p w:rsidR="00AD2D94" w:rsidRPr="00267B7F" w:rsidRDefault="00AD2D94" w:rsidP="00AD2D94">
      <w:pPr>
        <w:shd w:val="clear" w:color="auto" w:fill="FFFFFF"/>
        <w:spacing w:after="0" w:line="240" w:lineRule="auto"/>
        <w:ind w:left="567" w:firstLine="567"/>
        <w:jc w:val="center"/>
        <w:rPr>
          <w:rFonts w:ascii="Times New Roman" w:eastAsia="Times New Roman" w:hAnsi="Times New Roman"/>
          <w:bCs/>
          <w:sz w:val="28"/>
          <w:szCs w:val="26"/>
          <w:lang w:eastAsia="ru-RU"/>
        </w:rPr>
      </w:pPr>
      <w:r w:rsidRPr="00267B7F">
        <w:rPr>
          <w:rFonts w:ascii="Times New Roman" w:eastAsia="Times New Roman" w:hAnsi="Times New Roman"/>
          <w:b/>
          <w:bCs/>
          <w:sz w:val="28"/>
          <w:szCs w:val="26"/>
          <w:lang w:eastAsia="ru-RU"/>
        </w:rPr>
        <w:t>Критерии оценки результатов обучения</w:t>
      </w:r>
      <w:r w:rsidRPr="00267B7F">
        <w:rPr>
          <w:rFonts w:ascii="Times New Roman" w:eastAsia="Times New Roman" w:hAnsi="Times New Roman"/>
          <w:bCs/>
          <w:sz w:val="28"/>
          <w:szCs w:val="26"/>
          <w:lang w:eastAsia="ru-RU"/>
        </w:rPr>
        <w:t>:</w:t>
      </w:r>
    </w:p>
    <w:p w:rsidR="00AD2D94" w:rsidRPr="00267B7F" w:rsidRDefault="00AD2D94" w:rsidP="00AD2D94">
      <w:pPr>
        <w:widowControl w:val="0"/>
        <w:numPr>
          <w:ilvl w:val="0"/>
          <w:numId w:val="13"/>
        </w:numPr>
        <w:shd w:val="clear" w:color="auto" w:fill="FFFFFF"/>
        <w:tabs>
          <w:tab w:val="num" w:pos="709"/>
          <w:tab w:val="left" w:pos="950"/>
        </w:tabs>
        <w:autoSpaceDE w:val="0"/>
        <w:autoSpaceDN w:val="0"/>
        <w:adjustRightInd w:val="0"/>
        <w:spacing w:after="0" w:line="240" w:lineRule="auto"/>
        <w:ind w:left="567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7B7F">
        <w:rPr>
          <w:rFonts w:ascii="Times New Roman" w:eastAsia="Times New Roman" w:hAnsi="Times New Roman"/>
          <w:sz w:val="28"/>
          <w:szCs w:val="28"/>
          <w:lang w:eastAsia="ru-RU"/>
        </w:rPr>
        <w:t>соответствие уровня теоретических знаний программным требованиям;</w:t>
      </w:r>
    </w:p>
    <w:p w:rsidR="00AD2D94" w:rsidRPr="00267B7F" w:rsidRDefault="00AD2D94" w:rsidP="00AD2D94">
      <w:pPr>
        <w:widowControl w:val="0"/>
        <w:numPr>
          <w:ilvl w:val="0"/>
          <w:numId w:val="13"/>
        </w:numPr>
        <w:shd w:val="clear" w:color="auto" w:fill="FFFFFF"/>
        <w:tabs>
          <w:tab w:val="num" w:pos="709"/>
          <w:tab w:val="left" w:pos="950"/>
        </w:tabs>
        <w:autoSpaceDE w:val="0"/>
        <w:autoSpaceDN w:val="0"/>
        <w:adjustRightInd w:val="0"/>
        <w:spacing w:after="0" w:line="240" w:lineRule="auto"/>
        <w:ind w:left="567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7B7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осмысленность и свобода использования специальной терминологии;</w:t>
      </w:r>
    </w:p>
    <w:p w:rsidR="00AD2D94" w:rsidRPr="00267B7F" w:rsidRDefault="00AD2D94" w:rsidP="00AD2D94">
      <w:pPr>
        <w:widowControl w:val="0"/>
        <w:numPr>
          <w:ilvl w:val="0"/>
          <w:numId w:val="13"/>
        </w:numPr>
        <w:shd w:val="clear" w:color="auto" w:fill="FFFFFF"/>
        <w:tabs>
          <w:tab w:val="num" w:pos="709"/>
          <w:tab w:val="left" w:pos="950"/>
        </w:tabs>
        <w:autoSpaceDE w:val="0"/>
        <w:autoSpaceDN w:val="0"/>
        <w:adjustRightInd w:val="0"/>
        <w:spacing w:before="4" w:after="0" w:line="240" w:lineRule="auto"/>
        <w:ind w:left="567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7B7F">
        <w:rPr>
          <w:rFonts w:ascii="Times New Roman" w:eastAsia="Times New Roman" w:hAnsi="Times New Roman"/>
          <w:sz w:val="28"/>
          <w:szCs w:val="28"/>
          <w:lang w:eastAsia="ru-RU"/>
        </w:rPr>
        <w:t>соответствие уровня развития практических умений и навыков программным требованиям;</w:t>
      </w:r>
    </w:p>
    <w:p w:rsidR="00AD2D94" w:rsidRPr="00267B7F" w:rsidRDefault="00AD2D94" w:rsidP="00AD2D94">
      <w:pPr>
        <w:widowControl w:val="0"/>
        <w:numPr>
          <w:ilvl w:val="0"/>
          <w:numId w:val="13"/>
        </w:numPr>
        <w:shd w:val="clear" w:color="auto" w:fill="FFFFFF"/>
        <w:tabs>
          <w:tab w:val="num" w:pos="709"/>
          <w:tab w:val="left" w:pos="950"/>
        </w:tabs>
        <w:autoSpaceDE w:val="0"/>
        <w:autoSpaceDN w:val="0"/>
        <w:adjustRightInd w:val="0"/>
        <w:spacing w:after="0" w:line="240" w:lineRule="auto"/>
        <w:ind w:left="567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7B7F">
        <w:rPr>
          <w:rFonts w:ascii="Times New Roman" w:eastAsia="Times New Roman" w:hAnsi="Times New Roman"/>
          <w:sz w:val="28"/>
          <w:szCs w:val="28"/>
          <w:lang w:eastAsia="ru-RU"/>
        </w:rPr>
        <w:t>свобода    владения     навыками    работ  с инструментами,</w:t>
      </w:r>
    </w:p>
    <w:p w:rsidR="00AD2D94" w:rsidRPr="00267B7F" w:rsidRDefault="00AD2D94" w:rsidP="00AD2D94">
      <w:pPr>
        <w:widowControl w:val="0"/>
        <w:shd w:val="clear" w:color="auto" w:fill="FFFFFF"/>
        <w:tabs>
          <w:tab w:val="left" w:pos="950"/>
        </w:tabs>
        <w:autoSpaceDE w:val="0"/>
        <w:autoSpaceDN w:val="0"/>
        <w:adjustRightInd w:val="0"/>
        <w:spacing w:after="0" w:line="240" w:lineRule="auto"/>
        <w:ind w:left="567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7B7F">
        <w:rPr>
          <w:rFonts w:ascii="Times New Roman" w:eastAsia="Times New Roman" w:hAnsi="Times New Roman"/>
          <w:sz w:val="28"/>
          <w:szCs w:val="28"/>
          <w:lang w:eastAsia="ru-RU"/>
        </w:rPr>
        <w:t>приспособлениями;</w:t>
      </w:r>
    </w:p>
    <w:p w:rsidR="00AD2D94" w:rsidRPr="00267B7F" w:rsidRDefault="00AD2D94" w:rsidP="00AD2D94">
      <w:pPr>
        <w:widowControl w:val="0"/>
        <w:numPr>
          <w:ilvl w:val="0"/>
          <w:numId w:val="13"/>
        </w:numPr>
        <w:shd w:val="clear" w:color="auto" w:fill="FFFFFF"/>
        <w:tabs>
          <w:tab w:val="num" w:pos="709"/>
          <w:tab w:val="left" w:pos="950"/>
        </w:tabs>
        <w:autoSpaceDE w:val="0"/>
        <w:autoSpaceDN w:val="0"/>
        <w:adjustRightInd w:val="0"/>
        <w:spacing w:after="0" w:line="240" w:lineRule="auto"/>
        <w:ind w:left="567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7B7F">
        <w:rPr>
          <w:rFonts w:ascii="Times New Roman" w:eastAsia="Times New Roman" w:hAnsi="Times New Roman"/>
          <w:sz w:val="28"/>
          <w:szCs w:val="28"/>
          <w:lang w:eastAsia="ru-RU"/>
        </w:rPr>
        <w:t>качество выполнения практических заданий;</w:t>
      </w:r>
    </w:p>
    <w:p w:rsidR="00AD2D94" w:rsidRPr="00267B7F" w:rsidRDefault="00AD2D94" w:rsidP="00AD2D94">
      <w:pPr>
        <w:widowControl w:val="0"/>
        <w:numPr>
          <w:ilvl w:val="0"/>
          <w:numId w:val="13"/>
        </w:numPr>
        <w:shd w:val="clear" w:color="auto" w:fill="FFFFFF"/>
        <w:tabs>
          <w:tab w:val="num" w:pos="709"/>
          <w:tab w:val="left" w:pos="950"/>
        </w:tabs>
        <w:autoSpaceDE w:val="0"/>
        <w:autoSpaceDN w:val="0"/>
        <w:adjustRightInd w:val="0"/>
        <w:spacing w:after="0" w:line="240" w:lineRule="auto"/>
        <w:ind w:left="567" w:firstLine="567"/>
        <w:rPr>
          <w:rFonts w:ascii="Times New Roman" w:eastAsia="Times New Roman" w:hAnsi="Times New Roman"/>
          <w:b/>
          <w:spacing w:val="-4"/>
          <w:sz w:val="28"/>
          <w:szCs w:val="28"/>
          <w:lang w:eastAsia="ru-RU"/>
        </w:rPr>
      </w:pPr>
      <w:r w:rsidRPr="00267B7F">
        <w:rPr>
          <w:rFonts w:ascii="Times New Roman" w:eastAsia="Times New Roman" w:hAnsi="Times New Roman"/>
          <w:sz w:val="28"/>
          <w:szCs w:val="28"/>
          <w:lang w:eastAsia="ru-RU"/>
        </w:rPr>
        <w:t>технологичность практической деятельности</w:t>
      </w:r>
      <w:r w:rsidRPr="00267B7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D2D94" w:rsidRPr="00267B7F" w:rsidRDefault="00AD2D94" w:rsidP="00AD2D94">
      <w:pPr>
        <w:widowControl w:val="0"/>
        <w:shd w:val="clear" w:color="auto" w:fill="FFFFFF"/>
        <w:tabs>
          <w:tab w:val="left" w:pos="950"/>
        </w:tabs>
        <w:autoSpaceDE w:val="0"/>
        <w:autoSpaceDN w:val="0"/>
        <w:adjustRightInd w:val="0"/>
        <w:spacing w:after="0" w:line="240" w:lineRule="auto"/>
        <w:ind w:left="567"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2D94" w:rsidRPr="00267B7F" w:rsidRDefault="00AD2D94" w:rsidP="00AD2D94">
      <w:pPr>
        <w:widowControl w:val="0"/>
        <w:shd w:val="clear" w:color="auto" w:fill="FFFFFF"/>
        <w:tabs>
          <w:tab w:val="left" w:pos="950"/>
        </w:tabs>
        <w:autoSpaceDE w:val="0"/>
        <w:autoSpaceDN w:val="0"/>
        <w:adjustRightInd w:val="0"/>
        <w:spacing w:after="0" w:line="240" w:lineRule="auto"/>
        <w:ind w:left="567"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7B7F">
        <w:rPr>
          <w:rFonts w:ascii="Times New Roman" w:eastAsia="Times New Roman" w:hAnsi="Times New Roman"/>
          <w:b/>
          <w:bCs/>
          <w:sz w:val="28"/>
          <w:szCs w:val="28"/>
          <w:lang w:eastAsia="ru-RU" w:bidi="sa-IN"/>
        </w:rPr>
        <w:t>Промежуточная аттестация</w:t>
      </w:r>
    </w:p>
    <w:p w:rsidR="00AD2D94" w:rsidRPr="00267B7F" w:rsidRDefault="00AD2D94" w:rsidP="00AD2D94">
      <w:pPr>
        <w:widowControl w:val="0"/>
        <w:shd w:val="clear" w:color="auto" w:fill="FFFFFF"/>
        <w:tabs>
          <w:tab w:val="left" w:pos="950"/>
        </w:tabs>
        <w:autoSpaceDE w:val="0"/>
        <w:autoSpaceDN w:val="0"/>
        <w:adjustRightInd w:val="0"/>
        <w:spacing w:after="0" w:line="240" w:lineRule="auto"/>
        <w:ind w:left="567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7B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67B7F">
        <w:rPr>
          <w:rFonts w:ascii="Times New Roman" w:eastAsia="Times New Roman" w:hAnsi="Times New Roman"/>
          <w:bCs/>
          <w:sz w:val="28"/>
          <w:szCs w:val="28"/>
          <w:lang w:eastAsia="ru-RU" w:bidi="sa-IN"/>
        </w:rPr>
        <w:t>Промежуточная аттестация проводится в форме соревнований. Все модели выставляются для оценивания в рамках бально-рейтинговой системы Центра.</w:t>
      </w:r>
    </w:p>
    <w:p w:rsidR="00AD2D94" w:rsidRDefault="00AD2D94" w:rsidP="00AD2D94">
      <w:pPr>
        <w:spacing w:after="0" w:line="240" w:lineRule="auto"/>
        <w:ind w:left="567"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D2D94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Методический материал</w:t>
      </w:r>
    </w:p>
    <w:p w:rsidR="00AD2D94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6"/>
        <w:gridCol w:w="3163"/>
        <w:gridCol w:w="3672"/>
        <w:gridCol w:w="1985"/>
      </w:tblGrid>
      <w:tr w:rsidR="00AD2D94" w:rsidRPr="00267B7F" w:rsidTr="005C44C7">
        <w:trPr>
          <w:cantSplit/>
          <w:trHeight w:val="1216"/>
          <w:jc w:val="center"/>
        </w:trPr>
        <w:tc>
          <w:tcPr>
            <w:tcW w:w="786" w:type="dxa"/>
            <w:textDirection w:val="btLr"/>
          </w:tcPr>
          <w:p w:rsidR="00AD2D94" w:rsidRPr="00267B7F" w:rsidRDefault="00AD2D94" w:rsidP="005C44C7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Год   обучения</w:t>
            </w:r>
          </w:p>
        </w:tc>
        <w:tc>
          <w:tcPr>
            <w:tcW w:w="3163" w:type="dxa"/>
          </w:tcPr>
          <w:p w:rsidR="00AD2D94" w:rsidRPr="00267B7F" w:rsidRDefault="00AD2D94" w:rsidP="005C44C7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Раздел, тема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Методический и дидактический материал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Формы подведения итогов</w:t>
            </w:r>
          </w:p>
        </w:tc>
      </w:tr>
      <w:tr w:rsidR="00AD2D94" w:rsidRPr="00267B7F" w:rsidTr="005C44C7">
        <w:trPr>
          <w:cantSplit/>
          <w:trHeight w:val="931"/>
          <w:jc w:val="center"/>
        </w:trPr>
        <w:tc>
          <w:tcPr>
            <w:tcW w:w="786" w:type="dxa"/>
            <w:vMerge w:val="restart"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113" w:right="5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 год обучения</w:t>
            </w:r>
          </w:p>
        </w:tc>
        <w:tc>
          <w:tcPr>
            <w:tcW w:w="3163" w:type="dxa"/>
          </w:tcPr>
          <w:p w:rsidR="00AD2D94" w:rsidRPr="00267B7F" w:rsidRDefault="00AD2D94" w:rsidP="005C44C7">
            <w:pPr>
              <w:tabs>
                <w:tab w:val="left" w:pos="270"/>
              </w:tabs>
              <w:spacing w:before="100" w:beforeAutospacing="1"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1.Вводное занятие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1.Электронная презентация на тему «Транспорт, его виды и значение» 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Шаблоны и готовые составные части модели планера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3.Инструкции по технике безопасности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pacing w:before="100" w:beforeAutospacing="1" w:after="1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Запуск моделей</w:t>
            </w:r>
          </w:p>
        </w:tc>
      </w:tr>
      <w:tr w:rsidR="00AD2D94" w:rsidRPr="00267B7F" w:rsidTr="005C44C7">
        <w:trPr>
          <w:cantSplit/>
          <w:trHeight w:val="3170"/>
          <w:jc w:val="center"/>
        </w:trPr>
        <w:tc>
          <w:tcPr>
            <w:tcW w:w="786" w:type="dxa"/>
            <w:vMerge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113" w:right="5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left="4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5"/>
                <w:sz w:val="24"/>
                <w:szCs w:val="24"/>
                <w:lang w:eastAsia="ru-RU"/>
              </w:rPr>
              <w:t xml:space="preserve">2. </w:t>
            </w:r>
            <w:r w:rsidRPr="00267B7F"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  <w:lang w:eastAsia="ru-RU"/>
              </w:rPr>
              <w:t>Основы</w:t>
            </w:r>
            <w:r w:rsidRPr="00267B7F">
              <w:rPr>
                <w:rFonts w:ascii="Times New Roman" w:eastAsia="Times New Roman" w:hAnsi="Times New Roman"/>
                <w:b/>
                <w:bCs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267B7F">
              <w:rPr>
                <w:rFonts w:ascii="Times New Roman" w:eastAsia="Times New Roman" w:hAnsi="Times New Roman"/>
                <w:spacing w:val="-5"/>
                <w:sz w:val="24"/>
                <w:szCs w:val="24"/>
                <w:lang w:eastAsia="ru-RU"/>
              </w:rPr>
              <w:t>графических знаний и умений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461"/>
              </w:tabs>
              <w:autoSpaceDE w:val="0"/>
              <w:autoSpaceDN w:val="0"/>
              <w:adjustRightInd w:val="0"/>
              <w:spacing w:after="0" w:line="240" w:lineRule="auto"/>
              <w:ind w:left="299" w:hanging="283"/>
              <w:jc w:val="both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Таблица «Виды линий и их назначение»</w:t>
            </w:r>
          </w:p>
          <w:p w:rsidR="00AD2D94" w:rsidRPr="00267B7F" w:rsidRDefault="00AD2D94" w:rsidP="005C44C7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461"/>
              </w:tabs>
              <w:autoSpaceDE w:val="0"/>
              <w:autoSpaceDN w:val="0"/>
              <w:adjustRightInd w:val="0"/>
              <w:spacing w:after="0" w:line="240" w:lineRule="auto"/>
              <w:ind w:left="354" w:hanging="338"/>
              <w:jc w:val="both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Правила безопасной работы</w:t>
            </w:r>
          </w:p>
          <w:p w:rsidR="00AD2D94" w:rsidRPr="00267B7F" w:rsidRDefault="00AD2D94" w:rsidP="005C44C7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461"/>
              </w:tabs>
              <w:autoSpaceDE w:val="0"/>
              <w:autoSpaceDN w:val="0"/>
              <w:adjustRightInd w:val="0"/>
              <w:spacing w:after="0" w:line="240" w:lineRule="auto"/>
              <w:ind w:left="354" w:hanging="338"/>
              <w:jc w:val="both"/>
              <w:rPr>
                <w:rFonts w:ascii="Times New Roman" w:eastAsia="Times New Roman" w:hAnsi="Times New Roman"/>
                <w:spacing w:val="-9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Правила работы ножницами</w:t>
            </w:r>
          </w:p>
          <w:p w:rsidR="00AD2D94" w:rsidRPr="00267B7F" w:rsidRDefault="00AD2D94" w:rsidP="005C44C7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543"/>
              </w:tabs>
              <w:autoSpaceDE w:val="0"/>
              <w:autoSpaceDN w:val="0"/>
              <w:adjustRightInd w:val="0"/>
              <w:spacing w:after="0" w:line="240" w:lineRule="auto"/>
              <w:ind w:left="354" w:hanging="338"/>
              <w:jc w:val="both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Правила работы с шилом</w:t>
            </w:r>
            <w:r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.</w:t>
            </w:r>
          </w:p>
          <w:p w:rsidR="00AD2D94" w:rsidRPr="00267B7F" w:rsidRDefault="00AD2D94" w:rsidP="005C44C7">
            <w:pPr>
              <w:widowControl w:val="0"/>
              <w:shd w:val="clear" w:color="auto" w:fill="FFFFFF"/>
              <w:tabs>
                <w:tab w:val="left" w:pos="5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pacing w:val="-12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Правила работы с клеем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5. </w:t>
            </w: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Шаблоны моделей: планеров (7 вариантов), лодки-плоскодонки, ладьи, шлюпки с парусом, пароходика, простейшего легкового автомобиля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hd w:val="clear" w:color="auto" w:fill="FFFFFF"/>
              <w:spacing w:before="21" w:after="160" w:line="240" w:lineRule="auto"/>
              <w:ind w:left="74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Фронтальный опрос</w:t>
            </w:r>
          </w:p>
          <w:p w:rsidR="00AD2D94" w:rsidRPr="00267B7F" w:rsidRDefault="00AD2D94" w:rsidP="005C44C7">
            <w:pPr>
              <w:shd w:val="clear" w:color="auto" w:fill="FFFFFF"/>
              <w:spacing w:before="21" w:after="160" w:line="240" w:lineRule="auto"/>
              <w:ind w:left="7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D2D94" w:rsidRPr="00267B7F" w:rsidTr="005C44C7">
        <w:trPr>
          <w:cantSplit/>
          <w:trHeight w:val="3384"/>
          <w:jc w:val="center"/>
        </w:trPr>
        <w:tc>
          <w:tcPr>
            <w:tcW w:w="786" w:type="dxa"/>
            <w:vMerge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113" w:right="5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</w:tcPr>
          <w:p w:rsidR="00AD2D94" w:rsidRPr="00267B7F" w:rsidRDefault="00AD2D94" w:rsidP="005C44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Конструкторские понятия и простейшие технологии </w:t>
            </w: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Моделирование технических объектов с </w:t>
            </w: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использованием шаблонов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514"/>
              </w:tabs>
              <w:autoSpaceDE w:val="0"/>
              <w:autoSpaceDN w:val="0"/>
              <w:adjustRightInd w:val="0"/>
              <w:spacing w:before="4" w:after="0" w:line="240" w:lineRule="auto"/>
              <w:ind w:left="36"/>
              <w:jc w:val="both"/>
              <w:rPr>
                <w:rFonts w:ascii="Times New Roman" w:eastAsia="Times New Roman" w:hAnsi="Times New Roman"/>
                <w:spacing w:val="-16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Методическая разработка конкурса «Знай и умей»</w:t>
            </w:r>
          </w:p>
          <w:p w:rsidR="00AD2D94" w:rsidRPr="00267B7F" w:rsidRDefault="00AD2D94" w:rsidP="005C44C7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/>
                <w:spacing w:val="-9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Технология изготовления плотных трубочек</w:t>
            </w:r>
          </w:p>
          <w:p w:rsidR="00AD2D94" w:rsidRPr="00267B7F" w:rsidRDefault="00AD2D94" w:rsidP="005C44C7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/>
                <w:spacing w:val="-9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Технология изготовления объемного колеса</w:t>
            </w:r>
          </w:p>
          <w:p w:rsidR="00AD2D94" w:rsidRPr="00267B7F" w:rsidRDefault="00AD2D94" w:rsidP="005C44C7">
            <w:pPr>
              <w:spacing w:after="160" w:line="240" w:lineRule="auto"/>
              <w:ind w:left="36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4.Шаблоны моделей: паровоза, автомобилей («Нива», легковой),  грузовик (2 варианта), автобуса, самолета (с цилиндрическим фюзеляжем), ракеты, автокрана и др.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hd w:val="clear" w:color="auto" w:fill="FFFFFF"/>
              <w:spacing w:before="21" w:after="160" w:line="240" w:lineRule="auto"/>
              <w:ind w:left="74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Конкурс "Знай и умей"</w:t>
            </w:r>
          </w:p>
          <w:p w:rsidR="00AD2D94" w:rsidRPr="00267B7F" w:rsidRDefault="00AD2D94" w:rsidP="005C44C7">
            <w:pPr>
              <w:shd w:val="clear" w:color="auto" w:fill="FFFFFF"/>
              <w:spacing w:before="21" w:after="160" w:line="240" w:lineRule="auto"/>
              <w:ind w:left="74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  <w:p w:rsidR="00AD2D94" w:rsidRPr="00267B7F" w:rsidRDefault="00AD2D94" w:rsidP="005C44C7">
            <w:pPr>
              <w:spacing w:before="325" w:after="1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D2D94" w:rsidRPr="00267B7F" w:rsidTr="005C44C7">
        <w:trPr>
          <w:cantSplit/>
          <w:trHeight w:val="651"/>
          <w:jc w:val="center"/>
        </w:trPr>
        <w:tc>
          <w:tcPr>
            <w:tcW w:w="786" w:type="dxa"/>
            <w:vMerge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113" w:right="5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left="29" w:hanging="35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5"/>
                <w:sz w:val="24"/>
                <w:szCs w:val="24"/>
                <w:lang w:eastAsia="ru-RU"/>
              </w:rPr>
              <w:t xml:space="preserve">3. 4. Освоение различных  видов разметки. </w:t>
            </w: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Конструирование объемных моделей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ind w:left="36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1.Методическое пособие по НТМ </w:t>
            </w:r>
          </w:p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ind w:left="36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2. Методическое пособие «Ретроавтомобиль»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3. Журналы «Левша»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4. Технологические карты: моделей автомобиля «АМО», самолета-истребителя «МИГ», гоночного автомобиля, модели трубовоза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Проверка и оценивание работ педагогом</w:t>
            </w:r>
          </w:p>
        </w:tc>
      </w:tr>
      <w:tr w:rsidR="00AD2D94" w:rsidRPr="00267B7F" w:rsidTr="005C44C7">
        <w:trPr>
          <w:cantSplit/>
          <w:trHeight w:val="3678"/>
          <w:jc w:val="center"/>
        </w:trPr>
        <w:tc>
          <w:tcPr>
            <w:tcW w:w="786" w:type="dxa"/>
            <w:vMerge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113" w:right="5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left="25" w:right="4" w:hanging="35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5. 5. Графическая подготовка. Элементы черчения. Работа с </w:t>
            </w:r>
            <w:r w:rsidRPr="00267B7F">
              <w:rPr>
                <w:rFonts w:ascii="Times New Roman" w:eastAsia="Times New Roman" w:hAnsi="Times New Roman"/>
                <w:spacing w:val="5"/>
                <w:sz w:val="24"/>
                <w:szCs w:val="24"/>
                <w:lang w:eastAsia="ru-RU"/>
              </w:rPr>
              <w:t xml:space="preserve">простейшим чертежом (конструирование объемных </w:t>
            </w:r>
            <w:r w:rsidRPr="00267B7F">
              <w:rPr>
                <w:rFonts w:ascii="Times New Roman" w:eastAsia="Times New Roman" w:hAnsi="Times New Roman"/>
                <w:spacing w:val="7"/>
                <w:sz w:val="24"/>
                <w:szCs w:val="24"/>
                <w:lang w:eastAsia="ru-RU"/>
              </w:rPr>
              <w:t xml:space="preserve">моделей транспортной и строительной техники по </w:t>
            </w: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 xml:space="preserve">чертежу) 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ind w:left="107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1.Положение и задания к конкурсу «Мы строим чистый город»</w:t>
            </w:r>
          </w:p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ind w:left="107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2. Технологическая карта «Выполнение развертки чертежа и изготовление коробочки»</w:t>
            </w:r>
          </w:p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ind w:left="107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3. Чертежи: грузового автомобиля, моделей по теме «Строительная техника»: дорожного катка, автопогрузчика, колесного трактора, бульдозера</w:t>
            </w:r>
          </w:p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ind w:left="10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>4. Методическое описание мероприятия «Аукцион моделей»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Конкурс «Мы строим чистый город»</w:t>
            </w:r>
          </w:p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</w:p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jc w:val="both"/>
              <w:rPr>
                <w:rFonts w:ascii="Times New Roman" w:eastAsia="Times New Roman" w:hAnsi="Times New Roman"/>
                <w:spacing w:val="-9"/>
                <w:sz w:val="24"/>
                <w:szCs w:val="24"/>
                <w:lang w:eastAsia="ru-RU"/>
              </w:rPr>
            </w:pPr>
          </w:p>
          <w:p w:rsidR="00AD2D94" w:rsidRPr="00267B7F" w:rsidRDefault="00AD2D94" w:rsidP="005C44C7">
            <w:pPr>
              <w:spacing w:after="16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Итоговое занятие «Аукцион моделей»</w:t>
            </w:r>
          </w:p>
        </w:tc>
      </w:tr>
      <w:tr w:rsidR="00AD2D94" w:rsidRPr="00267B7F" w:rsidTr="005C44C7">
        <w:trPr>
          <w:cantSplit/>
          <w:trHeight w:val="1414"/>
          <w:jc w:val="center"/>
        </w:trPr>
        <w:tc>
          <w:tcPr>
            <w:tcW w:w="786" w:type="dxa"/>
            <w:vMerge w:val="restart"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 год обучения</w:t>
            </w: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left="25" w:right="4" w:hanging="25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Вводное занятие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ind w:left="107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1.Познавательный материал по теме: «Изобретения, лежащие в основе создания машин» </w:t>
            </w:r>
          </w:p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ind w:left="107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2. Положение о конкурсе «От идеи до модели»</w:t>
            </w:r>
          </w:p>
          <w:p w:rsidR="00AD2D94" w:rsidRPr="00267B7F" w:rsidRDefault="00AD2D94" w:rsidP="005C44C7">
            <w:pPr>
              <w:shd w:val="clear" w:color="auto" w:fill="FFFFFF"/>
              <w:tabs>
                <w:tab w:val="left" w:pos="514"/>
              </w:tabs>
              <w:spacing w:after="160" w:line="240" w:lineRule="auto"/>
              <w:ind w:left="107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3. Инструкции по технике безопасности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pacing w:after="160" w:line="240" w:lineRule="auto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</w:tr>
      <w:tr w:rsidR="00AD2D94" w:rsidRPr="00267B7F" w:rsidTr="005C44C7">
        <w:trPr>
          <w:cantSplit/>
          <w:trHeight w:val="2399"/>
          <w:jc w:val="center"/>
        </w:trPr>
        <w:tc>
          <w:tcPr>
            <w:tcW w:w="786" w:type="dxa"/>
            <w:vMerge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left="3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2.    Графическая подготовка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left="107" w:right="6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1.Чертежи моделей: колесного трактора, </w:t>
            </w: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трактора «Кировец», </w:t>
            </w: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трактора «Беларусь»; гоночного автомобиля; </w:t>
            </w: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>автокрана; робота; автобуса;</w:t>
            </w:r>
            <w:r w:rsidRPr="00267B7F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7CDA533A" wp14:editId="5EB7E3F6">
                      <wp:simplePos x="0" y="0"/>
                      <wp:positionH relativeFrom="margin">
                        <wp:posOffset>-44450</wp:posOffset>
                      </wp:positionH>
                      <wp:positionV relativeFrom="paragraph">
                        <wp:posOffset>8354695</wp:posOffset>
                      </wp:positionV>
                      <wp:extent cx="0" cy="820420"/>
                      <wp:effectExtent l="10160" t="6985" r="8890" b="10795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2042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259D2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.5pt,657.85pt" to="-3.5pt,7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" o:allowincell="f" strokeweight=".6pt">
                      <w10:wrap anchorx="margin"/>
                    </v:line>
                  </w:pict>
                </mc:Fallback>
              </mc:AlternateContent>
            </w:r>
            <w:r w:rsidRPr="00267B7F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4FB13300" wp14:editId="5BFE70A6">
                      <wp:simplePos x="0" y="0"/>
                      <wp:positionH relativeFrom="margin">
                        <wp:posOffset>6016625</wp:posOffset>
                      </wp:positionH>
                      <wp:positionV relativeFrom="paragraph">
                        <wp:posOffset>8354695</wp:posOffset>
                      </wp:positionV>
                      <wp:extent cx="0" cy="820420"/>
                      <wp:effectExtent l="13335" t="6985" r="5715" b="1079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2042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851D5F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3.75pt,657.85pt" to="473.75pt,7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" o:allowincell="f" strokeweight=".6pt">
                      <w10:wrap anchorx="margin"/>
                    </v:line>
                  </w:pict>
                </mc:Fallback>
              </mc:AlternateContent>
            </w: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планетохода «Пионер»; броненосца; ракетной метеорологической установки; МАЗ - 2000. 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Проверка и оценивание работ педагогом </w:t>
            </w:r>
          </w:p>
          <w:p w:rsidR="00AD2D94" w:rsidRPr="00267B7F" w:rsidRDefault="00AD2D94" w:rsidP="005C44C7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267B7F" w:rsidRDefault="00AD2D94" w:rsidP="005C44C7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AD2D94" w:rsidRPr="00267B7F" w:rsidTr="005C44C7">
        <w:trPr>
          <w:cantSplit/>
          <w:trHeight w:val="1134"/>
          <w:jc w:val="center"/>
        </w:trPr>
        <w:tc>
          <w:tcPr>
            <w:tcW w:w="786" w:type="dxa"/>
            <w:vMerge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left="10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3.    Элементы технической эстетики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jc w:val="both"/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>1. Таблица цветовых сочетаний</w:t>
            </w:r>
          </w:p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jc w:val="both"/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 xml:space="preserve">2. </w:t>
            </w: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Методическая разработка конкурса «От идеи до модели»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right="-113"/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Cs/>
                <w:spacing w:val="-3"/>
                <w:sz w:val="24"/>
                <w:szCs w:val="24"/>
                <w:lang w:eastAsia="ru-RU"/>
              </w:rPr>
              <w:t>Конкурс</w:t>
            </w:r>
            <w:r w:rsidRPr="00267B7F">
              <w:rPr>
                <w:rFonts w:ascii="Times New Roman" w:eastAsia="Times New Roman" w:hAnsi="Times New Roman"/>
                <w:b/>
                <w:bCs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>«От идеи до модели»</w:t>
            </w:r>
          </w:p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>Соревнование «Ретро-ралли»</w:t>
            </w:r>
          </w:p>
          <w:p w:rsidR="00AD2D94" w:rsidRPr="00267B7F" w:rsidRDefault="00AD2D94" w:rsidP="005C44C7">
            <w:pPr>
              <w:shd w:val="clear" w:color="auto" w:fill="FFFFFF"/>
              <w:tabs>
                <w:tab w:val="left" w:pos="38"/>
              </w:tabs>
              <w:spacing w:after="1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D2D94" w:rsidRPr="00267B7F" w:rsidTr="005C44C7">
        <w:trPr>
          <w:cantSplit/>
          <w:trHeight w:val="1663"/>
          <w:jc w:val="center"/>
        </w:trPr>
        <w:tc>
          <w:tcPr>
            <w:tcW w:w="786" w:type="dxa"/>
            <w:vMerge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firstLine="3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4. Конструирование моделей с элементами проектирования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pacing w:after="160" w:line="240" w:lineRule="auto"/>
              <w:ind w:left="10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1.Чертежи авторских моделей обучающихся (выполненных детьми за время работы творческого объединения)</w:t>
            </w:r>
          </w:p>
          <w:p w:rsidR="00AD2D94" w:rsidRPr="00267B7F" w:rsidRDefault="00AD2D94" w:rsidP="005C44C7">
            <w:pPr>
              <w:spacing w:after="160" w:line="240" w:lineRule="auto"/>
              <w:ind w:left="10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2.Сборники проектов учащихся (1-4 классы)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Cs/>
                <w:spacing w:val="-7"/>
                <w:sz w:val="24"/>
                <w:szCs w:val="24"/>
                <w:lang w:eastAsia="ru-RU"/>
              </w:rPr>
              <w:t>Выставка</w:t>
            </w:r>
            <w:r w:rsidRPr="00267B7F">
              <w:rPr>
                <w:rFonts w:ascii="Times New Roman" w:eastAsia="Times New Roman" w:hAnsi="Times New Roman"/>
                <w:b/>
                <w:bCs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267B7F">
              <w:rPr>
                <w:rFonts w:ascii="Times New Roman" w:eastAsia="Times New Roman" w:hAnsi="Times New Roman"/>
                <w:spacing w:val="-7"/>
                <w:sz w:val="24"/>
                <w:szCs w:val="24"/>
                <w:lang w:eastAsia="ru-RU"/>
              </w:rPr>
              <w:t xml:space="preserve">работ обучающихся, </w:t>
            </w:r>
            <w:r w:rsidRPr="00267B7F">
              <w:rPr>
                <w:rFonts w:ascii="Times New Roman" w:eastAsia="Times New Roman" w:hAnsi="Times New Roman"/>
                <w:bCs/>
                <w:spacing w:val="-7"/>
                <w:sz w:val="24"/>
                <w:szCs w:val="24"/>
                <w:lang w:eastAsia="ru-RU"/>
              </w:rPr>
              <w:t xml:space="preserve"> оценка работ педагогом и родителями</w:t>
            </w:r>
          </w:p>
        </w:tc>
      </w:tr>
      <w:tr w:rsidR="00AD2D94" w:rsidRPr="00267B7F" w:rsidTr="005C44C7">
        <w:trPr>
          <w:cantSplit/>
          <w:trHeight w:val="1690"/>
          <w:jc w:val="center"/>
        </w:trPr>
        <w:tc>
          <w:tcPr>
            <w:tcW w:w="786" w:type="dxa"/>
            <w:vMerge w:val="restart"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</w:t>
            </w:r>
            <w:r w:rsidRPr="00267B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обучения</w:t>
            </w: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left="34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1. Вводное занятие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 Познавательный материал  и электронная презентация «Мир профессий»</w:t>
            </w:r>
          </w:p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right="6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2. Инструкции по технике безопасности Познавательный материал по теме </w:t>
            </w:r>
            <w:r w:rsidRPr="00267B7F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обзорного </w:t>
            </w: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занятия</w:t>
            </w: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 «</w:t>
            </w:r>
            <w:r w:rsidRPr="00267B7F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История развития автомобиля» 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</w:t>
            </w: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. Инструкции по технике безопасности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</w:pPr>
          </w:p>
        </w:tc>
      </w:tr>
      <w:tr w:rsidR="00AD2D94" w:rsidRPr="00267B7F" w:rsidTr="005C44C7">
        <w:trPr>
          <w:cantSplit/>
          <w:trHeight w:val="1134"/>
          <w:jc w:val="center"/>
        </w:trPr>
        <w:tc>
          <w:tcPr>
            <w:tcW w:w="786" w:type="dxa"/>
            <w:vMerge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>2</w:t>
            </w: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>. Проектная деятельность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1. Структурная схема проекта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2. Сборники проектов школьников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 xml:space="preserve">3. </w:t>
            </w: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Литература по проектной деятельности учащихся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Проверка и оценивание работы учащихся педагогом</w:t>
            </w:r>
          </w:p>
        </w:tc>
      </w:tr>
      <w:tr w:rsidR="00AD2D94" w:rsidRPr="00267B7F" w:rsidTr="005C44C7">
        <w:trPr>
          <w:cantSplit/>
          <w:trHeight w:val="1134"/>
          <w:jc w:val="center"/>
        </w:trPr>
        <w:tc>
          <w:tcPr>
            <w:tcW w:w="786" w:type="dxa"/>
            <w:vMerge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firstLine="34"/>
              <w:jc w:val="both"/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>3.</w:t>
            </w: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Организационно-подготовительный этап выполнения творческого проекта по конструированию авторских моделей. Применение компьютерных технологий  в проектной деятельности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Литература по технике и  конструированию для детей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Технические журналы 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Рекламные брошюры с фотографиями автомобилей различного назначения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Каталоги конструктора «Лего»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Фотографии моделей  на электронных носителях и в памяти компьютера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 Методические пособия по конструированию и др.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 Литература по проектной деятельности учащихся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 Литература для детей по обучению работе на компьютере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Проверка и оценивание работы учащихся педагогом</w:t>
            </w:r>
          </w:p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Самооценка</w:t>
            </w:r>
          </w:p>
        </w:tc>
      </w:tr>
      <w:tr w:rsidR="00AD2D94" w:rsidRPr="00267B7F" w:rsidTr="005C44C7">
        <w:trPr>
          <w:cantSplit/>
          <w:trHeight w:val="2040"/>
          <w:jc w:val="center"/>
        </w:trPr>
        <w:tc>
          <w:tcPr>
            <w:tcW w:w="786" w:type="dxa"/>
            <w:vMerge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ind w:left="34"/>
              <w:jc w:val="both"/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>4.Технологический этап выполнения творческого проекта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Чертежи, технологические карты  различных моделей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Методические пособия по конструированию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Литература по технике и  конструированию для детей</w:t>
            </w:r>
          </w:p>
        </w:tc>
        <w:tc>
          <w:tcPr>
            <w:tcW w:w="1985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Самооценка</w:t>
            </w:r>
          </w:p>
        </w:tc>
      </w:tr>
      <w:tr w:rsidR="00AD2D94" w:rsidRPr="00267B7F" w:rsidTr="005C44C7">
        <w:trPr>
          <w:cantSplit/>
          <w:trHeight w:val="1134"/>
          <w:jc w:val="center"/>
        </w:trPr>
        <w:tc>
          <w:tcPr>
            <w:tcW w:w="786" w:type="dxa"/>
            <w:vMerge/>
            <w:textDirection w:val="btLr"/>
          </w:tcPr>
          <w:p w:rsidR="00AD2D94" w:rsidRPr="00267B7F" w:rsidRDefault="00AD2D94" w:rsidP="005C44C7">
            <w:pPr>
              <w:spacing w:before="120" w:after="160" w:line="24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</w:tcPr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ru-RU"/>
              </w:rPr>
              <w:t>5. Обобщающий этап выполнения творческого проекта</w:t>
            </w:r>
          </w:p>
        </w:tc>
        <w:tc>
          <w:tcPr>
            <w:tcW w:w="3672" w:type="dxa"/>
          </w:tcPr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1. Сборники проектов школьников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Литература по проектной деятельности учащихся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Литература для детей по обучению работе на компьютере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Выставка работ обучающихся</w:t>
            </w:r>
          </w:p>
          <w:p w:rsidR="00AD2D94" w:rsidRPr="00267B7F" w:rsidRDefault="00AD2D94" w:rsidP="005C44C7">
            <w:pPr>
              <w:spacing w:after="160" w:line="240" w:lineRule="auto"/>
              <w:jc w:val="both"/>
              <w:rPr>
                <w:rFonts w:ascii="Times New Roman" w:eastAsia="Times New Roman" w:hAnsi="Times New Roman"/>
                <w:bCs/>
                <w:spacing w:val="-7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Самооценка и взаимоо</w:t>
            </w:r>
            <w:r w:rsidRPr="00267B7F">
              <w:rPr>
                <w:rFonts w:ascii="Times New Roman" w:eastAsia="Times New Roman" w:hAnsi="Times New Roman"/>
                <w:bCs/>
                <w:spacing w:val="-2"/>
                <w:sz w:val="24"/>
                <w:szCs w:val="24"/>
                <w:lang w:eastAsia="ru-RU"/>
              </w:rPr>
              <w:t xml:space="preserve">ценка </w:t>
            </w:r>
            <w:r w:rsidRPr="00267B7F">
              <w:rPr>
                <w:rFonts w:ascii="Times New Roman" w:eastAsia="Times New Roman" w:hAnsi="Times New Roman"/>
                <w:bCs/>
                <w:spacing w:val="-7"/>
                <w:sz w:val="24"/>
                <w:szCs w:val="24"/>
                <w:lang w:eastAsia="ru-RU"/>
              </w:rPr>
              <w:t xml:space="preserve">работ </w:t>
            </w:r>
          </w:p>
          <w:p w:rsidR="00AD2D94" w:rsidRPr="00267B7F" w:rsidRDefault="00AD2D94" w:rsidP="005C44C7">
            <w:pPr>
              <w:shd w:val="clear" w:color="auto" w:fill="FFFFFF"/>
              <w:spacing w:after="160" w:line="240" w:lineRule="auto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67B7F">
              <w:rPr>
                <w:rFonts w:ascii="Times New Roman" w:eastAsia="Times New Roman" w:hAnsi="Times New Roman"/>
                <w:bCs/>
                <w:spacing w:val="-7"/>
                <w:sz w:val="24"/>
                <w:szCs w:val="24"/>
                <w:lang w:eastAsia="ru-RU"/>
              </w:rPr>
              <w:t>Оценка работ родителями</w:t>
            </w:r>
          </w:p>
        </w:tc>
      </w:tr>
    </w:tbl>
    <w:p w:rsidR="00AD2D94" w:rsidRDefault="00AD2D94" w:rsidP="00AD2D9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  <w:sectPr w:rsidR="00AD2D94" w:rsidSect="00FE5239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AD2D94" w:rsidRPr="00B064EA" w:rsidRDefault="00AD2D94" w:rsidP="00AD2D94">
      <w:pPr>
        <w:spacing w:before="100" w:beforeAutospacing="1" w:after="100" w:afterAutospacing="1" w:line="240" w:lineRule="auto"/>
        <w:ind w:left="2913" w:hanging="2346"/>
        <w:jc w:val="center"/>
        <w:rPr>
          <w:rFonts w:ascii="Times New Roman" w:eastAsia="Arial Unicode MS" w:hAnsi="Times New Roman"/>
          <w:b/>
          <w:color w:val="000000"/>
          <w:sz w:val="24"/>
          <w:szCs w:val="24"/>
          <w:lang w:eastAsia="ru-RU"/>
        </w:rPr>
      </w:pPr>
      <w:r w:rsidRPr="00B064EA">
        <w:rPr>
          <w:rFonts w:ascii="Times New Roman" w:eastAsia="Arial Unicode MS" w:hAnsi="Times New Roman"/>
          <w:b/>
          <w:color w:val="000000"/>
          <w:sz w:val="24"/>
          <w:szCs w:val="24"/>
          <w:lang w:eastAsia="ru-RU"/>
        </w:rPr>
        <w:lastRenderedPageBreak/>
        <w:t xml:space="preserve">НОРМАТИВНО-ПРАВОВЫЕ ДОКУМЕНТЫ </w:t>
      </w:r>
    </w:p>
    <w:p w:rsidR="00AD2D94" w:rsidRPr="00B064EA" w:rsidRDefault="00AD2D94" w:rsidP="00AD2D94">
      <w:pPr>
        <w:numPr>
          <w:ilvl w:val="0"/>
          <w:numId w:val="12"/>
        </w:numPr>
        <w:tabs>
          <w:tab w:val="clear" w:pos="1260"/>
          <w:tab w:val="num" w:pos="284"/>
        </w:tabs>
        <w:spacing w:after="0" w:line="240" w:lineRule="auto"/>
        <w:ind w:hanging="1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64EA">
        <w:rPr>
          <w:rFonts w:ascii="Times New Roman" w:eastAsia="Times New Roman" w:hAnsi="Times New Roman"/>
          <w:bCs/>
          <w:sz w:val="24"/>
          <w:szCs w:val="24"/>
          <w:lang w:eastAsia="ru-RU"/>
        </w:rPr>
        <w:t>Федеральный закон №273 от 29.12.2012 "Об образовании в Российской Федерации"</w:t>
      </w:r>
      <w:r w:rsidRPr="00B064EA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AD2D94" w:rsidRPr="00B064EA" w:rsidRDefault="008D457B" w:rsidP="00AD2D94">
      <w:pPr>
        <w:numPr>
          <w:ilvl w:val="0"/>
          <w:numId w:val="12"/>
        </w:numPr>
        <w:tabs>
          <w:tab w:val="clear" w:pos="1260"/>
          <w:tab w:val="num" w:pos="284"/>
        </w:tabs>
        <w:spacing w:after="0" w:line="240" w:lineRule="auto"/>
        <w:ind w:left="284" w:hanging="426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Приказ Минобрнауки России от 09.11.2018 №196</w:t>
      </w:r>
      <w:bookmarkStart w:id="0" w:name="_GoBack"/>
      <w:bookmarkEnd w:id="0"/>
      <w:r w:rsidR="00AD2D94" w:rsidRPr="00B064E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"Об утверждении Порядка организации и осуществления образовательной деятельности по дополнительным общеобразовательным программам" </w:t>
      </w:r>
    </w:p>
    <w:p w:rsidR="00AD2D94" w:rsidRPr="00B064EA" w:rsidRDefault="00AD2D94" w:rsidP="00AD2D94">
      <w:pPr>
        <w:numPr>
          <w:ilvl w:val="0"/>
          <w:numId w:val="12"/>
        </w:numPr>
        <w:tabs>
          <w:tab w:val="clear" w:pos="1260"/>
          <w:tab w:val="num" w:pos="284"/>
        </w:tabs>
        <w:spacing w:after="0" w:line="240" w:lineRule="auto"/>
        <w:ind w:hanging="1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64EA">
        <w:rPr>
          <w:rFonts w:ascii="Times New Roman" w:eastAsia="Times New Roman" w:hAnsi="Times New Roman"/>
          <w:sz w:val="24"/>
          <w:szCs w:val="24"/>
          <w:lang w:eastAsia="ru-RU"/>
        </w:rPr>
        <w:t>Конвенция о правах ребёнка;</w:t>
      </w:r>
    </w:p>
    <w:p w:rsidR="00AD2D94" w:rsidRPr="00B064EA" w:rsidRDefault="00AD2D94" w:rsidP="00AD2D94">
      <w:pPr>
        <w:numPr>
          <w:ilvl w:val="0"/>
          <w:numId w:val="12"/>
        </w:numPr>
        <w:tabs>
          <w:tab w:val="clear" w:pos="1260"/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64EA">
        <w:rPr>
          <w:rFonts w:ascii="Times New Roman" w:eastAsia="Times New Roman" w:hAnsi="Times New Roman"/>
          <w:sz w:val="24"/>
          <w:szCs w:val="24"/>
          <w:lang w:eastAsia="ru-RU"/>
        </w:rPr>
        <w:t>Федеральная целевая программа развития образования на 2011-2015 годы (от 07.02.2011 года № 163-р);</w:t>
      </w:r>
    </w:p>
    <w:p w:rsidR="00AD2D94" w:rsidRPr="00B064EA" w:rsidRDefault="00AD2D94" w:rsidP="00AD2D94">
      <w:pPr>
        <w:numPr>
          <w:ilvl w:val="0"/>
          <w:numId w:val="12"/>
        </w:numPr>
        <w:tabs>
          <w:tab w:val="clear" w:pos="1260"/>
          <w:tab w:val="num" w:pos="284"/>
        </w:tabs>
        <w:spacing w:after="0" w:line="240" w:lineRule="auto"/>
        <w:ind w:hanging="1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64EA">
        <w:rPr>
          <w:rFonts w:ascii="Times New Roman" w:eastAsia="Times New Roman" w:hAnsi="Times New Roman"/>
          <w:sz w:val="24"/>
          <w:szCs w:val="24"/>
          <w:lang w:eastAsia="ru-RU"/>
        </w:rPr>
        <w:t>Устав ЦРТ</w:t>
      </w:r>
    </w:p>
    <w:p w:rsidR="00AD2D94" w:rsidRPr="00B064EA" w:rsidRDefault="00AD2D94" w:rsidP="00AD2D94">
      <w:pPr>
        <w:shd w:val="clear" w:color="auto" w:fill="FFFFFF"/>
        <w:spacing w:after="0" w:line="240" w:lineRule="auto"/>
        <w:ind w:right="148"/>
        <w:jc w:val="center"/>
        <w:rPr>
          <w:rFonts w:ascii="Times New Roman" w:eastAsia="Times New Roman" w:hAnsi="Times New Roman"/>
          <w:b/>
          <w:spacing w:val="-3"/>
          <w:sz w:val="28"/>
          <w:szCs w:val="28"/>
          <w:lang w:eastAsia="ru-RU"/>
        </w:rPr>
      </w:pPr>
      <w:r w:rsidRPr="00B064EA">
        <w:rPr>
          <w:rFonts w:ascii="Times New Roman" w:eastAsia="Times New Roman" w:hAnsi="Times New Roman"/>
          <w:b/>
          <w:spacing w:val="-3"/>
          <w:sz w:val="28"/>
          <w:szCs w:val="28"/>
          <w:lang w:eastAsia="ru-RU"/>
        </w:rPr>
        <w:t>Рекомендуемая литература</w:t>
      </w:r>
    </w:p>
    <w:p w:rsidR="00AD2D94" w:rsidRPr="00B064EA" w:rsidRDefault="00AD2D94" w:rsidP="00AD2D94">
      <w:pPr>
        <w:shd w:val="clear" w:color="auto" w:fill="FFFFFF"/>
        <w:spacing w:after="0" w:line="240" w:lineRule="auto"/>
        <w:ind w:right="148"/>
        <w:jc w:val="center"/>
        <w:rPr>
          <w:rFonts w:ascii="Times New Roman" w:eastAsia="Times New Roman" w:hAnsi="Times New Roman"/>
          <w:b/>
          <w:spacing w:val="-3"/>
          <w:sz w:val="24"/>
          <w:szCs w:val="24"/>
          <w:lang w:eastAsia="ru-RU"/>
        </w:rPr>
      </w:pPr>
      <w:r w:rsidRPr="00B064EA">
        <w:rPr>
          <w:rFonts w:ascii="Times New Roman" w:eastAsia="Times New Roman" w:hAnsi="Times New Roman"/>
          <w:b/>
          <w:spacing w:val="-3"/>
          <w:sz w:val="24"/>
          <w:szCs w:val="24"/>
          <w:lang w:eastAsia="ru-RU"/>
        </w:rPr>
        <w:t>Список литературы для педагога</w:t>
      </w:r>
    </w:p>
    <w:p w:rsidR="00AD2D94" w:rsidRPr="00B064EA" w:rsidRDefault="00AD2D94" w:rsidP="00AD2D94">
      <w:pPr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B064EA">
        <w:rPr>
          <w:rFonts w:ascii="Times New Roman" w:eastAsia="Times New Roman" w:hAnsi="Times New Roman"/>
          <w:bCs/>
          <w:sz w:val="24"/>
          <w:szCs w:val="24"/>
          <w:lang w:val="x-none" w:eastAsia="x-none"/>
        </w:rPr>
        <w:t>Методика воспитательной работы: Учеб. пособие для студ. высш. учеб заведений / Л.А. Байкова, Л.К. Гребенкина, О.В. Еремкина и др.; Под ред В.А. Сластенина. – М.: Издательский центр «Академия», 2002.</w:t>
      </w:r>
    </w:p>
    <w:p w:rsidR="00AD2D94" w:rsidRPr="00B064EA" w:rsidRDefault="00AD2D94" w:rsidP="00AD2D94">
      <w:pPr>
        <w:widowControl w:val="0"/>
        <w:numPr>
          <w:ilvl w:val="0"/>
          <w:numId w:val="6"/>
        </w:numPr>
        <w:shd w:val="clear" w:color="auto" w:fill="FFFFFF"/>
        <w:tabs>
          <w:tab w:val="left" w:pos="3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64EA">
        <w:rPr>
          <w:rFonts w:ascii="Times New Roman" w:eastAsia="Times New Roman" w:hAnsi="Times New Roman"/>
          <w:sz w:val="24"/>
          <w:szCs w:val="24"/>
          <w:lang w:eastAsia="ru-RU"/>
        </w:rPr>
        <w:t>Шиянов Е.Н., Котова И.Б. Развитие личности в обучении. Учебное пособие для студ. пед. ВУЗов. – М.: Издательский центр «Академия», 1999.</w:t>
      </w:r>
    </w:p>
    <w:p w:rsidR="00AD2D94" w:rsidRPr="00B064EA" w:rsidRDefault="00AD2D94" w:rsidP="00AD2D94">
      <w:pPr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B064EA">
        <w:rPr>
          <w:rFonts w:ascii="Times New Roman" w:eastAsia="Times New Roman" w:hAnsi="Times New Roman"/>
          <w:bCs/>
          <w:sz w:val="24"/>
          <w:szCs w:val="24"/>
          <w:lang w:val="x-none" w:eastAsia="x-none"/>
        </w:rPr>
        <w:t>Журавлева А.П., Болотина Л.А. Начальное техническое моделирование. – М.: Просвещение, 1982.</w:t>
      </w:r>
    </w:p>
    <w:p w:rsidR="00AD2D94" w:rsidRPr="00B064EA" w:rsidRDefault="00AD2D94" w:rsidP="00AD2D94">
      <w:pPr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B064EA">
        <w:rPr>
          <w:rFonts w:ascii="Times New Roman" w:eastAsia="Times New Roman" w:hAnsi="Times New Roman"/>
          <w:bCs/>
          <w:sz w:val="24"/>
          <w:szCs w:val="24"/>
          <w:lang w:val="x-none" w:eastAsia="x-none"/>
        </w:rPr>
        <w:t>Перевертень Г.И. Техническое творчество в начальных классах: Кн. для учителя по внеклас. работе. – М.: Просвещение, 1988.</w:t>
      </w:r>
    </w:p>
    <w:p w:rsidR="00AD2D94" w:rsidRPr="00B064EA" w:rsidRDefault="00AD2D94" w:rsidP="00AD2D94">
      <w:pPr>
        <w:widowControl w:val="0"/>
        <w:numPr>
          <w:ilvl w:val="0"/>
          <w:numId w:val="6"/>
        </w:numPr>
        <w:shd w:val="clear" w:color="auto" w:fill="FFFFFF"/>
        <w:tabs>
          <w:tab w:val="left" w:pos="243"/>
        </w:tabs>
        <w:autoSpaceDE w:val="0"/>
        <w:autoSpaceDN w:val="0"/>
        <w:adjustRightInd w:val="0"/>
        <w:spacing w:before="12" w:after="0" w:line="240" w:lineRule="auto"/>
        <w:jc w:val="both"/>
        <w:rPr>
          <w:rFonts w:ascii="Times New Roman" w:eastAsia="Times New Roman" w:hAnsi="Times New Roman"/>
          <w:spacing w:val="-15"/>
          <w:sz w:val="24"/>
          <w:szCs w:val="24"/>
          <w:lang w:eastAsia="ru-RU"/>
        </w:rPr>
      </w:pPr>
      <w:r w:rsidRPr="00B064EA">
        <w:rPr>
          <w:rFonts w:ascii="Times New Roman" w:eastAsia="Times New Roman" w:hAnsi="Times New Roman"/>
          <w:sz w:val="24"/>
          <w:szCs w:val="24"/>
          <w:lang w:eastAsia="ru-RU"/>
        </w:rPr>
        <w:t>Дубинский И.В. Мы строим модели. Киев.: «Радянська школа», 1989.</w:t>
      </w:r>
    </w:p>
    <w:p w:rsidR="00AD2D94" w:rsidRPr="00B064EA" w:rsidRDefault="00AD2D94" w:rsidP="00AD2D94">
      <w:pPr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B064EA">
        <w:rPr>
          <w:rFonts w:ascii="Times New Roman" w:eastAsia="Times New Roman" w:hAnsi="Times New Roman"/>
          <w:bCs/>
          <w:sz w:val="24"/>
          <w:szCs w:val="24"/>
          <w:lang w:val="x-none" w:eastAsia="x-none"/>
        </w:rPr>
        <w:t>Сергеев И.С. Как организовать проектную деятельность учащихся: Практическое пособие для работников общеобразовательных учреждений. – М.: АРКТИ, 2003.</w:t>
      </w:r>
    </w:p>
    <w:p w:rsidR="00AD2D94" w:rsidRPr="00B064EA" w:rsidRDefault="00AD2D94" w:rsidP="00AD2D94">
      <w:pPr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B064EA">
        <w:rPr>
          <w:rFonts w:ascii="Times New Roman" w:eastAsia="Times New Roman" w:hAnsi="Times New Roman"/>
          <w:bCs/>
          <w:sz w:val="24"/>
          <w:szCs w:val="24"/>
          <w:lang w:val="x-none" w:eastAsia="x-none"/>
        </w:rPr>
        <w:t>Технология. Метод проектов в технологическом образовании школьников: Пособие для учителя  /  Под ред. И.А. Сасовой. – М.: Вентана-Граф, 2008.</w:t>
      </w:r>
    </w:p>
    <w:p w:rsidR="00AD2D94" w:rsidRPr="00B064EA" w:rsidRDefault="00AD2D94" w:rsidP="00AD2D94">
      <w:pPr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B064EA">
        <w:rPr>
          <w:rFonts w:ascii="Times New Roman" w:eastAsia="Times New Roman" w:hAnsi="Times New Roman"/>
          <w:bCs/>
          <w:sz w:val="24"/>
          <w:szCs w:val="24"/>
          <w:lang w:val="x-none" w:eastAsia="x-none"/>
        </w:rPr>
        <w:t>Технология: сборник проектов: 1-4 классы / Н.Ю.Бармин, М.И.Гуревич, И.Л. Петрова. -Н. Новгород: ГОУ ДПО «Нижегородский институт развития образования», 2008.</w:t>
      </w:r>
    </w:p>
    <w:p w:rsidR="00AD2D94" w:rsidRPr="00B064EA" w:rsidRDefault="00AD2D94" w:rsidP="00AD2D94">
      <w:pPr>
        <w:shd w:val="clear" w:color="auto" w:fill="FFFFFF"/>
        <w:tabs>
          <w:tab w:val="left" w:pos="2835"/>
        </w:tabs>
        <w:spacing w:after="0" w:line="240" w:lineRule="auto"/>
        <w:ind w:right="2"/>
        <w:jc w:val="center"/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</w:pPr>
    </w:p>
    <w:p w:rsidR="00AD2D94" w:rsidRPr="00B064EA" w:rsidRDefault="00AD2D94" w:rsidP="00AD2D94">
      <w:pPr>
        <w:shd w:val="clear" w:color="auto" w:fill="FFFFFF"/>
        <w:tabs>
          <w:tab w:val="left" w:pos="2835"/>
        </w:tabs>
        <w:spacing w:after="0" w:line="240" w:lineRule="auto"/>
        <w:ind w:right="2"/>
        <w:jc w:val="center"/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</w:pPr>
      <w:r w:rsidRPr="00B064EA"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Список литературы для обучающихся</w:t>
      </w:r>
    </w:p>
    <w:p w:rsidR="00AD2D94" w:rsidRPr="00B064EA" w:rsidRDefault="00AD2D94" w:rsidP="00AD2D94">
      <w:pPr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pacing w:val="-12"/>
          <w:sz w:val="24"/>
          <w:szCs w:val="24"/>
          <w:lang w:eastAsia="ru-RU"/>
        </w:rPr>
      </w:pPr>
      <w:r w:rsidRPr="00B064EA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Замотин О.Е., Заринов Р.В., Рябчиков Е.Ф.  и др., сост. М.С. Тимофеева. Твори,</w:t>
      </w:r>
      <w:r w:rsidRPr="00B064EA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br/>
      </w:r>
      <w:r w:rsidRPr="00B064EA">
        <w:rPr>
          <w:rFonts w:ascii="Times New Roman" w:eastAsia="Times New Roman" w:hAnsi="Times New Roman"/>
          <w:sz w:val="24"/>
          <w:szCs w:val="24"/>
          <w:lang w:eastAsia="ru-RU"/>
        </w:rPr>
        <w:t>выдумывай, пробуй. М.: «Просвещение». 1986</w:t>
      </w:r>
    </w:p>
    <w:p w:rsidR="00AD2D94" w:rsidRPr="00B064EA" w:rsidRDefault="00AD2D94" w:rsidP="00AD2D94">
      <w:pPr>
        <w:widowControl w:val="0"/>
        <w:numPr>
          <w:ilvl w:val="0"/>
          <w:numId w:val="4"/>
        </w:numPr>
        <w:shd w:val="clear" w:color="auto" w:fill="FFFFFF"/>
        <w:tabs>
          <w:tab w:val="left" w:pos="243"/>
        </w:tabs>
        <w:autoSpaceDE w:val="0"/>
        <w:autoSpaceDN w:val="0"/>
        <w:adjustRightInd w:val="0"/>
        <w:spacing w:before="4" w:after="0" w:line="240" w:lineRule="auto"/>
        <w:ind w:left="284" w:hanging="284"/>
        <w:jc w:val="both"/>
        <w:rPr>
          <w:rFonts w:ascii="Times New Roman" w:eastAsia="Times New Roman" w:hAnsi="Times New Roman"/>
          <w:spacing w:val="-14"/>
          <w:sz w:val="24"/>
          <w:szCs w:val="24"/>
          <w:lang w:eastAsia="ru-RU"/>
        </w:rPr>
      </w:pPr>
      <w:r w:rsidRPr="00B064EA">
        <w:rPr>
          <w:rFonts w:ascii="Times New Roman" w:eastAsia="Times New Roman" w:hAnsi="Times New Roman"/>
          <w:sz w:val="24"/>
          <w:szCs w:val="24"/>
          <w:lang w:eastAsia="ru-RU"/>
        </w:rPr>
        <w:t>Шпаковский В.О. Для тех, кто любит мастерить. М.: «Просвещение», 1990</w:t>
      </w:r>
    </w:p>
    <w:p w:rsidR="00AD2D94" w:rsidRPr="00B064EA" w:rsidRDefault="00AD2D94" w:rsidP="00AD2D94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B064EA">
        <w:rPr>
          <w:rFonts w:ascii="Times New Roman" w:eastAsia="Times New Roman" w:hAnsi="Times New Roman"/>
          <w:bCs/>
          <w:sz w:val="24"/>
          <w:szCs w:val="24"/>
          <w:lang w:val="x-none" w:eastAsia="x-none"/>
        </w:rPr>
        <w:t>Журавлева А.П.  Что нам стоит дом построить. – М.: Патриот, 1990.</w:t>
      </w:r>
    </w:p>
    <w:p w:rsidR="00AD2D94" w:rsidRPr="00B064EA" w:rsidRDefault="00AD2D94" w:rsidP="00AD2D94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B064EA">
        <w:rPr>
          <w:rFonts w:ascii="Times New Roman" w:eastAsia="Times New Roman" w:hAnsi="Times New Roman"/>
          <w:bCs/>
          <w:spacing w:val="-1"/>
          <w:sz w:val="24"/>
          <w:szCs w:val="24"/>
          <w:lang w:val="x-none" w:eastAsia="x-none"/>
        </w:rPr>
        <w:t xml:space="preserve">Журналы. "Моделист-конструктор", "Левша", "Юный техник", "Горизонты техники" </w:t>
      </w:r>
    </w:p>
    <w:p w:rsidR="00AD2D94" w:rsidRPr="00B064EA" w:rsidRDefault="00AD2D94" w:rsidP="00AD2D94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2D94" w:rsidRPr="00286703" w:rsidRDefault="00AD2D94" w:rsidP="00AD2D94">
      <w:pPr>
        <w:spacing w:after="0" w:line="240" w:lineRule="auto"/>
        <w:rPr>
          <w:rFonts w:ascii="Times New Roman" w:hAnsi="Times New Roman"/>
          <w:b/>
        </w:rPr>
      </w:pPr>
    </w:p>
    <w:p w:rsidR="00AD2D94" w:rsidRDefault="00AD2D94" w:rsidP="00AD2D94"/>
    <w:p w:rsidR="00AD2D94" w:rsidRDefault="00AD2D94" w:rsidP="00AD2D94"/>
    <w:p w:rsidR="005779A0" w:rsidRDefault="005779A0"/>
    <w:sectPr w:rsidR="00577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76F5"/>
    <w:multiLevelType w:val="hybridMultilevel"/>
    <w:tmpl w:val="F0B29F1E"/>
    <w:lvl w:ilvl="0" w:tplc="533E064C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852336"/>
    <w:multiLevelType w:val="singleLevel"/>
    <w:tmpl w:val="F11AF6DA"/>
    <w:lvl w:ilvl="0">
      <w:start w:val="1"/>
      <w:numFmt w:val="decimal"/>
      <w:lvlText w:val="%1."/>
      <w:legacy w:legacy="1" w:legacySpace="0" w:legacyIndent="239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80E7D19"/>
    <w:multiLevelType w:val="singleLevel"/>
    <w:tmpl w:val="E7706D8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8422EF8"/>
    <w:multiLevelType w:val="hybridMultilevel"/>
    <w:tmpl w:val="437C48FA"/>
    <w:lvl w:ilvl="0" w:tplc="1EE463D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B47284"/>
    <w:multiLevelType w:val="singleLevel"/>
    <w:tmpl w:val="304AEBEC"/>
    <w:lvl w:ilvl="0">
      <w:start w:val="1"/>
      <w:numFmt w:val="decimal"/>
      <w:lvlText w:val="%1."/>
      <w:legacy w:legacy="1" w:legacySpace="0" w:legacyIndent="354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54550774"/>
    <w:multiLevelType w:val="singleLevel"/>
    <w:tmpl w:val="304AEBEC"/>
    <w:lvl w:ilvl="0">
      <w:start w:val="1"/>
      <w:numFmt w:val="decimal"/>
      <w:lvlText w:val="%1."/>
      <w:legacy w:legacy="1" w:legacySpace="0" w:legacyIndent="354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96B1628"/>
    <w:multiLevelType w:val="hybridMultilevel"/>
    <w:tmpl w:val="71449C38"/>
    <w:lvl w:ilvl="0" w:tplc="4F6A15A6">
      <w:start w:val="5"/>
      <w:numFmt w:val="bullet"/>
      <w:lvlText w:val="-"/>
      <w:lvlJc w:val="left"/>
      <w:pPr>
        <w:tabs>
          <w:tab w:val="num" w:pos="1946"/>
        </w:tabs>
        <w:ind w:left="1946" w:hanging="812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AC643D"/>
    <w:multiLevelType w:val="hybridMultilevel"/>
    <w:tmpl w:val="C5B8D8B2"/>
    <w:lvl w:ilvl="0" w:tplc="FFFFFFFF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745"/>
        </w:tabs>
        <w:ind w:left="2745" w:hanging="405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432"/>
        </w:tabs>
        <w:ind w:left="3432" w:hanging="360"/>
      </w:pPr>
    </w:lvl>
    <w:lvl w:ilvl="5" w:tplc="FFFFFFFF">
      <w:start w:val="1"/>
      <w:numFmt w:val="decimal"/>
      <w:lvlText w:val="%6."/>
      <w:lvlJc w:val="left"/>
      <w:pPr>
        <w:tabs>
          <w:tab w:val="num" w:pos="4152"/>
        </w:tabs>
        <w:ind w:left="4152" w:hanging="360"/>
      </w:pPr>
    </w:lvl>
    <w:lvl w:ilvl="6" w:tplc="FFFFFFFF">
      <w:start w:val="1"/>
      <w:numFmt w:val="decimal"/>
      <w:lvlText w:val="%7."/>
      <w:lvlJc w:val="left"/>
      <w:pPr>
        <w:tabs>
          <w:tab w:val="num" w:pos="4872"/>
        </w:tabs>
        <w:ind w:left="4872" w:hanging="360"/>
      </w:pPr>
    </w:lvl>
    <w:lvl w:ilvl="7" w:tplc="FFFFFFFF">
      <w:start w:val="1"/>
      <w:numFmt w:val="decimal"/>
      <w:lvlText w:val="%8."/>
      <w:lvlJc w:val="left"/>
      <w:pPr>
        <w:tabs>
          <w:tab w:val="num" w:pos="5592"/>
        </w:tabs>
        <w:ind w:left="5592" w:hanging="360"/>
      </w:pPr>
    </w:lvl>
    <w:lvl w:ilvl="8" w:tplc="FFFFFFFF">
      <w:start w:val="1"/>
      <w:numFmt w:val="decimal"/>
      <w:lvlText w:val="%9."/>
      <w:lvlJc w:val="left"/>
      <w:pPr>
        <w:tabs>
          <w:tab w:val="num" w:pos="6312"/>
        </w:tabs>
        <w:ind w:left="6312" w:hanging="360"/>
      </w:pPr>
    </w:lvl>
  </w:abstractNum>
  <w:abstractNum w:abstractNumId="8" w15:restartNumberingAfterBreak="0">
    <w:nsid w:val="6D5C358E"/>
    <w:multiLevelType w:val="hybridMultilevel"/>
    <w:tmpl w:val="14B8313A"/>
    <w:lvl w:ilvl="0" w:tplc="D6A62FB2">
      <w:start w:val="1"/>
      <w:numFmt w:val="decimal"/>
      <w:lvlText w:val="%1."/>
      <w:lvlJc w:val="left"/>
      <w:pPr>
        <w:ind w:left="1410" w:hanging="69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7F1D8C"/>
    <w:multiLevelType w:val="hybridMultilevel"/>
    <w:tmpl w:val="566E53AA"/>
    <w:lvl w:ilvl="0" w:tplc="2294D6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9FC92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3034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CA14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1064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CE95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88B2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9E9D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D8CE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8A3127"/>
    <w:multiLevelType w:val="singleLevel"/>
    <w:tmpl w:val="1D4651EA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  <w:b w:val="0"/>
      </w:rPr>
    </w:lvl>
  </w:abstractNum>
  <w:abstractNum w:abstractNumId="11" w15:restartNumberingAfterBreak="0">
    <w:nsid w:val="7E5143D0"/>
    <w:multiLevelType w:val="hybridMultilevel"/>
    <w:tmpl w:val="D114992A"/>
    <w:lvl w:ilvl="0" w:tplc="787CA9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6DA0F4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color w:val="4D4D4D"/>
      </w:rPr>
    </w:lvl>
    <w:lvl w:ilvl="2" w:tplc="3A380970">
      <w:start w:val="5"/>
      <w:numFmt w:val="bullet"/>
      <w:lvlText w:val="-"/>
      <w:lvlJc w:val="left"/>
      <w:pPr>
        <w:tabs>
          <w:tab w:val="num" w:pos="2792"/>
        </w:tabs>
        <w:ind w:left="2792" w:hanging="812"/>
      </w:pPr>
      <w:rPr>
        <w:rFonts w:hint="default"/>
        <w:color w:val="4D4D4D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"/>
  </w:num>
  <w:num w:numId="4">
    <w:abstractNumId w:val="1"/>
  </w:num>
  <w:num w:numId="5">
    <w:abstractNumId w:val="11"/>
  </w:num>
  <w:num w:numId="6">
    <w:abstractNumId w:val="3"/>
  </w:num>
  <w:num w:numId="7">
    <w:abstractNumId w:val="4"/>
  </w:num>
  <w:num w:numId="8">
    <w:abstractNumId w:val="4"/>
    <w:lvlOverride w:ilvl="0">
      <w:lvl w:ilvl="0">
        <w:start w:val="4"/>
        <w:numFmt w:val="decimal"/>
        <w:lvlText w:val="%1."/>
        <w:legacy w:legacy="1" w:legacySpace="0" w:legacyIndent="354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5"/>
  </w:num>
  <w:num w:numId="10">
    <w:abstractNumId w:val="8"/>
  </w:num>
  <w:num w:numId="11">
    <w:abstractNumId w:val="0"/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94"/>
    <w:rsid w:val="005779A0"/>
    <w:rsid w:val="008D457B"/>
    <w:rsid w:val="00AD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8D2BF"/>
  <w15:chartTrackingRefBased/>
  <w15:docId w15:val="{AF67D86A-0413-461C-9962-0D08BFA1B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D9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3323</Words>
  <Characters>18942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2019-03-04T12:03:00Z</dcterms:created>
  <dcterms:modified xsi:type="dcterms:W3CDTF">2019-03-04T12:07:00Z</dcterms:modified>
</cp:coreProperties>
</file>