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5A4" w:rsidRPr="00AB45A4" w:rsidRDefault="00AB45A4" w:rsidP="00AB45A4">
      <w:pPr>
        <w:spacing w:line="276" w:lineRule="auto"/>
        <w:ind w:firstLine="851"/>
        <w:jc w:val="both"/>
        <w:rPr>
          <w:color w:val="1F497D"/>
          <w:szCs w:val="28"/>
        </w:rPr>
      </w:pPr>
      <w:r>
        <w:t xml:space="preserve">Организация развивающей среды в ДОУ с учетом ФГОС строится на основе эффективного развития индивидуальности каждого ребенка с учетом его склонностей, интересов и уровня активности. </w:t>
      </w:r>
    </w:p>
    <w:p w:rsidR="00AB45A4" w:rsidRPr="00DC3D8D" w:rsidRDefault="00AB45A4" w:rsidP="00AB45A4">
      <w:pPr>
        <w:spacing w:line="276" w:lineRule="auto"/>
        <w:ind w:firstLine="851"/>
        <w:jc w:val="both"/>
        <w:rPr>
          <w:color w:val="1F497D"/>
        </w:rPr>
      </w:pPr>
    </w:p>
    <w:p w:rsidR="00AB45A4" w:rsidRDefault="00AB45A4" w:rsidP="00AB45A4">
      <w:pPr>
        <w:spacing w:line="276" w:lineRule="auto"/>
        <w:jc w:val="center"/>
        <w:rPr>
          <w:rFonts w:eastAsia="Times New Roman"/>
          <w:bCs/>
          <w:szCs w:val="28"/>
          <w:lang w:eastAsia="ar-SA"/>
        </w:rPr>
      </w:pPr>
      <w:r w:rsidRPr="007A4DF3">
        <w:rPr>
          <w:rFonts w:eastAsia="Times New Roman"/>
          <w:bCs/>
          <w:szCs w:val="28"/>
          <w:lang w:eastAsia="ar-SA"/>
        </w:rPr>
        <w:t>Перечень оборудования группы</w:t>
      </w:r>
    </w:p>
    <w:p w:rsidR="00AB45A4" w:rsidRPr="00EA4A0A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 w:rsidRPr="00EA4A0A">
        <w:rPr>
          <w:szCs w:val="28"/>
        </w:rPr>
        <w:t>Учебно-методические пособия</w:t>
      </w:r>
      <w:r>
        <w:rPr>
          <w:szCs w:val="28"/>
        </w:rPr>
        <w:t>.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>Плакаты.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 xml:space="preserve">Стенды для родителей. 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 w:rsidRPr="00AC22E2">
        <w:rPr>
          <w:szCs w:val="28"/>
        </w:rPr>
        <w:t>Настольно-дидактические игры</w:t>
      </w:r>
      <w:r>
        <w:rPr>
          <w:szCs w:val="28"/>
        </w:rPr>
        <w:t>.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>Раздаточный материал.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>Наборы картин.</w:t>
      </w:r>
    </w:p>
    <w:p w:rsidR="00AB45A4" w:rsidRPr="00AC22E2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>Игрушки, муляжи.</w:t>
      </w:r>
    </w:p>
    <w:p w:rsidR="00AB45A4" w:rsidRPr="00AC22E2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 w:rsidRPr="00AC22E2">
        <w:rPr>
          <w:szCs w:val="28"/>
        </w:rPr>
        <w:t>Мягкие игрушки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>Спортивный инвентарь.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 xml:space="preserve"> Канцелярские принадлежности.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 xml:space="preserve"> Музыкальные инструменты.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 xml:space="preserve"> Гербарии, природный материал.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 xml:space="preserve"> Дорожные знаки, светофор, макеты улиц, домов, рули.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 xml:space="preserve"> Альбомы, географические карты, портреты.</w:t>
      </w:r>
    </w:p>
    <w:p w:rsidR="00AB45A4" w:rsidRPr="00AC22E2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 xml:space="preserve"> Книги народного творчества, журналы, энциклопедии, книжки самоделки.</w:t>
      </w:r>
      <w:r w:rsidRPr="00AC22E2">
        <w:rPr>
          <w:szCs w:val="28"/>
        </w:rPr>
        <w:t xml:space="preserve">                                                                                                    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 xml:space="preserve"> Атрибуты для сюжетно-ролевых игр.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 xml:space="preserve"> Строительные игры: кубики разного размера, </w:t>
      </w:r>
      <w:proofErr w:type="spellStart"/>
      <w:r>
        <w:rPr>
          <w:szCs w:val="28"/>
        </w:rPr>
        <w:t>лего</w:t>
      </w:r>
      <w:proofErr w:type="spellEnd"/>
      <w:r>
        <w:rPr>
          <w:szCs w:val="28"/>
        </w:rPr>
        <w:t>.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 xml:space="preserve"> Театрализованные игры: маски, пальчиковый, теневой и кукольный театр.</w:t>
      </w:r>
    </w:p>
    <w:p w:rsidR="00AB45A4" w:rsidRPr="00AC22E2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 xml:space="preserve"> Мольберт.</w:t>
      </w:r>
      <w:r w:rsidRPr="00AC22E2">
        <w:rPr>
          <w:szCs w:val="28"/>
        </w:rPr>
        <w:t xml:space="preserve">                                                                     </w:t>
      </w:r>
      <w:r>
        <w:rPr>
          <w:szCs w:val="28"/>
        </w:rPr>
        <w:t xml:space="preserve">                           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 xml:space="preserve"> </w:t>
      </w:r>
      <w:r w:rsidRPr="00AC22E2">
        <w:rPr>
          <w:szCs w:val="28"/>
        </w:rPr>
        <w:t>Книжный стеллаж для пособий</w:t>
      </w:r>
      <w:r>
        <w:rPr>
          <w:szCs w:val="28"/>
        </w:rPr>
        <w:t>.</w:t>
      </w:r>
      <w:r w:rsidRPr="00AC22E2">
        <w:rPr>
          <w:szCs w:val="28"/>
        </w:rPr>
        <w:t xml:space="preserve">                                 </w:t>
      </w:r>
      <w:r>
        <w:rPr>
          <w:szCs w:val="28"/>
        </w:rPr>
        <w:t xml:space="preserve">                           </w:t>
      </w:r>
    </w:p>
    <w:p w:rsidR="00AB45A4" w:rsidRPr="00AC22E2" w:rsidRDefault="00AB45A4" w:rsidP="00AB45A4">
      <w:pPr>
        <w:widowControl/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 xml:space="preserve"> </w:t>
      </w:r>
      <w:r w:rsidRPr="00AC22E2">
        <w:rPr>
          <w:szCs w:val="28"/>
        </w:rPr>
        <w:t>Комод с</w:t>
      </w:r>
      <w:r>
        <w:rPr>
          <w:szCs w:val="28"/>
        </w:rPr>
        <w:t xml:space="preserve"> выдвижными ящиками для пособий.</w:t>
      </w:r>
      <w:r w:rsidRPr="00AC22E2">
        <w:rPr>
          <w:szCs w:val="28"/>
        </w:rPr>
        <w:t xml:space="preserve">          </w:t>
      </w:r>
      <w:r>
        <w:rPr>
          <w:szCs w:val="28"/>
        </w:rPr>
        <w:t xml:space="preserve">                           </w:t>
      </w:r>
    </w:p>
    <w:p w:rsidR="00AB45A4" w:rsidRPr="00AC22E2" w:rsidRDefault="00AB45A4" w:rsidP="00AB45A4">
      <w:pPr>
        <w:widowControl/>
        <w:numPr>
          <w:ilvl w:val="0"/>
          <w:numId w:val="1"/>
        </w:numPr>
        <w:tabs>
          <w:tab w:val="clear" w:pos="720"/>
          <w:tab w:val="left" w:pos="540"/>
          <w:tab w:val="num" w:pos="90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 w:rsidRPr="00AC22E2">
        <w:rPr>
          <w:szCs w:val="28"/>
        </w:rPr>
        <w:t>Стул (взрослый)</w:t>
      </w:r>
      <w:r>
        <w:rPr>
          <w:szCs w:val="28"/>
        </w:rPr>
        <w:t>.</w:t>
      </w:r>
      <w:r w:rsidRPr="00AC22E2">
        <w:rPr>
          <w:szCs w:val="28"/>
        </w:rPr>
        <w:t xml:space="preserve">                                                        </w:t>
      </w:r>
      <w:r>
        <w:rPr>
          <w:szCs w:val="28"/>
        </w:rPr>
        <w:t xml:space="preserve">                           </w:t>
      </w:r>
    </w:p>
    <w:p w:rsidR="00AB45A4" w:rsidRPr="00AC22E2" w:rsidRDefault="00AB45A4" w:rsidP="00AB45A4">
      <w:pPr>
        <w:widowControl/>
        <w:numPr>
          <w:ilvl w:val="0"/>
          <w:numId w:val="1"/>
        </w:numPr>
        <w:tabs>
          <w:tab w:val="clear" w:pos="720"/>
          <w:tab w:val="left" w:pos="540"/>
          <w:tab w:val="num" w:pos="90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 w:rsidRPr="00AC22E2">
        <w:rPr>
          <w:szCs w:val="28"/>
        </w:rPr>
        <w:t>Стол</w:t>
      </w:r>
      <w:r>
        <w:rPr>
          <w:szCs w:val="28"/>
        </w:rPr>
        <w:t xml:space="preserve">ы. </w:t>
      </w:r>
      <w:r w:rsidRPr="00AC22E2">
        <w:rPr>
          <w:szCs w:val="28"/>
        </w:rPr>
        <w:t xml:space="preserve">                                                         </w:t>
      </w:r>
      <w:r>
        <w:rPr>
          <w:szCs w:val="28"/>
        </w:rPr>
        <w:t xml:space="preserve">                           </w:t>
      </w:r>
    </w:p>
    <w:p w:rsidR="00AB45A4" w:rsidRPr="00AC22E2" w:rsidRDefault="00AB45A4" w:rsidP="00AB45A4">
      <w:pPr>
        <w:widowControl/>
        <w:numPr>
          <w:ilvl w:val="0"/>
          <w:numId w:val="1"/>
        </w:numPr>
        <w:tabs>
          <w:tab w:val="clear" w:pos="720"/>
          <w:tab w:val="left" w:pos="540"/>
          <w:tab w:val="num" w:pos="90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 w:rsidRPr="00AC22E2">
        <w:rPr>
          <w:szCs w:val="28"/>
        </w:rPr>
        <w:t>Стул</w:t>
      </w:r>
      <w:r>
        <w:rPr>
          <w:szCs w:val="28"/>
        </w:rPr>
        <w:t>ья (детские</w:t>
      </w:r>
      <w:r w:rsidRPr="00AC22E2">
        <w:rPr>
          <w:szCs w:val="28"/>
        </w:rPr>
        <w:t>)</w:t>
      </w:r>
      <w:r>
        <w:rPr>
          <w:szCs w:val="28"/>
        </w:rPr>
        <w:t>.</w:t>
      </w:r>
      <w:r w:rsidRPr="00AC22E2">
        <w:rPr>
          <w:szCs w:val="28"/>
        </w:rPr>
        <w:t xml:space="preserve">                                                           </w:t>
      </w:r>
      <w:r>
        <w:rPr>
          <w:szCs w:val="28"/>
        </w:rPr>
        <w:t xml:space="preserve">                          </w:t>
      </w:r>
    </w:p>
    <w:p w:rsidR="00AB45A4" w:rsidRPr="00AC22E2" w:rsidRDefault="00AB45A4" w:rsidP="00AB45A4">
      <w:pPr>
        <w:widowControl/>
        <w:numPr>
          <w:ilvl w:val="0"/>
          <w:numId w:val="1"/>
        </w:numPr>
        <w:tabs>
          <w:tab w:val="clear" w:pos="720"/>
          <w:tab w:val="left" w:pos="540"/>
          <w:tab w:val="num" w:pos="90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 xml:space="preserve">Мягкая мебель (детская). </w:t>
      </w:r>
      <w:r w:rsidRPr="00AC22E2">
        <w:rPr>
          <w:szCs w:val="28"/>
        </w:rPr>
        <w:t xml:space="preserve">                                          </w:t>
      </w:r>
      <w:r>
        <w:rPr>
          <w:szCs w:val="28"/>
        </w:rPr>
        <w:t xml:space="preserve">                           </w:t>
      </w:r>
    </w:p>
    <w:p w:rsidR="00AB45A4" w:rsidRPr="00AC22E2" w:rsidRDefault="00AB45A4" w:rsidP="00AB45A4">
      <w:pPr>
        <w:widowControl/>
        <w:numPr>
          <w:ilvl w:val="0"/>
          <w:numId w:val="1"/>
        </w:numPr>
        <w:tabs>
          <w:tab w:val="clear" w:pos="720"/>
          <w:tab w:val="left" w:pos="540"/>
          <w:tab w:val="num" w:pos="90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>Ковер.</w:t>
      </w:r>
      <w:r w:rsidRPr="00AC22E2">
        <w:rPr>
          <w:szCs w:val="28"/>
        </w:rPr>
        <w:t xml:space="preserve">                                                                         </w:t>
      </w:r>
      <w:r>
        <w:rPr>
          <w:szCs w:val="28"/>
        </w:rPr>
        <w:t xml:space="preserve">                          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left" w:pos="540"/>
          <w:tab w:val="num" w:pos="90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 w:rsidRPr="00AC22E2">
        <w:rPr>
          <w:szCs w:val="28"/>
        </w:rPr>
        <w:t>Шторы</w:t>
      </w:r>
      <w:r>
        <w:rPr>
          <w:szCs w:val="28"/>
        </w:rPr>
        <w:t>.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left" w:pos="540"/>
          <w:tab w:val="num" w:pos="90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>Кровать.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left" w:pos="540"/>
          <w:tab w:val="num" w:pos="90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>Шкаф для одежды.</w:t>
      </w:r>
    </w:p>
    <w:p w:rsidR="00AB45A4" w:rsidRDefault="00AB45A4" w:rsidP="00AB45A4">
      <w:pPr>
        <w:widowControl/>
        <w:numPr>
          <w:ilvl w:val="0"/>
          <w:numId w:val="1"/>
        </w:numPr>
        <w:tabs>
          <w:tab w:val="clear" w:pos="720"/>
          <w:tab w:val="left" w:pos="540"/>
          <w:tab w:val="num" w:pos="90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>Скамейки.</w:t>
      </w:r>
    </w:p>
    <w:p w:rsidR="00AB45A4" w:rsidRPr="00C53E7B" w:rsidRDefault="00AB45A4" w:rsidP="00AB45A4">
      <w:pPr>
        <w:widowControl/>
        <w:numPr>
          <w:ilvl w:val="0"/>
          <w:numId w:val="1"/>
        </w:numPr>
        <w:tabs>
          <w:tab w:val="clear" w:pos="720"/>
          <w:tab w:val="left" w:pos="540"/>
          <w:tab w:val="num" w:pos="900"/>
        </w:tabs>
        <w:suppressAutoHyphens w:val="0"/>
        <w:spacing w:line="276" w:lineRule="auto"/>
        <w:ind w:left="0" w:firstLine="0"/>
        <w:contextualSpacing/>
        <w:rPr>
          <w:szCs w:val="28"/>
        </w:rPr>
      </w:pPr>
      <w:r>
        <w:rPr>
          <w:szCs w:val="28"/>
        </w:rPr>
        <w:t>Ящики, коробки.</w:t>
      </w:r>
    </w:p>
    <w:p w:rsidR="00AB45A4" w:rsidRPr="004679CF" w:rsidRDefault="00AB45A4" w:rsidP="00AB45A4">
      <w:pPr>
        <w:widowControl/>
        <w:tabs>
          <w:tab w:val="left" w:pos="540"/>
        </w:tabs>
        <w:suppressAutoHyphens w:val="0"/>
        <w:spacing w:line="276" w:lineRule="auto"/>
        <w:jc w:val="center"/>
        <w:rPr>
          <w:szCs w:val="28"/>
        </w:rPr>
      </w:pPr>
      <w:r w:rsidRPr="004679CF">
        <w:rPr>
          <w:szCs w:val="28"/>
        </w:rPr>
        <w:t>Перечень документов</w:t>
      </w:r>
    </w:p>
    <w:p w:rsidR="00AB45A4" w:rsidRPr="003A1306" w:rsidRDefault="00AB45A4" w:rsidP="00AB45A4">
      <w:pPr>
        <w:shd w:val="clear" w:color="auto" w:fill="FFFFFF"/>
        <w:autoSpaceDE w:val="0"/>
        <w:autoSpaceDN w:val="0"/>
        <w:adjustRightInd w:val="0"/>
        <w:spacing w:line="276" w:lineRule="auto"/>
        <w:rPr>
          <w:szCs w:val="28"/>
        </w:rPr>
      </w:pPr>
      <w:r w:rsidRPr="003A1306">
        <w:rPr>
          <w:color w:val="000000"/>
          <w:szCs w:val="28"/>
        </w:rPr>
        <w:t>1. Закон РФ «Об образовании».</w:t>
      </w:r>
    </w:p>
    <w:p w:rsidR="00AB45A4" w:rsidRPr="003A1306" w:rsidRDefault="00AB45A4" w:rsidP="00AB45A4">
      <w:pPr>
        <w:shd w:val="clear" w:color="auto" w:fill="FFFFFF"/>
        <w:autoSpaceDE w:val="0"/>
        <w:autoSpaceDN w:val="0"/>
        <w:adjustRightInd w:val="0"/>
        <w:spacing w:line="276" w:lineRule="auto"/>
        <w:rPr>
          <w:szCs w:val="28"/>
        </w:rPr>
      </w:pPr>
      <w:r w:rsidRPr="003A1306">
        <w:rPr>
          <w:color w:val="000000"/>
          <w:szCs w:val="28"/>
        </w:rPr>
        <w:t>2. Конвенция о правах ребёнка.</w:t>
      </w:r>
    </w:p>
    <w:p w:rsidR="00AB45A4" w:rsidRPr="003A1306" w:rsidRDefault="00AB45A4" w:rsidP="00AB45A4">
      <w:pPr>
        <w:shd w:val="clear" w:color="auto" w:fill="FFFFFF"/>
        <w:autoSpaceDE w:val="0"/>
        <w:autoSpaceDN w:val="0"/>
        <w:adjustRightInd w:val="0"/>
        <w:spacing w:line="276" w:lineRule="auto"/>
        <w:rPr>
          <w:szCs w:val="28"/>
        </w:rPr>
      </w:pPr>
      <w:r w:rsidRPr="003A1306">
        <w:rPr>
          <w:color w:val="000000"/>
          <w:szCs w:val="28"/>
        </w:rPr>
        <w:lastRenderedPageBreak/>
        <w:t>3. Типовое положение о дошкольном образовательном учреждении.</w:t>
      </w:r>
    </w:p>
    <w:p w:rsidR="00AB45A4" w:rsidRPr="003A1306" w:rsidRDefault="00AB45A4" w:rsidP="00AB45A4">
      <w:pPr>
        <w:shd w:val="clear" w:color="auto" w:fill="FFFFFF"/>
        <w:autoSpaceDE w:val="0"/>
        <w:autoSpaceDN w:val="0"/>
        <w:adjustRightInd w:val="0"/>
        <w:spacing w:line="276" w:lineRule="auto"/>
        <w:rPr>
          <w:szCs w:val="28"/>
        </w:rPr>
      </w:pPr>
      <w:r w:rsidRPr="003A1306">
        <w:rPr>
          <w:color w:val="000000"/>
          <w:szCs w:val="28"/>
        </w:rPr>
        <w:t>4. Устав дошкольного учреждения.</w:t>
      </w:r>
    </w:p>
    <w:p w:rsidR="00AB45A4" w:rsidRPr="00AC22E2" w:rsidRDefault="00AB45A4" w:rsidP="00AB45A4">
      <w:pPr>
        <w:pStyle w:val="a3"/>
        <w:widowControl/>
        <w:suppressAutoHyphens w:val="0"/>
        <w:spacing w:after="0" w:line="276" w:lineRule="auto"/>
        <w:jc w:val="both"/>
        <w:rPr>
          <w:bCs/>
          <w:szCs w:val="28"/>
        </w:rPr>
      </w:pPr>
      <w:r>
        <w:rPr>
          <w:bCs/>
          <w:szCs w:val="28"/>
        </w:rPr>
        <w:t>9. П</w:t>
      </w:r>
      <w:r w:rsidRPr="00AC22E2">
        <w:rPr>
          <w:bCs/>
          <w:szCs w:val="28"/>
        </w:rPr>
        <w:t>ерс</w:t>
      </w:r>
      <w:r>
        <w:rPr>
          <w:bCs/>
          <w:szCs w:val="28"/>
        </w:rPr>
        <w:t>пективный план.</w:t>
      </w:r>
    </w:p>
    <w:p w:rsidR="00AB45A4" w:rsidRDefault="00AB45A4" w:rsidP="00AB45A4">
      <w:pPr>
        <w:pStyle w:val="a3"/>
        <w:widowControl/>
        <w:suppressAutoHyphens w:val="0"/>
        <w:spacing w:after="0" w:line="276" w:lineRule="auto"/>
        <w:jc w:val="both"/>
        <w:rPr>
          <w:bCs/>
          <w:szCs w:val="28"/>
        </w:rPr>
      </w:pPr>
      <w:r>
        <w:rPr>
          <w:bCs/>
          <w:szCs w:val="28"/>
        </w:rPr>
        <w:t>10. Календарный план.</w:t>
      </w:r>
    </w:p>
    <w:p w:rsidR="00AB45A4" w:rsidRDefault="00AB45A4" w:rsidP="00AB45A4">
      <w:pPr>
        <w:pStyle w:val="a3"/>
        <w:widowControl/>
        <w:suppressAutoHyphens w:val="0"/>
        <w:spacing w:after="0" w:line="276" w:lineRule="auto"/>
        <w:jc w:val="both"/>
        <w:rPr>
          <w:bCs/>
          <w:szCs w:val="28"/>
        </w:rPr>
      </w:pPr>
      <w:r>
        <w:rPr>
          <w:bCs/>
          <w:szCs w:val="28"/>
        </w:rPr>
        <w:t>11.Табель посещаемости.</w:t>
      </w:r>
    </w:p>
    <w:p w:rsidR="00AB45A4" w:rsidRPr="00983DD2" w:rsidRDefault="00AB45A4" w:rsidP="00AB45A4">
      <w:pPr>
        <w:pStyle w:val="a3"/>
        <w:widowControl/>
        <w:suppressAutoHyphens w:val="0"/>
        <w:spacing w:after="0" w:line="276" w:lineRule="auto"/>
        <w:jc w:val="both"/>
        <w:rPr>
          <w:bCs/>
          <w:szCs w:val="28"/>
        </w:rPr>
      </w:pPr>
      <w:r>
        <w:rPr>
          <w:bCs/>
          <w:szCs w:val="28"/>
        </w:rPr>
        <w:t>12. Протоколы родительских собраний.</w:t>
      </w:r>
    </w:p>
    <w:p w:rsidR="00AB45A4" w:rsidRPr="00022C5C" w:rsidRDefault="00AB45A4" w:rsidP="00AB45A4">
      <w:pPr>
        <w:spacing w:line="276" w:lineRule="auto"/>
        <w:jc w:val="center"/>
      </w:pPr>
      <w:r w:rsidRPr="00022C5C">
        <w:t>Методическое оснащение группы</w:t>
      </w:r>
    </w:p>
    <w:p w:rsidR="00AB45A4" w:rsidRPr="005226ED" w:rsidRDefault="00AB45A4" w:rsidP="00AB45A4">
      <w:pPr>
        <w:tabs>
          <w:tab w:val="left" w:pos="3664"/>
        </w:tabs>
        <w:spacing w:line="276" w:lineRule="auto"/>
        <w:jc w:val="center"/>
        <w:rPr>
          <w:rFonts w:eastAsia="Times New Roman"/>
          <w:bCs/>
          <w:szCs w:val="28"/>
          <w:lang w:eastAsia="ar-SA"/>
        </w:rPr>
      </w:pPr>
      <w:r w:rsidRPr="005226ED">
        <w:rPr>
          <w:rFonts w:eastAsia="Times New Roman"/>
          <w:bCs/>
          <w:szCs w:val="28"/>
          <w:lang w:eastAsia="ar-SA"/>
        </w:rPr>
        <w:t>Литература</w:t>
      </w:r>
    </w:p>
    <w:p w:rsidR="00AB45A4" w:rsidRPr="005226ED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 w:rsidRPr="005226ED">
        <w:rPr>
          <w:szCs w:val="28"/>
        </w:rPr>
        <w:t>Основная образовательная программа дошкольного образования</w:t>
      </w:r>
      <w:r>
        <w:rPr>
          <w:szCs w:val="28"/>
        </w:rPr>
        <w:t xml:space="preserve"> «От рождения до школы» </w:t>
      </w:r>
      <w:r w:rsidRPr="005226ED">
        <w:rPr>
          <w:szCs w:val="28"/>
        </w:rPr>
        <w:t>/</w:t>
      </w:r>
      <w:r>
        <w:rPr>
          <w:color w:val="000000"/>
          <w:szCs w:val="28"/>
        </w:rPr>
        <w:t xml:space="preserve">Под ред. Н.Е. </w:t>
      </w:r>
      <w:proofErr w:type="spellStart"/>
      <w:r>
        <w:rPr>
          <w:color w:val="000000"/>
          <w:szCs w:val="28"/>
        </w:rPr>
        <w:t>Вераксы</w:t>
      </w:r>
      <w:proofErr w:type="spellEnd"/>
      <w:r>
        <w:rPr>
          <w:color w:val="000000"/>
          <w:szCs w:val="28"/>
        </w:rPr>
        <w:t xml:space="preserve">, </w:t>
      </w:r>
      <w:r w:rsidRPr="005226ED">
        <w:rPr>
          <w:color w:val="000000"/>
          <w:szCs w:val="28"/>
        </w:rPr>
        <w:t>Т.С.</w:t>
      </w:r>
      <w:r>
        <w:rPr>
          <w:color w:val="000000"/>
          <w:szCs w:val="28"/>
        </w:rPr>
        <w:t xml:space="preserve"> Комаровой, </w:t>
      </w:r>
      <w:r w:rsidRPr="005226ED">
        <w:rPr>
          <w:color w:val="000000"/>
          <w:szCs w:val="28"/>
        </w:rPr>
        <w:t>М.А. Васильевой. – М. Мозаика – Синтез, 2011.</w:t>
      </w:r>
    </w:p>
    <w:p w:rsidR="00AB45A4" w:rsidRPr="00A53D79" w:rsidRDefault="00AB45A4" w:rsidP="00AB45A4">
      <w:pPr>
        <w:widowControl/>
        <w:numPr>
          <w:ilvl w:val="0"/>
          <w:numId w:val="5"/>
        </w:numPr>
        <w:tabs>
          <w:tab w:val="left" w:pos="709"/>
        </w:tabs>
        <w:suppressAutoHyphens w:val="0"/>
        <w:spacing w:line="276" w:lineRule="auto"/>
        <w:jc w:val="both"/>
        <w:rPr>
          <w:szCs w:val="28"/>
        </w:rPr>
      </w:pPr>
      <w:r>
        <w:rPr>
          <w:szCs w:val="28"/>
        </w:rPr>
        <w:t xml:space="preserve">Примерное комплексно-тематическое планирование к программе «От рождения до школы». / В.В. </w:t>
      </w:r>
      <w:proofErr w:type="spellStart"/>
      <w:r>
        <w:rPr>
          <w:szCs w:val="28"/>
        </w:rPr>
        <w:t>Гербова</w:t>
      </w:r>
      <w:proofErr w:type="spellEnd"/>
      <w:r>
        <w:rPr>
          <w:szCs w:val="28"/>
        </w:rPr>
        <w:t xml:space="preserve">, Н.Ф. Губанова, О.В. </w:t>
      </w:r>
      <w:proofErr w:type="spellStart"/>
      <w:r>
        <w:rPr>
          <w:szCs w:val="28"/>
        </w:rPr>
        <w:t>Дыбина</w:t>
      </w:r>
      <w:proofErr w:type="spellEnd"/>
      <w:r>
        <w:rPr>
          <w:szCs w:val="28"/>
        </w:rPr>
        <w:t xml:space="preserve"> и др. – М: МОЗАИКА-СИНТЕЗ, 2015. </w:t>
      </w:r>
    </w:p>
    <w:p w:rsidR="00AB45A4" w:rsidRPr="005226ED" w:rsidRDefault="00AB45A4" w:rsidP="00AB45A4">
      <w:pPr>
        <w:widowControl/>
        <w:numPr>
          <w:ilvl w:val="0"/>
          <w:numId w:val="5"/>
        </w:numPr>
        <w:tabs>
          <w:tab w:val="left" w:pos="709"/>
        </w:tabs>
        <w:suppressAutoHyphens w:val="0"/>
        <w:spacing w:line="276" w:lineRule="auto"/>
        <w:jc w:val="both"/>
        <w:rPr>
          <w:szCs w:val="28"/>
        </w:rPr>
      </w:pPr>
      <w:r w:rsidRPr="00A53D79">
        <w:rPr>
          <w:szCs w:val="28"/>
        </w:rPr>
        <w:t>Астафьева</w:t>
      </w:r>
      <w:r w:rsidRPr="005226ED">
        <w:rPr>
          <w:szCs w:val="28"/>
        </w:rPr>
        <w:t xml:space="preserve"> Е.О. Играем, читаем, пишем: Методическое пособие-конспект. </w:t>
      </w:r>
      <w:r>
        <w:rPr>
          <w:szCs w:val="28"/>
        </w:rPr>
        <w:t xml:space="preserve"> </w:t>
      </w:r>
      <w:r w:rsidRPr="005226ED">
        <w:rPr>
          <w:szCs w:val="28"/>
        </w:rPr>
        <w:t xml:space="preserve">СПб: Детство-Пресс, 1999. – 64 </w:t>
      </w:r>
      <w:proofErr w:type="gramStart"/>
      <w:r w:rsidRPr="005226ED">
        <w:rPr>
          <w:szCs w:val="28"/>
        </w:rPr>
        <w:t>с</w:t>
      </w:r>
      <w:proofErr w:type="gramEnd"/>
      <w:r w:rsidRPr="005226ED">
        <w:rPr>
          <w:szCs w:val="28"/>
        </w:rPr>
        <w:t>.</w:t>
      </w:r>
    </w:p>
    <w:p w:rsidR="00AB45A4" w:rsidRPr="005226ED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 w:rsidRPr="005226ED">
        <w:rPr>
          <w:szCs w:val="28"/>
        </w:rPr>
        <w:t>Бондаренко Т.М. Экологические занятия с детьми 6-7лет</w:t>
      </w:r>
    </w:p>
    <w:p w:rsidR="00AB45A4" w:rsidRDefault="00AB45A4" w:rsidP="00AB45A4">
      <w:pPr>
        <w:widowControl/>
        <w:numPr>
          <w:ilvl w:val="0"/>
          <w:numId w:val="5"/>
        </w:numPr>
        <w:tabs>
          <w:tab w:val="left" w:pos="709"/>
        </w:tabs>
        <w:suppressAutoHyphens w:val="0"/>
        <w:spacing w:line="276" w:lineRule="auto"/>
        <w:jc w:val="both"/>
        <w:rPr>
          <w:bCs/>
          <w:szCs w:val="28"/>
        </w:rPr>
      </w:pPr>
      <w:proofErr w:type="spellStart"/>
      <w:r>
        <w:rPr>
          <w:bCs/>
          <w:szCs w:val="28"/>
        </w:rPr>
        <w:t>Веракса</w:t>
      </w:r>
      <w:proofErr w:type="spellEnd"/>
      <w:r>
        <w:rPr>
          <w:bCs/>
          <w:szCs w:val="28"/>
        </w:rPr>
        <w:t xml:space="preserve"> Н.Е., </w:t>
      </w:r>
      <w:proofErr w:type="spellStart"/>
      <w:r>
        <w:rPr>
          <w:bCs/>
          <w:szCs w:val="28"/>
        </w:rPr>
        <w:t>Галимов</w:t>
      </w:r>
      <w:proofErr w:type="spellEnd"/>
      <w:r>
        <w:rPr>
          <w:bCs/>
          <w:szCs w:val="28"/>
        </w:rPr>
        <w:t xml:space="preserve"> О.Р. Познавательно-исследовательская деятельность дошкольников. Для занятий с детьми 4-7 лет. М.: МОЗАИКА-СИНТЕЗ, 2016, - 80 </w:t>
      </w:r>
      <w:proofErr w:type="gramStart"/>
      <w:r>
        <w:rPr>
          <w:bCs/>
          <w:szCs w:val="28"/>
        </w:rPr>
        <w:t>с</w:t>
      </w:r>
      <w:proofErr w:type="gramEnd"/>
      <w:r>
        <w:rPr>
          <w:bCs/>
          <w:szCs w:val="28"/>
        </w:rPr>
        <w:t>.</w:t>
      </w:r>
    </w:p>
    <w:p w:rsidR="00AB45A4" w:rsidRDefault="00AB45A4" w:rsidP="00AB45A4">
      <w:pPr>
        <w:widowControl/>
        <w:numPr>
          <w:ilvl w:val="0"/>
          <w:numId w:val="5"/>
        </w:numPr>
        <w:tabs>
          <w:tab w:val="left" w:pos="709"/>
        </w:tabs>
        <w:suppressAutoHyphens w:val="0"/>
        <w:spacing w:line="276" w:lineRule="auto"/>
        <w:jc w:val="both"/>
        <w:rPr>
          <w:bCs/>
          <w:szCs w:val="28"/>
        </w:rPr>
      </w:pPr>
      <w:proofErr w:type="spellStart"/>
      <w:r>
        <w:rPr>
          <w:bCs/>
          <w:szCs w:val="28"/>
        </w:rPr>
        <w:t>Дыбина</w:t>
      </w:r>
      <w:proofErr w:type="spellEnd"/>
      <w:r>
        <w:rPr>
          <w:bCs/>
          <w:szCs w:val="28"/>
        </w:rPr>
        <w:t xml:space="preserve"> О.В. Из чего сделаны предметы: Игры-занятия для дошкольников. – 2-е изд., </w:t>
      </w:r>
      <w:proofErr w:type="spellStart"/>
      <w:r>
        <w:rPr>
          <w:bCs/>
          <w:szCs w:val="28"/>
        </w:rPr>
        <w:t>испр</w:t>
      </w:r>
      <w:proofErr w:type="spellEnd"/>
      <w:r>
        <w:rPr>
          <w:bCs/>
          <w:szCs w:val="28"/>
        </w:rPr>
        <w:t xml:space="preserve">. – м.: ТЦ Сфера, 2016. – 128 </w:t>
      </w:r>
      <w:proofErr w:type="gramStart"/>
      <w:r>
        <w:rPr>
          <w:bCs/>
          <w:szCs w:val="28"/>
        </w:rPr>
        <w:t>с</w:t>
      </w:r>
      <w:proofErr w:type="gramEnd"/>
      <w:r>
        <w:rPr>
          <w:bCs/>
          <w:szCs w:val="28"/>
        </w:rPr>
        <w:t>.</w:t>
      </w:r>
    </w:p>
    <w:p w:rsidR="00AB45A4" w:rsidRPr="005226ED" w:rsidRDefault="00AB45A4" w:rsidP="00AB45A4">
      <w:pPr>
        <w:widowControl/>
        <w:numPr>
          <w:ilvl w:val="0"/>
          <w:numId w:val="5"/>
        </w:numPr>
        <w:tabs>
          <w:tab w:val="left" w:pos="709"/>
        </w:tabs>
        <w:suppressAutoHyphens w:val="0"/>
        <w:spacing w:line="276" w:lineRule="auto"/>
        <w:jc w:val="both"/>
        <w:rPr>
          <w:bCs/>
          <w:szCs w:val="28"/>
        </w:rPr>
      </w:pPr>
      <w:r w:rsidRPr="005226ED">
        <w:rPr>
          <w:bCs/>
          <w:szCs w:val="28"/>
        </w:rPr>
        <w:t xml:space="preserve">Елисеева М.Б. Книга в восприятии ребенка от рождения до 7 лет. Методическое пособие. – </w:t>
      </w:r>
      <w:proofErr w:type="gramStart"/>
      <w:r w:rsidRPr="005226ED">
        <w:rPr>
          <w:bCs/>
          <w:szCs w:val="28"/>
        </w:rPr>
        <w:t>М: ТЦ Сфера, 2008. – 64 с. (Библиотека журнала «Логопед» (3).</w:t>
      </w:r>
      <w:proofErr w:type="gramEnd"/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proofErr w:type="spellStart"/>
      <w:r w:rsidRPr="005226ED">
        <w:rPr>
          <w:szCs w:val="28"/>
        </w:rPr>
        <w:t>Елкина</w:t>
      </w:r>
      <w:proofErr w:type="spellEnd"/>
      <w:r w:rsidRPr="005226ED">
        <w:rPr>
          <w:szCs w:val="28"/>
        </w:rPr>
        <w:t xml:space="preserve"> Н.В., </w:t>
      </w:r>
      <w:proofErr w:type="spellStart"/>
      <w:r w:rsidRPr="005226ED">
        <w:rPr>
          <w:szCs w:val="28"/>
        </w:rPr>
        <w:t>Мариничева</w:t>
      </w:r>
      <w:proofErr w:type="spellEnd"/>
      <w:r w:rsidRPr="005226ED">
        <w:rPr>
          <w:szCs w:val="28"/>
        </w:rPr>
        <w:t xml:space="preserve"> О.В. Учим детей наблюдать и рассказывать. – М. 2001.</w:t>
      </w:r>
    </w:p>
    <w:p w:rsidR="00AB45A4" w:rsidRPr="00A33C00" w:rsidRDefault="00AB45A4" w:rsidP="00AB45A4">
      <w:pPr>
        <w:widowControl/>
        <w:numPr>
          <w:ilvl w:val="0"/>
          <w:numId w:val="5"/>
        </w:numPr>
        <w:tabs>
          <w:tab w:val="left" w:pos="900"/>
          <w:tab w:val="left" w:pos="1080"/>
        </w:tabs>
        <w:suppressAutoHyphens w:val="0"/>
        <w:spacing w:line="276" w:lineRule="auto"/>
        <w:contextualSpacing/>
        <w:jc w:val="both"/>
        <w:rPr>
          <w:szCs w:val="28"/>
        </w:rPr>
      </w:pPr>
      <w:r w:rsidRPr="00AC22E2">
        <w:rPr>
          <w:szCs w:val="28"/>
        </w:rPr>
        <w:t xml:space="preserve">Зуева Л.Н. и др. </w:t>
      </w:r>
      <w:r>
        <w:rPr>
          <w:szCs w:val="28"/>
        </w:rPr>
        <w:t xml:space="preserve">Думай – говори. Занимательные </w:t>
      </w:r>
      <w:r w:rsidRPr="00AC22E2">
        <w:rPr>
          <w:szCs w:val="28"/>
        </w:rPr>
        <w:t>упражнения по развитию речи дошколь</w:t>
      </w:r>
      <w:r>
        <w:rPr>
          <w:szCs w:val="28"/>
        </w:rPr>
        <w:t>ников. Кн. для воспитателей детского</w:t>
      </w:r>
      <w:r w:rsidRPr="00AC22E2">
        <w:rPr>
          <w:szCs w:val="28"/>
        </w:rPr>
        <w:t xml:space="preserve"> сада, лог</w:t>
      </w:r>
      <w:r>
        <w:rPr>
          <w:szCs w:val="28"/>
        </w:rPr>
        <w:t xml:space="preserve">опедов, родителей. </w:t>
      </w:r>
      <w:r w:rsidRPr="00AC22E2">
        <w:rPr>
          <w:szCs w:val="28"/>
        </w:rPr>
        <w:t>М.: Просвещение, 1996</w:t>
      </w:r>
      <w:r>
        <w:rPr>
          <w:szCs w:val="28"/>
        </w:rPr>
        <w:t>г.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 w:rsidRPr="005226ED">
        <w:rPr>
          <w:szCs w:val="28"/>
        </w:rPr>
        <w:t xml:space="preserve"> </w:t>
      </w:r>
      <w:proofErr w:type="spellStart"/>
      <w:r>
        <w:rPr>
          <w:szCs w:val="28"/>
        </w:rPr>
        <w:t>Зеленова</w:t>
      </w:r>
      <w:proofErr w:type="spellEnd"/>
      <w:r>
        <w:rPr>
          <w:szCs w:val="28"/>
        </w:rPr>
        <w:t xml:space="preserve"> Н.Г., Осипова Л.Е. Мы живем в России. Гражданско-патриотическое воспитание дошкольников. Подготовительная группа. – М: Изд. СКРИПТОРИЙ 2003, 2016, 96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>.</w:t>
      </w:r>
    </w:p>
    <w:p w:rsidR="00AB45A4" w:rsidRPr="00AA2F2D" w:rsidRDefault="00AB45A4" w:rsidP="00AB45A4">
      <w:pPr>
        <w:numPr>
          <w:ilvl w:val="0"/>
          <w:numId w:val="5"/>
        </w:numPr>
        <w:rPr>
          <w:szCs w:val="28"/>
        </w:rPr>
      </w:pPr>
      <w:r w:rsidRPr="00CC124F">
        <w:rPr>
          <w:szCs w:val="28"/>
        </w:rPr>
        <w:t>Киреева Л.Г. «Формирование экологической культуры дошкольников» Волгоград</w:t>
      </w:r>
      <w:r>
        <w:rPr>
          <w:szCs w:val="28"/>
        </w:rPr>
        <w:t>,</w:t>
      </w:r>
      <w:r w:rsidRPr="00CC124F">
        <w:rPr>
          <w:szCs w:val="28"/>
        </w:rPr>
        <w:t xml:space="preserve"> 2008г.</w:t>
      </w:r>
    </w:p>
    <w:p w:rsidR="00AB45A4" w:rsidRPr="00017B8C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  <w:r w:rsidRPr="005226ED">
        <w:rPr>
          <w:szCs w:val="28"/>
        </w:rPr>
        <w:t xml:space="preserve">Кобзева Т.Г., Холодова И.А.  Правила дорожного движения. – М. </w:t>
      </w:r>
      <w:proofErr w:type="spellStart"/>
      <w:r w:rsidRPr="005226ED">
        <w:rPr>
          <w:szCs w:val="28"/>
        </w:rPr>
        <w:t>Баласс</w:t>
      </w:r>
      <w:proofErr w:type="spellEnd"/>
      <w:r w:rsidRPr="005226ED">
        <w:rPr>
          <w:szCs w:val="28"/>
        </w:rPr>
        <w:t>, 2004.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Комарова Т.С. Обучение детей Изд. 3-е, переработанное и дополненное. Учебное пособие. – М.: Педагогическое общество </w:t>
      </w:r>
      <w:r>
        <w:rPr>
          <w:szCs w:val="28"/>
        </w:rPr>
        <w:lastRenderedPageBreak/>
        <w:t xml:space="preserve">России, 2007. – 176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 xml:space="preserve">. </w:t>
      </w:r>
      <w:proofErr w:type="gramStart"/>
      <w:r>
        <w:rPr>
          <w:szCs w:val="28"/>
        </w:rPr>
        <w:t>технике</w:t>
      </w:r>
      <w:proofErr w:type="gramEnd"/>
      <w:r>
        <w:rPr>
          <w:szCs w:val="28"/>
        </w:rPr>
        <w:t xml:space="preserve"> рисования.</w:t>
      </w:r>
    </w:p>
    <w:p w:rsidR="00AB45A4" w:rsidRPr="009D004D" w:rsidRDefault="00AB45A4" w:rsidP="00AB45A4">
      <w:pPr>
        <w:widowControl/>
        <w:numPr>
          <w:ilvl w:val="0"/>
          <w:numId w:val="5"/>
        </w:numPr>
        <w:tabs>
          <w:tab w:val="left" w:pos="900"/>
          <w:tab w:val="left" w:pos="1080"/>
        </w:tabs>
        <w:suppressAutoHyphens w:val="0"/>
        <w:spacing w:line="276" w:lineRule="auto"/>
        <w:contextualSpacing/>
        <w:jc w:val="both"/>
        <w:rPr>
          <w:szCs w:val="28"/>
        </w:rPr>
      </w:pPr>
      <w:proofErr w:type="spellStart"/>
      <w:r w:rsidRPr="00AC22E2">
        <w:rPr>
          <w:szCs w:val="28"/>
        </w:rPr>
        <w:t>Коноваленко</w:t>
      </w:r>
      <w:proofErr w:type="spellEnd"/>
      <w:r w:rsidRPr="00AC22E2">
        <w:rPr>
          <w:szCs w:val="28"/>
        </w:rPr>
        <w:t xml:space="preserve"> В.В., </w:t>
      </w:r>
      <w:proofErr w:type="spellStart"/>
      <w:r w:rsidRPr="00AC22E2">
        <w:rPr>
          <w:szCs w:val="28"/>
        </w:rPr>
        <w:t>Коноваленко</w:t>
      </w:r>
      <w:proofErr w:type="spellEnd"/>
      <w:r w:rsidRPr="00AC22E2">
        <w:rPr>
          <w:szCs w:val="28"/>
        </w:rPr>
        <w:t xml:space="preserve"> С.В. Артикуляционная и пальчиковая гимнастика: Комплекс упражнений к комплекту «Домашние тетради для закрепления произношения звуков». – М.: Гном-Пресс,2000</w:t>
      </w:r>
      <w:r>
        <w:rPr>
          <w:szCs w:val="28"/>
        </w:rPr>
        <w:t>г.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Кравченко И.В., Долгова Т.П. Прогулки в детском саду. Старшая и подготовительная группы: Методика по составлению</w:t>
      </w:r>
      <w:proofErr w:type="gramStart"/>
      <w:r>
        <w:rPr>
          <w:szCs w:val="28"/>
        </w:rPr>
        <w:t>/ П</w:t>
      </w:r>
      <w:proofErr w:type="gramEnd"/>
      <w:r>
        <w:rPr>
          <w:szCs w:val="28"/>
        </w:rPr>
        <w:t xml:space="preserve">од ред. Г.М. Киселевой, Л.И. Пономаревой. – 2-ое изд., исп. И доп. – М.: ТЦ Сфера, 2016. – 208 с. </w:t>
      </w:r>
    </w:p>
    <w:p w:rsidR="00AB45A4" w:rsidRPr="005226ED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 w:rsidRPr="005226ED">
        <w:rPr>
          <w:szCs w:val="28"/>
        </w:rPr>
        <w:t>Лиштван</w:t>
      </w:r>
      <w:proofErr w:type="spellEnd"/>
      <w:r w:rsidRPr="005226ED">
        <w:rPr>
          <w:szCs w:val="28"/>
        </w:rPr>
        <w:t xml:space="preserve"> З.В. Конструирование. – М. 1998.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  <w:r w:rsidRPr="005226ED">
        <w:rPr>
          <w:szCs w:val="28"/>
        </w:rPr>
        <w:t>Михайлова З.А. Игровые занимательные задачи для дошкольников. – М. Просвещение, 1990.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Морозова И.А. «Ознакомление с окружающим миром». – М. Мозаика – Синтез, 2007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 w:rsidRPr="005226ED">
        <w:rPr>
          <w:szCs w:val="28"/>
        </w:rPr>
        <w:t>Никитин Б.П. Ступеньки творчества или развивающие игры. – М. Просвещение, 1990.</w:t>
      </w:r>
    </w:p>
    <w:p w:rsidR="00AB45A4" w:rsidRPr="009D004D" w:rsidRDefault="00AB45A4" w:rsidP="00AB45A4">
      <w:pPr>
        <w:widowControl/>
        <w:numPr>
          <w:ilvl w:val="0"/>
          <w:numId w:val="5"/>
        </w:numPr>
        <w:tabs>
          <w:tab w:val="left" w:pos="900"/>
          <w:tab w:val="left" w:pos="1080"/>
        </w:tabs>
        <w:suppressAutoHyphens w:val="0"/>
        <w:spacing w:line="276" w:lineRule="auto"/>
        <w:contextualSpacing/>
        <w:jc w:val="both"/>
        <w:rPr>
          <w:szCs w:val="28"/>
        </w:rPr>
      </w:pPr>
      <w:proofErr w:type="spellStart"/>
      <w:r w:rsidRPr="00AC22E2">
        <w:rPr>
          <w:szCs w:val="28"/>
        </w:rPr>
        <w:t>Нищева</w:t>
      </w:r>
      <w:proofErr w:type="spellEnd"/>
      <w:r w:rsidRPr="00AC22E2">
        <w:rPr>
          <w:szCs w:val="28"/>
        </w:rPr>
        <w:t xml:space="preserve"> </w:t>
      </w:r>
      <w:r>
        <w:rPr>
          <w:szCs w:val="28"/>
        </w:rPr>
        <w:t xml:space="preserve"> </w:t>
      </w:r>
      <w:r w:rsidRPr="00AC22E2">
        <w:rPr>
          <w:szCs w:val="28"/>
        </w:rPr>
        <w:t>Н.В. Будем говорить правильно. Дидактический материал для коррекции нар</w:t>
      </w:r>
      <w:r>
        <w:rPr>
          <w:szCs w:val="28"/>
        </w:rPr>
        <w:t>ушений звукопроизношения. – СПб</w:t>
      </w:r>
      <w:r w:rsidRPr="00AC22E2">
        <w:rPr>
          <w:szCs w:val="28"/>
        </w:rPr>
        <w:t>: ДЕТСТВО-ПРЕСС, 2002</w:t>
      </w:r>
      <w:r>
        <w:rPr>
          <w:szCs w:val="28"/>
        </w:rPr>
        <w:t>г.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Павлова Л.Ю. Сборник дидактических игр по ознакомлению с окружающим миром: Для занятий с детьми 4-7 лет. – М.: МОЗАИКА-СИНТЕЗ, 2015, - 80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>.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Пальчиковые игры</w:t>
      </w:r>
      <w:proofErr w:type="gramStart"/>
      <w:r>
        <w:rPr>
          <w:szCs w:val="28"/>
        </w:rPr>
        <w:t xml:space="preserve"> / С</w:t>
      </w:r>
      <w:proofErr w:type="gramEnd"/>
      <w:r>
        <w:rPr>
          <w:szCs w:val="28"/>
        </w:rPr>
        <w:t xml:space="preserve">ост. Е.А. Виноградова. – Волгоград: Учитель. – </w:t>
      </w:r>
    </w:p>
    <w:p w:rsidR="00AB45A4" w:rsidRDefault="00AB45A4" w:rsidP="00AB45A4">
      <w:pPr>
        <w:spacing w:line="276" w:lineRule="auto"/>
        <w:ind w:left="720"/>
        <w:jc w:val="both"/>
        <w:rPr>
          <w:szCs w:val="28"/>
        </w:rPr>
      </w:pPr>
      <w:r>
        <w:rPr>
          <w:szCs w:val="28"/>
        </w:rPr>
        <w:t>133 с.</w:t>
      </w:r>
    </w:p>
    <w:p w:rsidR="00AB45A4" w:rsidRPr="00017B8C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Парамонова</w:t>
      </w:r>
      <w:r w:rsidRPr="005226ED">
        <w:rPr>
          <w:szCs w:val="28"/>
        </w:rPr>
        <w:t xml:space="preserve"> Л.А. Развивающие занятия с детьми 5-6 лет. М. 1995.  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Петрова В.И., </w:t>
      </w:r>
      <w:proofErr w:type="spellStart"/>
      <w:r>
        <w:rPr>
          <w:szCs w:val="28"/>
        </w:rPr>
        <w:t>Стульник</w:t>
      </w:r>
      <w:proofErr w:type="spellEnd"/>
      <w:r>
        <w:rPr>
          <w:szCs w:val="28"/>
        </w:rPr>
        <w:t xml:space="preserve"> Т.Д. Этические беседы с дошкольниками. Для занятий с детьми 4-7 лет. – М: МОЗАИКА-СИНТЕЗ, 2015, - 80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>.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Подвижные тематические игры для дошкольников</w:t>
      </w:r>
      <w:proofErr w:type="gramStart"/>
      <w:r>
        <w:rPr>
          <w:szCs w:val="28"/>
        </w:rPr>
        <w:t>/ С</w:t>
      </w:r>
      <w:proofErr w:type="gramEnd"/>
      <w:r>
        <w:rPr>
          <w:szCs w:val="28"/>
        </w:rPr>
        <w:t xml:space="preserve">ост. Т.В. </w:t>
      </w:r>
      <w:proofErr w:type="spellStart"/>
      <w:r>
        <w:rPr>
          <w:szCs w:val="28"/>
        </w:rPr>
        <w:t>Лисина</w:t>
      </w:r>
      <w:proofErr w:type="spellEnd"/>
      <w:r>
        <w:rPr>
          <w:szCs w:val="28"/>
        </w:rPr>
        <w:t xml:space="preserve">, Г.В. Морозова. – М.: ТЦ Сфера, 2016. – 128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>.</w:t>
      </w:r>
    </w:p>
    <w:p w:rsidR="00AB45A4" w:rsidRPr="009D004D" w:rsidRDefault="00AB45A4" w:rsidP="00AB45A4">
      <w:pPr>
        <w:widowControl/>
        <w:numPr>
          <w:ilvl w:val="0"/>
          <w:numId w:val="5"/>
        </w:numPr>
        <w:tabs>
          <w:tab w:val="left" w:pos="900"/>
          <w:tab w:val="left" w:pos="1080"/>
        </w:tabs>
        <w:suppressAutoHyphens w:val="0"/>
        <w:spacing w:line="276" w:lineRule="auto"/>
        <w:contextualSpacing/>
        <w:jc w:val="both"/>
        <w:rPr>
          <w:szCs w:val="28"/>
        </w:rPr>
      </w:pPr>
      <w:proofErr w:type="spellStart"/>
      <w:r w:rsidRPr="00AC22E2">
        <w:rPr>
          <w:szCs w:val="28"/>
        </w:rPr>
        <w:t>Пожиленко</w:t>
      </w:r>
      <w:proofErr w:type="spellEnd"/>
      <w:r w:rsidRPr="00AC22E2">
        <w:rPr>
          <w:szCs w:val="28"/>
        </w:rPr>
        <w:t xml:space="preserve"> Е.А. Артикуляционная гимнастика: Методические рекомендации по развитию моторики, дыхания и голоса у детей дошкольного воз</w:t>
      </w:r>
      <w:r>
        <w:rPr>
          <w:szCs w:val="28"/>
        </w:rPr>
        <w:t>раста. СПб: КАРО, 2004г.</w:t>
      </w:r>
    </w:p>
    <w:p w:rsidR="00AB45A4" w:rsidRPr="00A119E7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Прилепко</w:t>
      </w:r>
      <w:proofErr w:type="spellEnd"/>
      <w:r>
        <w:rPr>
          <w:szCs w:val="28"/>
        </w:rPr>
        <w:t xml:space="preserve"> Е.Ф. Пожарная безопасность для дошкольников. – М: </w:t>
      </w:r>
      <w:proofErr w:type="spellStart"/>
      <w:r>
        <w:rPr>
          <w:szCs w:val="28"/>
        </w:rPr>
        <w:t>Издат</w:t>
      </w:r>
      <w:proofErr w:type="spellEnd"/>
      <w:r>
        <w:rPr>
          <w:szCs w:val="28"/>
        </w:rPr>
        <w:t xml:space="preserve">. «Скрипторий», 2003, 2013. – 96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>.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Развивающие игры для детей 2 – 7 лет. – сост. Е.Н. </w:t>
      </w:r>
      <w:proofErr w:type="spellStart"/>
      <w:r>
        <w:rPr>
          <w:szCs w:val="28"/>
        </w:rPr>
        <w:t>Михина</w:t>
      </w:r>
      <w:proofErr w:type="spellEnd"/>
      <w:r>
        <w:rPr>
          <w:szCs w:val="28"/>
        </w:rPr>
        <w:t xml:space="preserve">. </w:t>
      </w:r>
      <w:proofErr w:type="gramStart"/>
      <w:r>
        <w:rPr>
          <w:szCs w:val="28"/>
        </w:rPr>
        <w:t>–И</w:t>
      </w:r>
      <w:proofErr w:type="gramEnd"/>
      <w:r>
        <w:rPr>
          <w:szCs w:val="28"/>
        </w:rPr>
        <w:t xml:space="preserve">зд. 2-е. – Волгоград: Учитель, 2015. – 153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>.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Рузанова</w:t>
      </w:r>
      <w:proofErr w:type="spellEnd"/>
      <w:r>
        <w:rPr>
          <w:szCs w:val="28"/>
        </w:rPr>
        <w:t xml:space="preserve"> Ю.В. Развитие моторики рук у дошкольников в нетрадиционной изобразительной деятельности: Техника выполнения работ, планирование, упражнения для физкультминуток. – СПб. КАРО, 2009. – 160 с.</w:t>
      </w:r>
    </w:p>
    <w:p w:rsidR="00AB45A4" w:rsidRPr="009D004D" w:rsidRDefault="00AB45A4" w:rsidP="00AB45A4">
      <w:pPr>
        <w:widowControl/>
        <w:numPr>
          <w:ilvl w:val="0"/>
          <w:numId w:val="5"/>
        </w:numPr>
        <w:tabs>
          <w:tab w:val="left" w:pos="900"/>
          <w:tab w:val="left" w:pos="1080"/>
        </w:tabs>
        <w:suppressAutoHyphens w:val="0"/>
        <w:spacing w:line="276" w:lineRule="auto"/>
        <w:contextualSpacing/>
        <w:jc w:val="both"/>
        <w:rPr>
          <w:szCs w:val="28"/>
        </w:rPr>
      </w:pPr>
      <w:r w:rsidRPr="00AC22E2">
        <w:rPr>
          <w:szCs w:val="28"/>
        </w:rPr>
        <w:lastRenderedPageBreak/>
        <w:t xml:space="preserve">Савина Л.П. Пальчиковая гимнастика для развития речи дошкольников: </w:t>
      </w:r>
      <w:r>
        <w:rPr>
          <w:szCs w:val="28"/>
        </w:rPr>
        <w:t>Пособие</w:t>
      </w:r>
      <w:r w:rsidRPr="00AC22E2">
        <w:rPr>
          <w:szCs w:val="28"/>
        </w:rPr>
        <w:t xml:space="preserve"> для родителей и педа</w:t>
      </w:r>
      <w:r>
        <w:rPr>
          <w:szCs w:val="28"/>
        </w:rPr>
        <w:t>гогов. – М.: АСТ, 1999г.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Саулина</w:t>
      </w:r>
      <w:proofErr w:type="spellEnd"/>
      <w:r>
        <w:rPr>
          <w:szCs w:val="28"/>
        </w:rPr>
        <w:t xml:space="preserve"> Т.В. Знакомим дошкольников с правилами дорожного движения (3 – 7 лет).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Сборник подвижных игр. Для занятий с детьми 2-7 лет</w:t>
      </w:r>
      <w:proofErr w:type="gramStart"/>
      <w:r>
        <w:rPr>
          <w:szCs w:val="28"/>
        </w:rPr>
        <w:t>/ А</w:t>
      </w:r>
      <w:proofErr w:type="gramEnd"/>
      <w:r>
        <w:rPr>
          <w:szCs w:val="28"/>
        </w:rPr>
        <w:t xml:space="preserve">вт. – сост. Э.Я. </w:t>
      </w:r>
      <w:proofErr w:type="spellStart"/>
      <w:r>
        <w:rPr>
          <w:szCs w:val="28"/>
        </w:rPr>
        <w:t>Степанкова</w:t>
      </w:r>
      <w:proofErr w:type="spellEnd"/>
      <w:r>
        <w:rPr>
          <w:szCs w:val="28"/>
        </w:rPr>
        <w:t>; - М: МОЗАИКА-СИНТЕЗ, 2016, - 144 с.</w:t>
      </w:r>
    </w:p>
    <w:p w:rsidR="00AB45A4" w:rsidRPr="005226ED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  <w:r w:rsidRPr="005226ED">
        <w:rPr>
          <w:szCs w:val="28"/>
        </w:rPr>
        <w:t>Севастьянова Е.О.  Занятия по развитию интеллекта детей 5-7 лет. – М.:</w:t>
      </w:r>
      <w:r>
        <w:rPr>
          <w:szCs w:val="28"/>
        </w:rPr>
        <w:t xml:space="preserve"> </w:t>
      </w:r>
      <w:r w:rsidRPr="005226ED">
        <w:rPr>
          <w:szCs w:val="28"/>
        </w:rPr>
        <w:t>ТЦ Сфера</w:t>
      </w:r>
      <w:r>
        <w:rPr>
          <w:szCs w:val="28"/>
        </w:rPr>
        <w:t>,</w:t>
      </w:r>
      <w:r w:rsidRPr="005226ED">
        <w:rPr>
          <w:szCs w:val="28"/>
        </w:rPr>
        <w:t xml:space="preserve"> 2008.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Старцева</w:t>
      </w:r>
      <w:proofErr w:type="spellEnd"/>
      <w:r>
        <w:rPr>
          <w:szCs w:val="28"/>
        </w:rPr>
        <w:t xml:space="preserve"> О.Ю. Школа дорожных наук: Дошкольникам о правилах дорожного движения. 4-е изд., </w:t>
      </w:r>
      <w:proofErr w:type="spellStart"/>
      <w:r>
        <w:rPr>
          <w:szCs w:val="28"/>
        </w:rPr>
        <w:t>дополн</w:t>
      </w:r>
      <w:proofErr w:type="spellEnd"/>
      <w:r>
        <w:rPr>
          <w:szCs w:val="28"/>
        </w:rPr>
        <w:t xml:space="preserve">. – М: ТЦ Сфера, 2017. – 64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>.</w:t>
      </w:r>
    </w:p>
    <w:p w:rsidR="00AB45A4" w:rsidRPr="00017B8C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  <w:r w:rsidRPr="005226ED">
        <w:rPr>
          <w:szCs w:val="28"/>
        </w:rPr>
        <w:t>Степанова О.А. Игровая школа мышления. М., 2004.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 w:rsidRPr="005226ED">
        <w:rPr>
          <w:szCs w:val="28"/>
        </w:rPr>
        <w:t xml:space="preserve"> Столяра А.А. Давайте, поиграем. – М. Просвещение, 1991.</w:t>
      </w:r>
    </w:p>
    <w:p w:rsidR="00AB45A4" w:rsidRPr="009D004D" w:rsidRDefault="00AB45A4" w:rsidP="00AB45A4">
      <w:pPr>
        <w:widowControl/>
        <w:numPr>
          <w:ilvl w:val="0"/>
          <w:numId w:val="5"/>
        </w:numPr>
        <w:tabs>
          <w:tab w:val="left" w:pos="900"/>
          <w:tab w:val="left" w:pos="1080"/>
        </w:tabs>
        <w:suppressAutoHyphens w:val="0"/>
        <w:spacing w:line="276" w:lineRule="auto"/>
        <w:contextualSpacing/>
        <w:jc w:val="both"/>
        <w:rPr>
          <w:szCs w:val="28"/>
        </w:rPr>
      </w:pPr>
      <w:r w:rsidRPr="00AC22E2">
        <w:rPr>
          <w:szCs w:val="28"/>
        </w:rPr>
        <w:t xml:space="preserve">Успенская Л.П., Успенский М.Б. Учитесь правильно говорить. Кн. для </w:t>
      </w:r>
      <w:r>
        <w:rPr>
          <w:szCs w:val="28"/>
        </w:rPr>
        <w:t xml:space="preserve">   </w:t>
      </w:r>
      <w:r w:rsidRPr="00AC22E2">
        <w:rPr>
          <w:szCs w:val="28"/>
        </w:rPr>
        <w:t>учащихся. В 2 ч. Ч. 2. – 2-е изд. – М.: Просвещение, 1995</w:t>
      </w:r>
      <w:r>
        <w:rPr>
          <w:szCs w:val="28"/>
        </w:rPr>
        <w:t>г.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 w:rsidRPr="005226ED">
        <w:rPr>
          <w:szCs w:val="28"/>
        </w:rPr>
        <w:t xml:space="preserve"> Ушакова Т.И. Знакомство дошкольников с городом Якутска. – Я. 1993.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Ушакова Т.С. Ознакомление дошкольников с литературой и развитие речи. 2-у изд., </w:t>
      </w:r>
      <w:proofErr w:type="spellStart"/>
      <w:r>
        <w:rPr>
          <w:szCs w:val="28"/>
        </w:rPr>
        <w:t>дополн</w:t>
      </w:r>
      <w:proofErr w:type="spellEnd"/>
      <w:r>
        <w:rPr>
          <w:szCs w:val="28"/>
        </w:rPr>
        <w:t>. Методическое пособие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– </w:t>
      </w:r>
      <w:proofErr w:type="gramStart"/>
      <w:r>
        <w:rPr>
          <w:szCs w:val="28"/>
        </w:rPr>
        <w:t>м</w:t>
      </w:r>
      <w:proofErr w:type="gramEnd"/>
      <w:r>
        <w:rPr>
          <w:szCs w:val="28"/>
        </w:rPr>
        <w:t xml:space="preserve">.: ТЦ Сфера, 2015. </w:t>
      </w:r>
    </w:p>
    <w:p w:rsidR="00AB45A4" w:rsidRPr="00017B8C" w:rsidRDefault="00AB45A4" w:rsidP="00AB45A4">
      <w:pPr>
        <w:spacing w:line="276" w:lineRule="auto"/>
        <w:ind w:left="720"/>
        <w:jc w:val="both"/>
        <w:rPr>
          <w:szCs w:val="28"/>
        </w:rPr>
      </w:pPr>
      <w:r>
        <w:rPr>
          <w:szCs w:val="28"/>
        </w:rPr>
        <w:t>– 288 с.</w:t>
      </w:r>
    </w:p>
    <w:p w:rsidR="00AB45A4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 w:rsidRPr="005226ED">
        <w:rPr>
          <w:szCs w:val="28"/>
        </w:rPr>
        <w:t xml:space="preserve"> </w:t>
      </w:r>
      <w:proofErr w:type="spellStart"/>
      <w:r w:rsidRPr="005226ED">
        <w:rPr>
          <w:szCs w:val="28"/>
        </w:rPr>
        <w:t>Фисенка</w:t>
      </w:r>
      <w:proofErr w:type="spellEnd"/>
      <w:r w:rsidRPr="005226ED">
        <w:rPr>
          <w:szCs w:val="28"/>
        </w:rPr>
        <w:t xml:space="preserve"> М.А. ОБЖ. М. </w:t>
      </w:r>
      <w:proofErr w:type="spellStart"/>
      <w:r w:rsidRPr="005226ED">
        <w:rPr>
          <w:szCs w:val="28"/>
        </w:rPr>
        <w:t>Баласс</w:t>
      </w:r>
      <w:proofErr w:type="spellEnd"/>
      <w:r w:rsidRPr="005226ED">
        <w:rPr>
          <w:szCs w:val="28"/>
        </w:rPr>
        <w:t>, 2001.</w:t>
      </w:r>
    </w:p>
    <w:p w:rsidR="00AB45A4" w:rsidRPr="00017B8C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>Формирование культуры безопасного поведения у детей 3 – 7 лет: «Азбука безопасности», конспекты занятий, игры</w:t>
      </w:r>
      <w:proofErr w:type="gramStart"/>
      <w:r>
        <w:rPr>
          <w:szCs w:val="28"/>
        </w:rPr>
        <w:t>/ А</w:t>
      </w:r>
      <w:proofErr w:type="gramEnd"/>
      <w:r>
        <w:rPr>
          <w:szCs w:val="28"/>
        </w:rPr>
        <w:t xml:space="preserve">вт.-сост. Н.В. </w:t>
      </w:r>
      <w:proofErr w:type="spellStart"/>
      <w:r>
        <w:rPr>
          <w:szCs w:val="28"/>
        </w:rPr>
        <w:t>Коломеец</w:t>
      </w:r>
      <w:proofErr w:type="spellEnd"/>
      <w:r>
        <w:rPr>
          <w:szCs w:val="28"/>
        </w:rPr>
        <w:t xml:space="preserve">. – Изд. 2-у. – Волгоград: Учитель, 2015, - 168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>.</w:t>
      </w:r>
    </w:p>
    <w:p w:rsidR="00AB45A4" w:rsidRPr="00017B8C" w:rsidRDefault="00AB45A4" w:rsidP="00AB45A4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 w:rsidRPr="005226ED">
        <w:rPr>
          <w:szCs w:val="28"/>
        </w:rPr>
        <w:t xml:space="preserve"> </w:t>
      </w:r>
      <w:proofErr w:type="spellStart"/>
      <w:r w:rsidRPr="005226ED">
        <w:rPr>
          <w:szCs w:val="28"/>
        </w:rPr>
        <w:t>Фэрлонг</w:t>
      </w:r>
      <w:proofErr w:type="spellEnd"/>
      <w:r w:rsidRPr="005226ED">
        <w:rPr>
          <w:szCs w:val="28"/>
        </w:rPr>
        <w:t xml:space="preserve"> К. Учимся думать.  СПб</w:t>
      </w:r>
      <w:r>
        <w:rPr>
          <w:szCs w:val="28"/>
        </w:rPr>
        <w:t>,</w:t>
      </w:r>
      <w:r w:rsidRPr="005226ED">
        <w:rPr>
          <w:szCs w:val="28"/>
        </w:rPr>
        <w:t xml:space="preserve"> 1994.</w:t>
      </w:r>
    </w:p>
    <w:p w:rsidR="00AB45A4" w:rsidRDefault="00AB45A4" w:rsidP="00AB45A4">
      <w:pPr>
        <w:widowControl/>
        <w:numPr>
          <w:ilvl w:val="0"/>
          <w:numId w:val="5"/>
        </w:numPr>
        <w:tabs>
          <w:tab w:val="left" w:pos="900"/>
          <w:tab w:val="left" w:pos="1080"/>
        </w:tabs>
        <w:suppressAutoHyphens w:val="0"/>
        <w:spacing w:line="276" w:lineRule="auto"/>
        <w:jc w:val="both"/>
        <w:rPr>
          <w:szCs w:val="28"/>
        </w:rPr>
      </w:pPr>
      <w:proofErr w:type="spellStart"/>
      <w:r w:rsidRPr="00282919">
        <w:rPr>
          <w:szCs w:val="28"/>
        </w:rPr>
        <w:t>Цвынтарный</w:t>
      </w:r>
      <w:proofErr w:type="spellEnd"/>
      <w:r w:rsidRPr="00282919">
        <w:rPr>
          <w:szCs w:val="28"/>
        </w:rPr>
        <w:t xml:space="preserve"> В.В. Играем пальчиками и развиваем речь. – СПб: Лань, 1998. – 32 </w:t>
      </w:r>
      <w:proofErr w:type="gramStart"/>
      <w:r w:rsidRPr="00282919">
        <w:rPr>
          <w:szCs w:val="28"/>
        </w:rPr>
        <w:t>с</w:t>
      </w:r>
      <w:proofErr w:type="gramEnd"/>
      <w:r w:rsidRPr="00282919">
        <w:rPr>
          <w:szCs w:val="28"/>
        </w:rPr>
        <w:t>.</w:t>
      </w:r>
    </w:p>
    <w:p w:rsidR="00AB45A4" w:rsidRPr="00282919" w:rsidRDefault="00AB45A4" w:rsidP="00AB45A4">
      <w:pPr>
        <w:widowControl/>
        <w:numPr>
          <w:ilvl w:val="0"/>
          <w:numId w:val="5"/>
        </w:numPr>
        <w:tabs>
          <w:tab w:val="left" w:pos="900"/>
          <w:tab w:val="left" w:pos="1080"/>
        </w:tabs>
        <w:suppressAutoHyphens w:val="0"/>
        <w:spacing w:line="276" w:lineRule="auto"/>
        <w:jc w:val="both"/>
        <w:rPr>
          <w:szCs w:val="28"/>
        </w:rPr>
      </w:pPr>
      <w:proofErr w:type="spellStart"/>
      <w:r>
        <w:rPr>
          <w:szCs w:val="28"/>
        </w:rPr>
        <w:t>Швайко</w:t>
      </w:r>
      <w:proofErr w:type="spellEnd"/>
      <w:r>
        <w:rPr>
          <w:szCs w:val="28"/>
        </w:rPr>
        <w:t xml:space="preserve"> Г.С. Занятия по изодеятельности в детском саду. – М. 2004.</w:t>
      </w:r>
    </w:p>
    <w:p w:rsidR="00AB45A4" w:rsidRPr="0057170B" w:rsidRDefault="00AB45A4" w:rsidP="00AB45A4">
      <w:pPr>
        <w:widowControl/>
        <w:numPr>
          <w:ilvl w:val="0"/>
          <w:numId w:val="5"/>
        </w:numPr>
        <w:tabs>
          <w:tab w:val="left" w:pos="900"/>
          <w:tab w:val="left" w:pos="1080"/>
        </w:tabs>
        <w:suppressAutoHyphens w:val="0"/>
        <w:spacing w:line="276" w:lineRule="auto"/>
        <w:jc w:val="both"/>
        <w:rPr>
          <w:szCs w:val="28"/>
        </w:rPr>
      </w:pPr>
      <w:proofErr w:type="spellStart"/>
      <w:r w:rsidRPr="0057170B">
        <w:rPr>
          <w:szCs w:val="28"/>
        </w:rPr>
        <w:t>Швайко</w:t>
      </w:r>
      <w:proofErr w:type="spellEnd"/>
      <w:r w:rsidRPr="0057170B">
        <w:rPr>
          <w:szCs w:val="28"/>
        </w:rPr>
        <w:t xml:space="preserve"> Г.С. Игры и игровые упражнения для развития речи: Кн. Для воспитателя детского сада: Из опыта работы.  /Под ред. В.В. Гербовой. – 2-е изд., </w:t>
      </w:r>
      <w:proofErr w:type="spellStart"/>
      <w:r w:rsidRPr="0057170B">
        <w:rPr>
          <w:szCs w:val="28"/>
        </w:rPr>
        <w:t>испр</w:t>
      </w:r>
      <w:proofErr w:type="spellEnd"/>
      <w:r w:rsidRPr="0057170B">
        <w:rPr>
          <w:szCs w:val="28"/>
        </w:rPr>
        <w:t xml:space="preserve">. – М.: Просвещение, 1988. – 64 </w:t>
      </w:r>
      <w:proofErr w:type="gramStart"/>
      <w:r w:rsidRPr="0057170B">
        <w:rPr>
          <w:szCs w:val="28"/>
        </w:rPr>
        <w:t>с</w:t>
      </w:r>
      <w:proofErr w:type="gramEnd"/>
      <w:r w:rsidRPr="0057170B">
        <w:rPr>
          <w:szCs w:val="28"/>
        </w:rPr>
        <w:t>.</w:t>
      </w:r>
    </w:p>
    <w:p w:rsidR="00AB45A4" w:rsidRDefault="00AB45A4" w:rsidP="00AB45A4">
      <w:pPr>
        <w:widowControl/>
        <w:tabs>
          <w:tab w:val="left" w:pos="900"/>
          <w:tab w:val="left" w:pos="1080"/>
        </w:tabs>
        <w:suppressAutoHyphens w:val="0"/>
        <w:spacing w:line="276" w:lineRule="auto"/>
        <w:rPr>
          <w:szCs w:val="28"/>
        </w:rPr>
      </w:pPr>
    </w:p>
    <w:p w:rsidR="00AB45A4" w:rsidRDefault="00AB45A4" w:rsidP="00AB45A4">
      <w:pPr>
        <w:widowControl/>
        <w:tabs>
          <w:tab w:val="left" w:pos="900"/>
          <w:tab w:val="left" w:pos="1080"/>
        </w:tabs>
        <w:suppressAutoHyphens w:val="0"/>
        <w:spacing w:line="276" w:lineRule="auto"/>
        <w:jc w:val="center"/>
        <w:rPr>
          <w:szCs w:val="28"/>
        </w:rPr>
      </w:pPr>
    </w:p>
    <w:p w:rsidR="00AB45A4" w:rsidRPr="007A4DF3" w:rsidRDefault="00AB45A4" w:rsidP="00AB45A4">
      <w:pPr>
        <w:widowControl/>
        <w:tabs>
          <w:tab w:val="left" w:pos="900"/>
          <w:tab w:val="left" w:pos="1080"/>
        </w:tabs>
        <w:suppressAutoHyphens w:val="0"/>
        <w:spacing w:line="276" w:lineRule="auto"/>
        <w:jc w:val="center"/>
        <w:rPr>
          <w:szCs w:val="28"/>
        </w:rPr>
      </w:pPr>
      <w:r w:rsidRPr="007A4DF3">
        <w:rPr>
          <w:szCs w:val="28"/>
        </w:rPr>
        <w:t>Учебно-методический комплекс</w:t>
      </w:r>
    </w:p>
    <w:p w:rsidR="00AB45A4" w:rsidRPr="00FD4315" w:rsidRDefault="00AB45A4" w:rsidP="00AB45A4">
      <w:pPr>
        <w:numPr>
          <w:ilvl w:val="0"/>
          <w:numId w:val="3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Основная образовательная программа дошкольного образования «От рождения до школы» / </w:t>
      </w:r>
      <w:r>
        <w:rPr>
          <w:color w:val="000000"/>
          <w:szCs w:val="28"/>
        </w:rPr>
        <w:t xml:space="preserve">Под ред. Н.Е. </w:t>
      </w:r>
      <w:proofErr w:type="spellStart"/>
      <w:r>
        <w:rPr>
          <w:color w:val="000000"/>
          <w:szCs w:val="28"/>
        </w:rPr>
        <w:t>Вераксы</w:t>
      </w:r>
      <w:proofErr w:type="spellEnd"/>
      <w:r w:rsidRPr="006E3782">
        <w:rPr>
          <w:color w:val="000000"/>
          <w:szCs w:val="28"/>
        </w:rPr>
        <w:t>,</w:t>
      </w:r>
      <w:r>
        <w:rPr>
          <w:color w:val="000000"/>
          <w:szCs w:val="28"/>
        </w:rPr>
        <w:t xml:space="preserve"> </w:t>
      </w:r>
      <w:r w:rsidRPr="006E3782">
        <w:rPr>
          <w:color w:val="000000"/>
          <w:szCs w:val="28"/>
        </w:rPr>
        <w:t>Т.С</w:t>
      </w:r>
      <w:r>
        <w:rPr>
          <w:color w:val="000000"/>
          <w:szCs w:val="28"/>
        </w:rPr>
        <w:t>.</w:t>
      </w:r>
      <w:r w:rsidRPr="006E3782">
        <w:rPr>
          <w:color w:val="000000"/>
          <w:szCs w:val="28"/>
        </w:rPr>
        <w:t xml:space="preserve"> Комаровой</w:t>
      </w:r>
      <w:r>
        <w:rPr>
          <w:color w:val="000000"/>
          <w:szCs w:val="28"/>
        </w:rPr>
        <w:t xml:space="preserve">, М.А. Васильевой. </w:t>
      </w:r>
    </w:p>
    <w:p w:rsidR="00AB45A4" w:rsidRDefault="00AB45A4" w:rsidP="00AB45A4">
      <w:pPr>
        <w:numPr>
          <w:ilvl w:val="0"/>
          <w:numId w:val="3"/>
        </w:numPr>
        <w:spacing w:line="276" w:lineRule="auto"/>
        <w:jc w:val="both"/>
        <w:rPr>
          <w:szCs w:val="28"/>
        </w:rPr>
      </w:pPr>
      <w:r>
        <w:rPr>
          <w:szCs w:val="28"/>
        </w:rPr>
        <w:t>Примерное комплексно-тематическое планирование к программе «От рождения до школы».</w:t>
      </w:r>
    </w:p>
    <w:p w:rsidR="00AB45A4" w:rsidRDefault="00AB45A4" w:rsidP="00AB45A4">
      <w:pPr>
        <w:numPr>
          <w:ilvl w:val="0"/>
          <w:numId w:val="3"/>
        </w:numPr>
        <w:spacing w:line="276" w:lineRule="auto"/>
        <w:jc w:val="both"/>
        <w:rPr>
          <w:szCs w:val="28"/>
        </w:rPr>
      </w:pPr>
      <w:proofErr w:type="spellStart"/>
      <w:r>
        <w:rPr>
          <w:szCs w:val="28"/>
        </w:rPr>
        <w:t>Гербова</w:t>
      </w:r>
      <w:proofErr w:type="spellEnd"/>
      <w:r>
        <w:rPr>
          <w:szCs w:val="28"/>
        </w:rPr>
        <w:t xml:space="preserve"> В.В. Развитие речи в детском саду.</w:t>
      </w:r>
    </w:p>
    <w:p w:rsidR="00AB45A4" w:rsidRDefault="00AB45A4" w:rsidP="00AB45A4">
      <w:pPr>
        <w:numPr>
          <w:ilvl w:val="0"/>
          <w:numId w:val="3"/>
        </w:numPr>
        <w:spacing w:line="276" w:lineRule="auto"/>
        <w:jc w:val="both"/>
        <w:rPr>
          <w:szCs w:val="28"/>
        </w:rPr>
      </w:pPr>
      <w:proofErr w:type="spellStart"/>
      <w:r>
        <w:rPr>
          <w:szCs w:val="28"/>
        </w:rPr>
        <w:t>Дыбина</w:t>
      </w:r>
      <w:proofErr w:type="spellEnd"/>
      <w:r>
        <w:rPr>
          <w:szCs w:val="28"/>
        </w:rPr>
        <w:t xml:space="preserve"> О.В. Ознакомление с предметным и социальным окружением.</w:t>
      </w:r>
    </w:p>
    <w:p w:rsidR="00AB45A4" w:rsidRDefault="00AB45A4" w:rsidP="00AB45A4">
      <w:pPr>
        <w:numPr>
          <w:ilvl w:val="0"/>
          <w:numId w:val="3"/>
        </w:numPr>
        <w:spacing w:line="276" w:lineRule="auto"/>
        <w:jc w:val="both"/>
        <w:rPr>
          <w:szCs w:val="28"/>
        </w:rPr>
      </w:pPr>
      <w:r>
        <w:rPr>
          <w:szCs w:val="28"/>
        </w:rPr>
        <w:lastRenderedPageBreak/>
        <w:t>Комарова Т.С. Изобразительная деятельность в детском саду.</w:t>
      </w:r>
    </w:p>
    <w:p w:rsidR="00AB45A4" w:rsidRDefault="00AB45A4" w:rsidP="00AB45A4">
      <w:pPr>
        <w:numPr>
          <w:ilvl w:val="0"/>
          <w:numId w:val="3"/>
        </w:numPr>
        <w:spacing w:line="276" w:lineRule="auto"/>
        <w:jc w:val="both"/>
        <w:rPr>
          <w:szCs w:val="28"/>
        </w:rPr>
      </w:pPr>
      <w:proofErr w:type="spellStart"/>
      <w:r w:rsidRPr="00DD3C24">
        <w:rPr>
          <w:szCs w:val="28"/>
        </w:rPr>
        <w:t>Куцакова</w:t>
      </w:r>
      <w:proofErr w:type="spellEnd"/>
      <w:r w:rsidRPr="00DD3C24">
        <w:rPr>
          <w:szCs w:val="28"/>
        </w:rPr>
        <w:t xml:space="preserve"> Л.В. </w:t>
      </w:r>
      <w:r>
        <w:rPr>
          <w:szCs w:val="28"/>
        </w:rPr>
        <w:t xml:space="preserve"> </w:t>
      </w:r>
      <w:r w:rsidRPr="00DD3C24">
        <w:rPr>
          <w:szCs w:val="28"/>
        </w:rPr>
        <w:t>Конструирование и художественный труд в детском саду</w:t>
      </w:r>
    </w:p>
    <w:p w:rsidR="00AB45A4" w:rsidRDefault="00AB45A4" w:rsidP="00AB45A4">
      <w:pPr>
        <w:numPr>
          <w:ilvl w:val="0"/>
          <w:numId w:val="3"/>
        </w:numPr>
        <w:spacing w:line="276" w:lineRule="auto"/>
        <w:jc w:val="both"/>
        <w:rPr>
          <w:szCs w:val="28"/>
        </w:rPr>
      </w:pPr>
      <w:r>
        <w:rPr>
          <w:szCs w:val="28"/>
        </w:rPr>
        <w:t>Лыкова И.А. Изобразительная деятельность в детском саду.</w:t>
      </w:r>
    </w:p>
    <w:p w:rsidR="00AB45A4" w:rsidRPr="003B527E" w:rsidRDefault="00AB45A4" w:rsidP="00AB45A4">
      <w:pPr>
        <w:numPr>
          <w:ilvl w:val="0"/>
          <w:numId w:val="3"/>
        </w:numPr>
        <w:rPr>
          <w:szCs w:val="28"/>
        </w:rPr>
      </w:pPr>
      <w:r w:rsidRPr="00C5540E">
        <w:rPr>
          <w:szCs w:val="28"/>
        </w:rPr>
        <w:t xml:space="preserve">Новикова В.П. «Математика в детском саду» Конспекты занятий 5-6 лет. М: «Мозаика </w:t>
      </w:r>
      <w:proofErr w:type="gramStart"/>
      <w:r w:rsidRPr="00C5540E">
        <w:rPr>
          <w:szCs w:val="28"/>
        </w:rPr>
        <w:t>–С</w:t>
      </w:r>
      <w:proofErr w:type="gramEnd"/>
      <w:r w:rsidRPr="00C5540E">
        <w:rPr>
          <w:szCs w:val="28"/>
        </w:rPr>
        <w:t>интез» 2009г.</w:t>
      </w:r>
    </w:p>
    <w:p w:rsidR="00AB45A4" w:rsidRDefault="00AB45A4" w:rsidP="00AB45A4">
      <w:pPr>
        <w:numPr>
          <w:ilvl w:val="0"/>
          <w:numId w:val="3"/>
        </w:numPr>
        <w:spacing w:line="276" w:lineRule="auto"/>
        <w:jc w:val="both"/>
        <w:rPr>
          <w:szCs w:val="28"/>
        </w:rPr>
      </w:pPr>
      <w:proofErr w:type="spellStart"/>
      <w:r>
        <w:rPr>
          <w:szCs w:val="28"/>
        </w:rPr>
        <w:t>Пензулаева</w:t>
      </w:r>
      <w:proofErr w:type="spellEnd"/>
      <w:r>
        <w:rPr>
          <w:szCs w:val="28"/>
        </w:rPr>
        <w:t xml:space="preserve"> Л.И. Физкультурные занятия в детском саду.</w:t>
      </w:r>
    </w:p>
    <w:p w:rsidR="00AB45A4" w:rsidRDefault="00AB45A4" w:rsidP="00AB45A4">
      <w:pPr>
        <w:numPr>
          <w:ilvl w:val="0"/>
          <w:numId w:val="3"/>
        </w:numPr>
        <w:spacing w:line="276" w:lineRule="auto"/>
        <w:jc w:val="both"/>
        <w:rPr>
          <w:szCs w:val="28"/>
        </w:rPr>
      </w:pPr>
      <w:proofErr w:type="spellStart"/>
      <w:r>
        <w:rPr>
          <w:szCs w:val="28"/>
        </w:rPr>
        <w:t>Помораева</w:t>
      </w:r>
      <w:proofErr w:type="spellEnd"/>
      <w:r>
        <w:rPr>
          <w:szCs w:val="28"/>
        </w:rPr>
        <w:t xml:space="preserve"> И.А., </w:t>
      </w:r>
      <w:proofErr w:type="spellStart"/>
      <w:r>
        <w:rPr>
          <w:szCs w:val="28"/>
        </w:rPr>
        <w:t>Позина</w:t>
      </w:r>
      <w:proofErr w:type="spellEnd"/>
      <w:r>
        <w:rPr>
          <w:szCs w:val="28"/>
        </w:rPr>
        <w:t xml:space="preserve"> В.А. Формирование элементарных математических представлений.</w:t>
      </w:r>
    </w:p>
    <w:p w:rsidR="00AB45A4" w:rsidRDefault="00AB45A4" w:rsidP="00AB45A4">
      <w:pPr>
        <w:numPr>
          <w:ilvl w:val="0"/>
          <w:numId w:val="3"/>
        </w:numPr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Соломенникова</w:t>
      </w:r>
      <w:proofErr w:type="spellEnd"/>
      <w:r>
        <w:rPr>
          <w:szCs w:val="28"/>
        </w:rPr>
        <w:t xml:space="preserve"> О.А. Ознакомление с природой в детском саду.</w:t>
      </w:r>
    </w:p>
    <w:p w:rsidR="00AB45A4" w:rsidRPr="003B527E" w:rsidRDefault="00AB45A4" w:rsidP="00AB45A4">
      <w:pPr>
        <w:numPr>
          <w:ilvl w:val="0"/>
          <w:numId w:val="3"/>
        </w:numPr>
        <w:rPr>
          <w:szCs w:val="28"/>
        </w:rPr>
      </w:pPr>
      <w:proofErr w:type="spellStart"/>
      <w:r w:rsidRPr="00C5540E">
        <w:rPr>
          <w:szCs w:val="28"/>
        </w:rPr>
        <w:t>Филдер</w:t>
      </w:r>
      <w:proofErr w:type="spellEnd"/>
      <w:r w:rsidRPr="00C5540E">
        <w:rPr>
          <w:szCs w:val="28"/>
        </w:rPr>
        <w:t xml:space="preserve"> М. «Математика уже в детском саду» М; «Просвещение» 1981г.</w:t>
      </w:r>
    </w:p>
    <w:p w:rsidR="00AB45A4" w:rsidRPr="00DD3C24" w:rsidRDefault="00AB45A4" w:rsidP="00AB45A4">
      <w:pPr>
        <w:spacing w:line="276" w:lineRule="auto"/>
        <w:ind w:left="720"/>
        <w:jc w:val="both"/>
        <w:rPr>
          <w:szCs w:val="28"/>
        </w:rPr>
      </w:pPr>
    </w:p>
    <w:p w:rsidR="00AB45A4" w:rsidRPr="007A4DF3" w:rsidRDefault="00AB45A4" w:rsidP="00AB45A4">
      <w:pPr>
        <w:widowControl/>
        <w:suppressAutoHyphens w:val="0"/>
        <w:spacing w:line="276" w:lineRule="auto"/>
        <w:jc w:val="center"/>
        <w:rPr>
          <w:bCs/>
          <w:szCs w:val="28"/>
        </w:rPr>
      </w:pPr>
      <w:r w:rsidRPr="00DD3C24">
        <w:rPr>
          <w:bCs/>
          <w:szCs w:val="28"/>
        </w:rPr>
        <w:t>Технические средства обучения</w:t>
      </w:r>
    </w:p>
    <w:p w:rsidR="00AB45A4" w:rsidRDefault="00AB45A4" w:rsidP="00AB45A4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bCs/>
          <w:szCs w:val="28"/>
        </w:rPr>
      </w:pPr>
      <w:r>
        <w:rPr>
          <w:bCs/>
          <w:szCs w:val="28"/>
        </w:rPr>
        <w:t>Интерактивная доска;</w:t>
      </w:r>
    </w:p>
    <w:p w:rsidR="00AB45A4" w:rsidRDefault="00AB45A4" w:rsidP="00AB45A4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bCs/>
          <w:szCs w:val="28"/>
        </w:rPr>
      </w:pPr>
      <w:r>
        <w:rPr>
          <w:bCs/>
          <w:szCs w:val="28"/>
        </w:rPr>
        <w:t>Телевизор;</w:t>
      </w:r>
    </w:p>
    <w:p w:rsidR="00AB45A4" w:rsidRDefault="00AB45A4" w:rsidP="00AB45A4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bCs/>
          <w:szCs w:val="28"/>
        </w:rPr>
      </w:pPr>
      <w:r>
        <w:rPr>
          <w:bCs/>
          <w:szCs w:val="28"/>
          <w:lang w:val="en-US"/>
        </w:rPr>
        <w:t>DVD-</w:t>
      </w:r>
      <w:r>
        <w:rPr>
          <w:bCs/>
          <w:szCs w:val="28"/>
        </w:rPr>
        <w:t>плеер;</w:t>
      </w:r>
    </w:p>
    <w:p w:rsidR="00AB45A4" w:rsidRDefault="00AB45A4" w:rsidP="00AB45A4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bCs/>
          <w:szCs w:val="28"/>
        </w:rPr>
      </w:pPr>
      <w:r>
        <w:rPr>
          <w:bCs/>
          <w:szCs w:val="28"/>
        </w:rPr>
        <w:t>Музыкальный центр;</w:t>
      </w:r>
    </w:p>
    <w:p w:rsidR="00AB45A4" w:rsidRDefault="00AB45A4" w:rsidP="00AB45A4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bCs/>
          <w:szCs w:val="28"/>
        </w:rPr>
      </w:pPr>
      <w:r>
        <w:rPr>
          <w:bCs/>
          <w:szCs w:val="28"/>
        </w:rPr>
        <w:t xml:space="preserve">Ноутбук. </w:t>
      </w:r>
    </w:p>
    <w:p w:rsidR="00AB45A4" w:rsidRPr="00983DD2" w:rsidRDefault="00AB45A4" w:rsidP="00AB45A4">
      <w:pPr>
        <w:widowControl/>
        <w:suppressAutoHyphens w:val="0"/>
        <w:spacing w:line="276" w:lineRule="auto"/>
        <w:ind w:left="900"/>
        <w:jc w:val="both"/>
        <w:rPr>
          <w:bCs/>
          <w:szCs w:val="28"/>
        </w:rPr>
      </w:pPr>
    </w:p>
    <w:p w:rsidR="00AB45A4" w:rsidRPr="007A4DF3" w:rsidRDefault="00AB45A4" w:rsidP="00AB45A4">
      <w:pPr>
        <w:pStyle w:val="ConsPlusNonformat"/>
        <w:tabs>
          <w:tab w:val="left" w:pos="8535"/>
          <w:tab w:val="left" w:pos="9675"/>
          <w:tab w:val="left" w:pos="1128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A4DF3">
        <w:rPr>
          <w:rFonts w:ascii="Times New Roman" w:hAnsi="Times New Roman" w:cs="Times New Roman"/>
          <w:sz w:val="28"/>
          <w:szCs w:val="28"/>
        </w:rPr>
        <w:t>Использование информационно-коммуникационных технологий в образовательном процессе</w:t>
      </w:r>
    </w:p>
    <w:p w:rsidR="00AB45A4" w:rsidRDefault="00AB45A4" w:rsidP="00AB45A4">
      <w:pPr>
        <w:pStyle w:val="ConsPlusNonformat"/>
        <w:tabs>
          <w:tab w:val="left" w:pos="8535"/>
          <w:tab w:val="left" w:pos="9675"/>
          <w:tab w:val="left" w:pos="1128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7617">
        <w:rPr>
          <w:rFonts w:ascii="Times New Roman" w:hAnsi="Times New Roman" w:cs="Times New Roman"/>
          <w:sz w:val="28"/>
          <w:szCs w:val="28"/>
        </w:rPr>
        <w:t>Наряду с традиционной методикой обучения у детей дошкольного возраста, использую компьютерные средства обучения, основанны</w:t>
      </w:r>
      <w:r>
        <w:rPr>
          <w:rFonts w:ascii="Times New Roman" w:hAnsi="Times New Roman" w:cs="Times New Roman"/>
          <w:sz w:val="28"/>
          <w:szCs w:val="28"/>
        </w:rPr>
        <w:t>е на информационных технологиях.</w:t>
      </w:r>
    </w:p>
    <w:p w:rsidR="00AB45A4" w:rsidRDefault="00AB45A4" w:rsidP="00AB45A4">
      <w:pPr>
        <w:pStyle w:val="ConsPlusNonformat"/>
        <w:tabs>
          <w:tab w:val="left" w:pos="8535"/>
          <w:tab w:val="left" w:pos="9675"/>
          <w:tab w:val="left" w:pos="112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 программы:</w:t>
      </w:r>
    </w:p>
    <w:p w:rsidR="00AB45A4" w:rsidRDefault="00AB45A4" w:rsidP="00AB45A4">
      <w:pPr>
        <w:pStyle w:val="ConsPlusNonformat"/>
        <w:tabs>
          <w:tab w:val="left" w:pos="8535"/>
          <w:tab w:val="left" w:pos="9675"/>
          <w:tab w:val="left" w:pos="11280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Цифровая лаборатория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Наураша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:rsidR="00AB45A4" w:rsidRDefault="00AB45A4" w:rsidP="00AB45A4">
      <w:pPr>
        <w:pStyle w:val="ConsPlusNonformat"/>
        <w:tabs>
          <w:tab w:val="left" w:pos="8535"/>
          <w:tab w:val="left" w:pos="9675"/>
          <w:tab w:val="left" w:pos="11280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Аудио энциклопедии по месяцам года;</w:t>
      </w:r>
    </w:p>
    <w:p w:rsidR="00AB45A4" w:rsidRDefault="00AB45A4" w:rsidP="00AB45A4">
      <w:pPr>
        <w:pStyle w:val="ConsPlusNonformat"/>
        <w:tabs>
          <w:tab w:val="left" w:pos="8535"/>
          <w:tab w:val="left" w:pos="9675"/>
          <w:tab w:val="left" w:pos="11280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счет»;</w:t>
      </w:r>
    </w:p>
    <w:p w:rsidR="00AB45A4" w:rsidRDefault="00AB45A4" w:rsidP="00AB45A4">
      <w:pPr>
        <w:pStyle w:val="ConsPlusNonformat"/>
        <w:tabs>
          <w:tab w:val="left" w:pos="8535"/>
          <w:tab w:val="left" w:pos="9675"/>
          <w:tab w:val="left" w:pos="11280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«Азбука Маркиза Этикета»;</w:t>
      </w:r>
    </w:p>
    <w:p w:rsidR="00AB45A4" w:rsidRDefault="00AB45A4" w:rsidP="00AB45A4">
      <w:pPr>
        <w:pStyle w:val="ConsPlusNonformat"/>
        <w:tabs>
          <w:tab w:val="left" w:pos="8535"/>
          <w:tab w:val="left" w:pos="9675"/>
          <w:tab w:val="left" w:pos="11280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Тетушка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Совунья</w:t>
      </w:r>
      <w:proofErr w:type="spellEnd"/>
      <w:r>
        <w:rPr>
          <w:rFonts w:ascii="Times New Roman" w:hAnsi="Times New Roman" w:cs="Times New Roman"/>
          <w:sz w:val="28"/>
          <w:szCs w:val="28"/>
        </w:rPr>
        <w:t>: Уроки вежливости.</w:t>
      </w:r>
      <w:r w:rsidRPr="00B47D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7D5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DVD</w:t>
      </w:r>
      <w:r w:rsidRPr="00B47D5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B45A4" w:rsidRDefault="00AB45A4" w:rsidP="00AB45A4">
      <w:pPr>
        <w:pStyle w:val="ConsPlusNonformat"/>
        <w:tabs>
          <w:tab w:val="left" w:pos="8535"/>
          <w:tab w:val="left" w:pos="9675"/>
          <w:tab w:val="left" w:pos="11280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Тетушка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Совунья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ПДД. </w:t>
      </w:r>
      <w:r w:rsidRPr="00B47D5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DVD</w:t>
      </w:r>
      <w:r w:rsidRPr="00B47D5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B45A4" w:rsidRDefault="00AB45A4" w:rsidP="00AB45A4">
      <w:pPr>
        <w:pStyle w:val="ConsPlusNonformat"/>
        <w:tabs>
          <w:tab w:val="left" w:pos="8535"/>
          <w:tab w:val="left" w:pos="9675"/>
          <w:tab w:val="left" w:pos="11280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Даша следопыт.</w:t>
      </w:r>
      <w:r w:rsidRPr="00B47D58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DVD</w:t>
      </w:r>
      <w:r w:rsidRPr="00B47D5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B45A4" w:rsidRDefault="00AB45A4" w:rsidP="00AB45A4">
      <w:pPr>
        <w:pStyle w:val="ConsPlusNonformat"/>
        <w:tabs>
          <w:tab w:val="left" w:pos="8535"/>
          <w:tab w:val="left" w:pos="9675"/>
          <w:tab w:val="left" w:pos="11280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Диего следопыт.</w:t>
      </w:r>
      <w:r w:rsidRPr="00B47D58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DVD</w:t>
      </w:r>
      <w:r w:rsidRPr="00B47D5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B45A4" w:rsidRDefault="00AB45A4" w:rsidP="00AB45A4">
      <w:pPr>
        <w:pStyle w:val="ConsPlusNonformat"/>
        <w:tabs>
          <w:tab w:val="left" w:pos="8535"/>
          <w:tab w:val="left" w:pos="9675"/>
          <w:tab w:val="left" w:pos="112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Познавательные программы:</w:t>
      </w:r>
    </w:p>
    <w:p w:rsidR="00AB45A4" w:rsidRDefault="00AB45A4" w:rsidP="00AB45A4">
      <w:pPr>
        <w:pStyle w:val="ConsPlusNonformat"/>
        <w:tabs>
          <w:tab w:val="left" w:pos="8535"/>
          <w:tab w:val="left" w:pos="9675"/>
          <w:tab w:val="left" w:pos="11280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ВВС: «Мир природы»;</w:t>
      </w:r>
      <w:r w:rsidRPr="00B47D58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DVD</w:t>
      </w:r>
      <w:r w:rsidRPr="00B47D5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B45A4" w:rsidRDefault="00AB45A4" w:rsidP="00AB45A4">
      <w:pPr>
        <w:pStyle w:val="ConsPlusNonformat"/>
        <w:tabs>
          <w:tab w:val="left" w:pos="8535"/>
          <w:tab w:val="left" w:pos="9675"/>
          <w:tab w:val="left" w:pos="11280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ВВС: «Животный мир»;</w:t>
      </w:r>
      <w:r w:rsidRPr="00B47D58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DVD</w:t>
      </w:r>
      <w:r w:rsidRPr="00B47D5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B45A4" w:rsidRDefault="00AB45A4" w:rsidP="00AB45A4">
      <w:pPr>
        <w:pStyle w:val="ConsPlusNonformat"/>
        <w:tabs>
          <w:tab w:val="left" w:pos="8535"/>
          <w:tab w:val="left" w:pos="9675"/>
          <w:tab w:val="left" w:pos="11280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ВВС: «Водный мир»;</w:t>
      </w:r>
      <w:r w:rsidRPr="00B47D58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DVD</w:t>
      </w:r>
      <w:r w:rsidRPr="00B47D5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B45A4" w:rsidRPr="00196293" w:rsidRDefault="00AB45A4" w:rsidP="00AB45A4">
      <w:pPr>
        <w:pStyle w:val="ConsPlusNonformat"/>
        <w:tabs>
          <w:tab w:val="left" w:pos="8535"/>
          <w:tab w:val="left" w:pos="9675"/>
          <w:tab w:val="left" w:pos="1128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развивающих программ на занятии позволяют создать педагогически ориентированные обучающие ситуации, повысить познавательную активность детей, предоставить высокую наглядность. </w:t>
      </w:r>
    </w:p>
    <w:p w:rsidR="00AB45A4" w:rsidRPr="007A4DF3" w:rsidRDefault="00AB45A4" w:rsidP="00AB45A4">
      <w:pPr>
        <w:pStyle w:val="a3"/>
        <w:widowControl/>
        <w:suppressAutoHyphens w:val="0"/>
        <w:spacing w:after="0" w:line="276" w:lineRule="auto"/>
        <w:jc w:val="center"/>
        <w:rPr>
          <w:bCs/>
          <w:szCs w:val="28"/>
        </w:rPr>
      </w:pPr>
      <w:r w:rsidRPr="00DD3C24">
        <w:rPr>
          <w:rFonts w:eastAsia="Times New Roman"/>
          <w:bCs/>
          <w:szCs w:val="28"/>
          <w:lang w:eastAsia="ar-SA"/>
        </w:rPr>
        <w:lastRenderedPageBreak/>
        <w:t>Наглядно-дидактические пособия</w:t>
      </w:r>
    </w:p>
    <w:p w:rsidR="00AB45A4" w:rsidRPr="00405EDD" w:rsidRDefault="00AB45A4" w:rsidP="00AB45A4">
      <w:pPr>
        <w:widowControl/>
        <w:numPr>
          <w:ilvl w:val="0"/>
          <w:numId w:val="4"/>
        </w:numPr>
        <w:suppressAutoHyphens w:val="0"/>
        <w:spacing w:line="276" w:lineRule="auto"/>
        <w:jc w:val="both"/>
        <w:rPr>
          <w:bCs/>
          <w:szCs w:val="28"/>
        </w:rPr>
      </w:pPr>
      <w:r>
        <w:rPr>
          <w:bCs/>
          <w:szCs w:val="28"/>
        </w:rPr>
        <w:t xml:space="preserve">Рассказы по картинкам. </w:t>
      </w:r>
      <w:proofErr w:type="gramStart"/>
      <w:r>
        <w:rPr>
          <w:bCs/>
          <w:szCs w:val="28"/>
        </w:rPr>
        <w:t>(Государственные символы России; Времена года; ВОВ; Защитники Отечества; Кем быть; Профессии; Мой дом; в деревне; Распорядок дня; Зимние виды спорта; Дорожные знаки).</w:t>
      </w:r>
      <w:proofErr w:type="gramEnd"/>
    </w:p>
    <w:p w:rsidR="00AB45A4" w:rsidRDefault="00AB45A4" w:rsidP="00AB45A4">
      <w:pPr>
        <w:widowControl/>
        <w:numPr>
          <w:ilvl w:val="0"/>
          <w:numId w:val="4"/>
        </w:numPr>
        <w:suppressAutoHyphens w:val="0"/>
        <w:spacing w:line="276" w:lineRule="auto"/>
        <w:jc w:val="both"/>
        <w:rPr>
          <w:bCs/>
          <w:szCs w:val="28"/>
        </w:rPr>
      </w:pPr>
      <w:r>
        <w:rPr>
          <w:bCs/>
          <w:szCs w:val="28"/>
        </w:rPr>
        <w:t>Народное искусство детям (Дымковская игрушка; Городецкая роспись; Гжель; Каргополь; Золотая хохлома; Портрет).</w:t>
      </w:r>
    </w:p>
    <w:p w:rsidR="00AB45A4" w:rsidRDefault="00AB45A4" w:rsidP="00AB45A4">
      <w:pPr>
        <w:widowControl/>
        <w:numPr>
          <w:ilvl w:val="0"/>
          <w:numId w:val="4"/>
        </w:numPr>
        <w:suppressAutoHyphens w:val="0"/>
        <w:spacing w:line="276" w:lineRule="auto"/>
        <w:jc w:val="both"/>
        <w:rPr>
          <w:bCs/>
          <w:szCs w:val="28"/>
        </w:rPr>
      </w:pPr>
      <w:r>
        <w:rPr>
          <w:bCs/>
          <w:szCs w:val="28"/>
        </w:rPr>
        <w:t>Мир в картинках (Явления природы; Авиация; Насекомые; Ягоды лесные; Деревья и листья; Насекомые; Животные жарких стран).</w:t>
      </w:r>
    </w:p>
    <w:p w:rsidR="00AB45A4" w:rsidRDefault="00AB45A4" w:rsidP="00AB45A4">
      <w:pPr>
        <w:widowControl/>
        <w:numPr>
          <w:ilvl w:val="0"/>
          <w:numId w:val="4"/>
        </w:numPr>
        <w:suppressAutoHyphens w:val="0"/>
        <w:spacing w:line="276" w:lineRule="auto"/>
        <w:jc w:val="both"/>
        <w:rPr>
          <w:bCs/>
          <w:szCs w:val="28"/>
        </w:rPr>
      </w:pPr>
      <w:r>
        <w:rPr>
          <w:bCs/>
          <w:szCs w:val="28"/>
        </w:rPr>
        <w:t>Карточки для занятий «Расскажите детям» (о лесных животных; о птицах; о морских обитателях; о музыкальных инструментах; о садовых ягодах; о грибах; о домашних животных; о драгоценных камнях; о космонавтике; о цветах; о перелетных и зимующих птицах).</w:t>
      </w:r>
    </w:p>
    <w:p w:rsidR="00AB45A4" w:rsidRPr="00983DD2" w:rsidRDefault="00AB45A4" w:rsidP="00AB45A4">
      <w:pPr>
        <w:widowControl/>
        <w:numPr>
          <w:ilvl w:val="0"/>
          <w:numId w:val="4"/>
        </w:numPr>
        <w:suppressAutoHyphens w:val="0"/>
        <w:spacing w:line="276" w:lineRule="auto"/>
        <w:ind w:left="1560" w:hanging="993"/>
        <w:jc w:val="both"/>
        <w:rPr>
          <w:bCs/>
          <w:szCs w:val="28"/>
        </w:rPr>
      </w:pPr>
      <w:proofErr w:type="gramStart"/>
      <w:r>
        <w:rPr>
          <w:bCs/>
          <w:szCs w:val="28"/>
        </w:rPr>
        <w:t xml:space="preserve">Плакаты (Счет, Цветы; Таблица слогов; Дикие и домашние         животные; Времена года; Виды транспорта; Насекомые; Фрукты; </w:t>
      </w:r>
      <w:proofErr w:type="spellStart"/>
      <w:r>
        <w:rPr>
          <w:bCs/>
          <w:szCs w:val="28"/>
        </w:rPr>
        <w:t>Офощи</w:t>
      </w:r>
      <w:proofErr w:type="spellEnd"/>
      <w:r>
        <w:rPr>
          <w:bCs/>
          <w:szCs w:val="28"/>
        </w:rPr>
        <w:t>).</w:t>
      </w:r>
      <w:proofErr w:type="gramEnd"/>
    </w:p>
    <w:p w:rsidR="00AB45A4" w:rsidRDefault="00AB45A4" w:rsidP="00AB45A4">
      <w:pPr>
        <w:widowControl/>
        <w:suppressAutoHyphens w:val="0"/>
        <w:spacing w:line="276" w:lineRule="auto"/>
        <w:jc w:val="center"/>
        <w:rPr>
          <w:bCs/>
          <w:szCs w:val="28"/>
        </w:rPr>
      </w:pPr>
      <w:r w:rsidRPr="00DD3C24">
        <w:rPr>
          <w:bCs/>
          <w:szCs w:val="28"/>
        </w:rPr>
        <w:t>Раздаточный материал</w:t>
      </w:r>
    </w:p>
    <w:p w:rsidR="00AB45A4" w:rsidRDefault="00AB45A4" w:rsidP="00AB45A4">
      <w:pPr>
        <w:widowControl/>
        <w:suppressAutoHyphens w:val="0"/>
        <w:spacing w:line="276" w:lineRule="auto"/>
        <w:ind w:left="1560" w:hanging="993"/>
        <w:jc w:val="both"/>
        <w:rPr>
          <w:bCs/>
          <w:szCs w:val="28"/>
        </w:rPr>
      </w:pPr>
      <w:r>
        <w:rPr>
          <w:bCs/>
          <w:szCs w:val="28"/>
        </w:rPr>
        <w:t>1.           Цифры и счет от 1 до 10.</w:t>
      </w:r>
    </w:p>
    <w:p w:rsidR="00AB45A4" w:rsidRDefault="00AB45A4" w:rsidP="00AB45A4">
      <w:pPr>
        <w:widowControl/>
        <w:suppressAutoHyphens w:val="0"/>
        <w:spacing w:line="276" w:lineRule="auto"/>
        <w:ind w:left="1560" w:hanging="993"/>
        <w:jc w:val="both"/>
        <w:rPr>
          <w:bCs/>
          <w:szCs w:val="28"/>
        </w:rPr>
      </w:pPr>
      <w:r>
        <w:rPr>
          <w:bCs/>
          <w:szCs w:val="28"/>
        </w:rPr>
        <w:t>2.           Азбука слогов.</w:t>
      </w:r>
    </w:p>
    <w:p w:rsidR="00AB45A4" w:rsidRDefault="00AB45A4" w:rsidP="00AB45A4">
      <w:pPr>
        <w:widowControl/>
        <w:suppressAutoHyphens w:val="0"/>
        <w:spacing w:line="276" w:lineRule="auto"/>
        <w:ind w:left="1560" w:hanging="993"/>
        <w:jc w:val="both"/>
        <w:rPr>
          <w:bCs/>
          <w:szCs w:val="28"/>
        </w:rPr>
      </w:pPr>
      <w:r>
        <w:rPr>
          <w:bCs/>
          <w:szCs w:val="28"/>
        </w:rPr>
        <w:t>3.           Дикие животные.</w:t>
      </w:r>
    </w:p>
    <w:p w:rsidR="00AB45A4" w:rsidRDefault="00AB45A4" w:rsidP="00AB45A4">
      <w:pPr>
        <w:widowControl/>
        <w:tabs>
          <w:tab w:val="left" w:pos="567"/>
        </w:tabs>
        <w:suppressAutoHyphens w:val="0"/>
        <w:spacing w:line="276" w:lineRule="auto"/>
        <w:ind w:left="1560" w:hanging="993"/>
        <w:jc w:val="both"/>
        <w:rPr>
          <w:bCs/>
          <w:szCs w:val="28"/>
        </w:rPr>
      </w:pPr>
      <w:r>
        <w:rPr>
          <w:bCs/>
          <w:szCs w:val="28"/>
        </w:rPr>
        <w:t>4.           Читаем слова-слоги.</w:t>
      </w:r>
    </w:p>
    <w:p w:rsidR="00AB45A4" w:rsidRDefault="00AB45A4" w:rsidP="00AB45A4">
      <w:pPr>
        <w:widowControl/>
        <w:tabs>
          <w:tab w:val="left" w:pos="567"/>
        </w:tabs>
        <w:suppressAutoHyphens w:val="0"/>
        <w:spacing w:line="276" w:lineRule="auto"/>
        <w:ind w:left="1560" w:hanging="993"/>
        <w:jc w:val="both"/>
        <w:rPr>
          <w:bCs/>
          <w:szCs w:val="28"/>
        </w:rPr>
      </w:pPr>
      <w:r>
        <w:rPr>
          <w:bCs/>
          <w:szCs w:val="28"/>
        </w:rPr>
        <w:t>5.           Мебель.</w:t>
      </w:r>
    </w:p>
    <w:p w:rsidR="00AB45A4" w:rsidRDefault="00AB45A4" w:rsidP="00AB45A4">
      <w:pPr>
        <w:widowControl/>
        <w:tabs>
          <w:tab w:val="left" w:pos="567"/>
        </w:tabs>
        <w:suppressAutoHyphens w:val="0"/>
        <w:spacing w:line="276" w:lineRule="auto"/>
        <w:ind w:left="1560" w:hanging="993"/>
        <w:jc w:val="both"/>
        <w:rPr>
          <w:bCs/>
          <w:szCs w:val="28"/>
        </w:rPr>
      </w:pPr>
      <w:r>
        <w:rPr>
          <w:bCs/>
          <w:szCs w:val="28"/>
        </w:rPr>
        <w:t>6.           Одежда.</w:t>
      </w:r>
    </w:p>
    <w:p w:rsidR="00AB45A4" w:rsidRDefault="00AB45A4" w:rsidP="00AB45A4">
      <w:pPr>
        <w:widowControl/>
        <w:tabs>
          <w:tab w:val="left" w:pos="567"/>
        </w:tabs>
        <w:suppressAutoHyphens w:val="0"/>
        <w:spacing w:line="276" w:lineRule="auto"/>
        <w:ind w:left="1560" w:hanging="993"/>
        <w:jc w:val="both"/>
        <w:rPr>
          <w:bCs/>
          <w:szCs w:val="28"/>
        </w:rPr>
      </w:pPr>
      <w:r>
        <w:rPr>
          <w:bCs/>
          <w:szCs w:val="28"/>
        </w:rPr>
        <w:t>7.           Звукобуквенный ряд.</w:t>
      </w:r>
    </w:p>
    <w:p w:rsidR="00AB45A4" w:rsidRDefault="00AB45A4" w:rsidP="00AB45A4">
      <w:pPr>
        <w:widowControl/>
        <w:tabs>
          <w:tab w:val="left" w:pos="567"/>
        </w:tabs>
        <w:suppressAutoHyphens w:val="0"/>
        <w:spacing w:line="276" w:lineRule="auto"/>
        <w:ind w:left="1560" w:hanging="993"/>
        <w:jc w:val="both"/>
        <w:rPr>
          <w:bCs/>
          <w:szCs w:val="28"/>
        </w:rPr>
      </w:pPr>
      <w:r>
        <w:rPr>
          <w:bCs/>
          <w:szCs w:val="28"/>
        </w:rPr>
        <w:t>8.           Фрукты и овощи.</w:t>
      </w:r>
    </w:p>
    <w:p w:rsidR="00AB45A4" w:rsidRDefault="00AB45A4" w:rsidP="00AB45A4">
      <w:pPr>
        <w:widowControl/>
        <w:tabs>
          <w:tab w:val="left" w:pos="567"/>
        </w:tabs>
        <w:suppressAutoHyphens w:val="0"/>
        <w:spacing w:line="276" w:lineRule="auto"/>
        <w:ind w:left="1560" w:hanging="993"/>
        <w:jc w:val="both"/>
        <w:rPr>
          <w:bCs/>
          <w:szCs w:val="28"/>
        </w:rPr>
      </w:pPr>
      <w:r>
        <w:rPr>
          <w:bCs/>
          <w:szCs w:val="28"/>
        </w:rPr>
        <w:t>9.           Игрушки.</w:t>
      </w:r>
    </w:p>
    <w:p w:rsidR="00AB45A4" w:rsidRDefault="00AB45A4" w:rsidP="00AB45A4">
      <w:pPr>
        <w:widowControl/>
        <w:tabs>
          <w:tab w:val="left" w:pos="567"/>
        </w:tabs>
        <w:suppressAutoHyphens w:val="0"/>
        <w:spacing w:line="276" w:lineRule="auto"/>
        <w:ind w:left="1560" w:hanging="993"/>
        <w:jc w:val="both"/>
        <w:rPr>
          <w:bCs/>
          <w:szCs w:val="28"/>
        </w:rPr>
      </w:pPr>
      <w:r>
        <w:rPr>
          <w:bCs/>
          <w:szCs w:val="28"/>
        </w:rPr>
        <w:t>10.         Наборы геометрических фигур</w:t>
      </w:r>
    </w:p>
    <w:p w:rsidR="00AB45A4" w:rsidRDefault="00AB45A4" w:rsidP="00AB45A4">
      <w:pPr>
        <w:widowControl/>
        <w:tabs>
          <w:tab w:val="left" w:pos="567"/>
        </w:tabs>
        <w:suppressAutoHyphens w:val="0"/>
        <w:spacing w:line="276" w:lineRule="auto"/>
        <w:ind w:left="1560" w:hanging="993"/>
        <w:jc w:val="both"/>
        <w:rPr>
          <w:bCs/>
          <w:szCs w:val="28"/>
        </w:rPr>
      </w:pPr>
      <w:r>
        <w:rPr>
          <w:bCs/>
          <w:szCs w:val="28"/>
        </w:rPr>
        <w:t>11.         Математический набор.</w:t>
      </w:r>
    </w:p>
    <w:p w:rsidR="00AB45A4" w:rsidRPr="00B42064" w:rsidRDefault="00AB45A4" w:rsidP="00AB45A4">
      <w:pPr>
        <w:widowControl/>
        <w:tabs>
          <w:tab w:val="left" w:pos="567"/>
        </w:tabs>
        <w:suppressAutoHyphens w:val="0"/>
        <w:spacing w:line="276" w:lineRule="auto"/>
        <w:ind w:left="1560" w:hanging="993"/>
        <w:contextualSpacing/>
        <w:jc w:val="both"/>
        <w:rPr>
          <w:bCs/>
          <w:szCs w:val="28"/>
        </w:rPr>
      </w:pPr>
      <w:r w:rsidRPr="00B42064">
        <w:rPr>
          <w:bCs/>
          <w:szCs w:val="28"/>
        </w:rPr>
        <w:t>Трехступенчатая лесенка.</w:t>
      </w:r>
    </w:p>
    <w:p w:rsidR="00AB45A4" w:rsidRPr="00B42064" w:rsidRDefault="00AB45A4" w:rsidP="00AB45A4">
      <w:pPr>
        <w:widowControl/>
        <w:tabs>
          <w:tab w:val="left" w:pos="567"/>
        </w:tabs>
        <w:suppressAutoHyphens w:val="0"/>
        <w:spacing w:line="276" w:lineRule="auto"/>
        <w:contextualSpacing/>
        <w:jc w:val="both"/>
        <w:rPr>
          <w:bCs/>
          <w:szCs w:val="28"/>
        </w:rPr>
      </w:pPr>
      <w:r>
        <w:rPr>
          <w:bCs/>
          <w:szCs w:val="28"/>
        </w:rPr>
        <w:t xml:space="preserve">        13.         </w:t>
      </w:r>
      <w:proofErr w:type="spellStart"/>
      <w:r w:rsidRPr="00B42064">
        <w:rPr>
          <w:bCs/>
          <w:szCs w:val="28"/>
        </w:rPr>
        <w:t>Двухполосные</w:t>
      </w:r>
      <w:proofErr w:type="spellEnd"/>
      <w:r w:rsidRPr="00B42064">
        <w:rPr>
          <w:bCs/>
          <w:szCs w:val="28"/>
        </w:rPr>
        <w:t xml:space="preserve"> карточки.</w:t>
      </w:r>
    </w:p>
    <w:p w:rsidR="00AB45A4" w:rsidRPr="00B42064" w:rsidRDefault="00AB45A4" w:rsidP="00AB45A4">
      <w:pPr>
        <w:widowControl/>
        <w:tabs>
          <w:tab w:val="left" w:pos="567"/>
        </w:tabs>
        <w:suppressAutoHyphens w:val="0"/>
        <w:spacing w:line="276" w:lineRule="auto"/>
        <w:contextualSpacing/>
        <w:jc w:val="both"/>
        <w:rPr>
          <w:bCs/>
          <w:szCs w:val="28"/>
        </w:rPr>
      </w:pPr>
      <w:r>
        <w:rPr>
          <w:bCs/>
          <w:szCs w:val="28"/>
        </w:rPr>
        <w:t xml:space="preserve">        14.         </w:t>
      </w:r>
      <w:proofErr w:type="spellStart"/>
      <w:r w:rsidRPr="00B42064">
        <w:rPr>
          <w:bCs/>
          <w:szCs w:val="28"/>
        </w:rPr>
        <w:t>Трехполосные</w:t>
      </w:r>
      <w:proofErr w:type="spellEnd"/>
      <w:r w:rsidRPr="00B42064">
        <w:rPr>
          <w:bCs/>
          <w:szCs w:val="28"/>
        </w:rPr>
        <w:t xml:space="preserve"> карточки.</w:t>
      </w:r>
    </w:p>
    <w:p w:rsidR="00AB45A4" w:rsidRPr="00B42064" w:rsidRDefault="00AB45A4" w:rsidP="00AB45A4">
      <w:pPr>
        <w:widowControl/>
        <w:tabs>
          <w:tab w:val="left" w:pos="567"/>
        </w:tabs>
        <w:suppressAutoHyphens w:val="0"/>
        <w:spacing w:line="276" w:lineRule="auto"/>
        <w:contextualSpacing/>
        <w:jc w:val="both"/>
        <w:rPr>
          <w:bCs/>
          <w:szCs w:val="28"/>
        </w:rPr>
      </w:pPr>
      <w:r>
        <w:rPr>
          <w:bCs/>
          <w:szCs w:val="28"/>
        </w:rPr>
        <w:t xml:space="preserve">        15.         </w:t>
      </w:r>
      <w:r w:rsidRPr="00B42064">
        <w:rPr>
          <w:bCs/>
          <w:szCs w:val="28"/>
        </w:rPr>
        <w:t>Наборы плоских геометрических фигур.</w:t>
      </w:r>
    </w:p>
    <w:p w:rsidR="006F62CD" w:rsidRDefault="006F62CD"/>
    <w:sectPr w:rsidR="006F62CD" w:rsidSect="006F6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jaVu Sans">
    <w:altName w:val="MS Gothic"/>
    <w:charset w:val="80"/>
    <w:family w:val="auto"/>
    <w:pitch w:val="variable"/>
    <w:sig w:usb0="00000000" w:usb1="00000000" w:usb2="00000000" w:usb3="00000000" w:csb0="00000000" w:csb1="00000000"/>
  </w:font>
  <w:font w:name="font294"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E7C87"/>
    <w:multiLevelType w:val="hybridMultilevel"/>
    <w:tmpl w:val="42CCD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3541E"/>
    <w:multiLevelType w:val="hybridMultilevel"/>
    <w:tmpl w:val="D8500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C3448A"/>
    <w:multiLevelType w:val="hybridMultilevel"/>
    <w:tmpl w:val="5FA84E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AB6B51"/>
    <w:multiLevelType w:val="hybridMultilevel"/>
    <w:tmpl w:val="DDE2C3F6"/>
    <w:lvl w:ilvl="0" w:tplc="3918B6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995238D"/>
    <w:multiLevelType w:val="hybridMultilevel"/>
    <w:tmpl w:val="CB1692D2"/>
    <w:lvl w:ilvl="0" w:tplc="89E0EC46">
      <w:start w:val="1"/>
      <w:numFmt w:val="decimal"/>
      <w:lvlText w:val="%1."/>
      <w:lvlJc w:val="left"/>
      <w:pPr>
        <w:tabs>
          <w:tab w:val="num" w:pos="1512"/>
        </w:tabs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45A4"/>
    <w:rsid w:val="00006CBB"/>
    <w:rsid w:val="006F62CD"/>
    <w:rsid w:val="00AB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5A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8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B45A4"/>
    <w:pPr>
      <w:spacing w:after="120"/>
    </w:pPr>
  </w:style>
  <w:style w:type="character" w:customStyle="1" w:styleId="a4">
    <w:name w:val="Основной текст Знак"/>
    <w:basedOn w:val="a0"/>
    <w:link w:val="a3"/>
    <w:rsid w:val="00AB45A4"/>
    <w:rPr>
      <w:rFonts w:ascii="Times New Roman" w:eastAsia="Arial Unicode MS" w:hAnsi="Times New Roman" w:cs="Times New Roman"/>
      <w:kern w:val="1"/>
      <w:sz w:val="28"/>
      <w:szCs w:val="24"/>
      <w:lang/>
    </w:rPr>
  </w:style>
  <w:style w:type="paragraph" w:customStyle="1" w:styleId="ConsPlusNonformat">
    <w:name w:val="ConsPlusNonformat"/>
    <w:uiPriority w:val="99"/>
    <w:rsid w:val="00AB45A4"/>
    <w:pPr>
      <w:widowControl w:val="0"/>
      <w:suppressAutoHyphens/>
    </w:pPr>
    <w:rPr>
      <w:rFonts w:ascii="Calibri" w:eastAsia="DejaVu Sans" w:hAnsi="Calibri" w:cs="font294"/>
      <w:kern w:val="1"/>
      <w:lang w:eastAsia="ar-SA"/>
    </w:rPr>
  </w:style>
  <w:style w:type="character" w:styleId="a5">
    <w:name w:val="Hyperlink"/>
    <w:rsid w:val="00AB45A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1543</Words>
  <Characters>8799</Characters>
  <Application>Microsoft Office Word</Application>
  <DocSecurity>0</DocSecurity>
  <Lines>73</Lines>
  <Paragraphs>20</Paragraphs>
  <ScaleCrop>false</ScaleCrop>
  <Company>Microsoft</Company>
  <LinksUpToDate>false</LinksUpToDate>
  <CharactersWithSpaces>10322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2019-03-02T07:37:00Z</dcterms:created>
  <dcterms:modified xsi:type="dcterms:W3CDTF">2019-03-02T07:38:00Z</dcterms:modified>
</cp:coreProperties>
</file>