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B6C" w:rsidRPr="00A42B6C" w:rsidRDefault="00A42B6C" w:rsidP="00A42B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самообразования</w:t>
      </w:r>
    </w:p>
    <w:p w:rsidR="00A42B6C" w:rsidRPr="00A42B6C" w:rsidRDefault="00A42B6C" w:rsidP="00A42B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Биоэнергопластика</w:t>
      </w:r>
      <w:proofErr w:type="spellEnd"/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 нетрадиционная форма развития </w:t>
      </w:r>
    </w:p>
    <w:p w:rsidR="00A42B6C" w:rsidRPr="00A42B6C" w:rsidRDefault="00A42B6C" w:rsidP="00A42B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артикуляционнои</w:t>
      </w:r>
      <w:proofErr w:type="spellEnd"/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̆ моторики у детей с нарушениями речи»</w:t>
      </w:r>
    </w:p>
    <w:bookmarkEnd w:id="0"/>
    <w:p w:rsidR="00A42B6C" w:rsidRPr="00A42B6C" w:rsidRDefault="00A42B6C" w:rsidP="00A42B6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42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Любой из нас пришёл на свет на этот</w:t>
      </w:r>
    </w:p>
    <w:p w:rsidR="00A42B6C" w:rsidRPr="00A42B6C" w:rsidRDefault="00A42B6C" w:rsidP="00A42B6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42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Творить добро, надеяться, любить.</w:t>
      </w:r>
    </w:p>
    <w:p w:rsidR="00A42B6C" w:rsidRPr="00A42B6C" w:rsidRDefault="00A42B6C" w:rsidP="00A42B6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42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Смеяться плакать, но при этом</w:t>
      </w:r>
    </w:p>
    <w:p w:rsidR="00A42B6C" w:rsidRPr="00A42B6C" w:rsidRDefault="00A42B6C" w:rsidP="00A42B6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42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Должны мы научится ГОВОРИТЬ!</w:t>
      </w:r>
    </w:p>
    <w:p w:rsidR="00A42B6C" w:rsidRPr="00A42B6C" w:rsidRDefault="00A42B6C" w:rsidP="00A42B6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Pr="00A42B6C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Биоэнергопластика</w:t>
      </w:r>
      <w:proofErr w:type="spellEnd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нетрадиционная форма развития </w:t>
      </w:r>
      <w:proofErr w:type="spellStart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артикуляционнои</w:t>
      </w:r>
      <w:proofErr w:type="spellEnd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̆ моторики</w:t>
      </w:r>
      <w:r w:rsidRPr="00A42B6C">
        <w:rPr>
          <w:rFonts w:ascii="Times New Roman" w:eastAsia="Calibri" w:hAnsi="Times New Roman" w:cs="Times New Roman"/>
          <w:sz w:val="28"/>
          <w:szCs w:val="28"/>
        </w:rPr>
        <w:t xml:space="preserve"> у детей с нарушениями речи»</w:t>
      </w:r>
    </w:p>
    <w:p w:rsidR="00A42B6C" w:rsidRPr="00A42B6C" w:rsidRDefault="00A42B6C" w:rsidP="00A42B6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Время работы над темой: сентябрь 2017 – июнь 2018г</w:t>
      </w:r>
    </w:p>
    <w:p w:rsidR="00A42B6C" w:rsidRPr="00A42B6C" w:rsidRDefault="00A42B6C" w:rsidP="00A42B6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</w:t>
      </w:r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выбранной темы заключается в том, что преодоление нарушений звукопроизношения в дошкольном возрасте имеет огромное значение в последующей жизни ребенка. Недостатки звукопроизношения могут являться причиной отклонений в развитии таких психических процессов, как память, мышление, воображение, а также сформировать комплекс неполноценности, выражающийся в трудности общения.</w:t>
      </w:r>
    </w:p>
    <w:p w:rsidR="00A42B6C" w:rsidRPr="00A42B6C" w:rsidRDefault="00A42B6C" w:rsidP="00A42B6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этого, я поставила перед собой </w:t>
      </w:r>
    </w:p>
    <w:p w:rsidR="00A42B6C" w:rsidRPr="00A42B6C" w:rsidRDefault="00A42B6C" w:rsidP="00A42B6C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42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своего теоретического уровня, профессионального мастерства и компетентности по теме.</w:t>
      </w:r>
    </w:p>
    <w:p w:rsidR="00A42B6C" w:rsidRPr="00A42B6C" w:rsidRDefault="00A42B6C" w:rsidP="00A42B6C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A42B6C" w:rsidRPr="00A42B6C" w:rsidRDefault="00A42B6C" w:rsidP="00A42B6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степень разработанности проблемы в теории и практике логопедии.</w:t>
      </w:r>
    </w:p>
    <w:p w:rsidR="00A42B6C" w:rsidRPr="00A42B6C" w:rsidRDefault="00A42B6C" w:rsidP="00A42B6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Изучить научно-методическую и справочную литературу по данной теме.</w:t>
      </w:r>
    </w:p>
    <w:p w:rsidR="00A42B6C" w:rsidRPr="00A42B6C" w:rsidRDefault="00A42B6C" w:rsidP="00A42B6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эффективные методы формирования произносительных возможностей воспитанников.</w:t>
      </w:r>
    </w:p>
    <w:p w:rsidR="00A42B6C" w:rsidRPr="00A42B6C" w:rsidRDefault="00A42B6C" w:rsidP="00A42B6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Повысить педагогическую грамотность родителей и педагогов по данной теме.</w:t>
      </w:r>
    </w:p>
    <w:p w:rsidR="00A42B6C" w:rsidRPr="00A42B6C" w:rsidRDefault="00A42B6C" w:rsidP="00A42B6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 xml:space="preserve">Пополнить развивающую среду </w:t>
      </w:r>
      <w:proofErr w:type="spellStart"/>
      <w:r w:rsidRPr="00A42B6C">
        <w:rPr>
          <w:rFonts w:ascii="Times New Roman" w:eastAsia="Calibri" w:hAnsi="Times New Roman" w:cs="Times New Roman"/>
          <w:sz w:val="28"/>
          <w:szCs w:val="28"/>
        </w:rPr>
        <w:t>логоритмического</w:t>
      </w:r>
      <w:proofErr w:type="spellEnd"/>
      <w:r w:rsidRPr="00A42B6C">
        <w:rPr>
          <w:rFonts w:ascii="Times New Roman" w:eastAsia="Calibri" w:hAnsi="Times New Roman" w:cs="Times New Roman"/>
          <w:sz w:val="28"/>
          <w:szCs w:val="28"/>
        </w:rPr>
        <w:t xml:space="preserve"> зала для развития артикуляции и звукопроизношения</w:t>
      </w:r>
    </w:p>
    <w:p w:rsidR="00A42B6C" w:rsidRPr="00A42B6C" w:rsidRDefault="00A42B6C" w:rsidP="00A42B6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Обобщить педагогический опыт работы по теме «</w:t>
      </w:r>
      <w:proofErr w:type="spellStart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Биоэнергопластика</w:t>
      </w:r>
      <w:proofErr w:type="spellEnd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нетрадиционная форма развития </w:t>
      </w:r>
      <w:proofErr w:type="spellStart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артикуляционнои</w:t>
      </w:r>
      <w:proofErr w:type="spellEnd"/>
      <w:r w:rsidRPr="00A42B6C">
        <w:rPr>
          <w:rFonts w:ascii="Times New Roman" w:eastAsia="Times New Roman" w:hAnsi="Times New Roman" w:cs="Times New Roman"/>
          <w:sz w:val="28"/>
          <w:szCs w:val="28"/>
          <w:lang w:eastAsia="ru-RU"/>
        </w:rPr>
        <w:t>̆ моторики</w:t>
      </w:r>
      <w:r w:rsidRPr="00A42B6C">
        <w:rPr>
          <w:rFonts w:ascii="Times New Roman" w:eastAsia="Calibri" w:hAnsi="Times New Roman" w:cs="Times New Roman"/>
          <w:sz w:val="28"/>
          <w:szCs w:val="28"/>
        </w:rPr>
        <w:t xml:space="preserve"> у детей с нарушениями речи»</w:t>
      </w:r>
    </w:p>
    <w:p w:rsidR="00A42B6C" w:rsidRPr="00A42B6C" w:rsidRDefault="00A42B6C" w:rsidP="00A42B6C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результаты:</w:t>
      </w:r>
    </w:p>
    <w:p w:rsidR="00A42B6C" w:rsidRPr="00A42B6C" w:rsidRDefault="00A42B6C" w:rsidP="00A42B6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Повышение профессиональной активности, совершенствование педагогического мастерства</w:t>
      </w:r>
    </w:p>
    <w:p w:rsidR="00A42B6C" w:rsidRPr="00A42B6C" w:rsidRDefault="00A42B6C" w:rsidP="00A42B6C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Оформление собственных методических разработок</w:t>
      </w:r>
    </w:p>
    <w:p w:rsidR="00A42B6C" w:rsidRPr="00A42B6C" w:rsidRDefault="00A42B6C" w:rsidP="00A42B6C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B6C">
        <w:rPr>
          <w:rFonts w:ascii="Times New Roman" w:eastAsia="Calibri" w:hAnsi="Times New Roman" w:cs="Times New Roman"/>
          <w:sz w:val="28"/>
          <w:szCs w:val="28"/>
        </w:rPr>
        <w:t>Создание картотеки на тему «</w:t>
      </w:r>
      <w:proofErr w:type="spellStart"/>
      <w:r w:rsidRPr="00A42B6C">
        <w:rPr>
          <w:rFonts w:ascii="Times New Roman" w:eastAsia="Calibri" w:hAnsi="Times New Roman" w:cs="Times New Roman"/>
          <w:sz w:val="28"/>
          <w:szCs w:val="28"/>
        </w:rPr>
        <w:t>Биоэнергопластика</w:t>
      </w:r>
      <w:proofErr w:type="spellEnd"/>
      <w:r w:rsidRPr="00A42B6C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A42B6C" w:rsidRPr="00A42B6C" w:rsidRDefault="00A42B6C" w:rsidP="00A42B6C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2B6C" w:rsidRPr="00A42B6C" w:rsidRDefault="00A42B6C" w:rsidP="00A42B6C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A42B6C" w:rsidRPr="00A42B6C" w:rsidRDefault="00A42B6C" w:rsidP="00A42B6C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A42B6C" w:rsidRPr="00A42B6C" w:rsidRDefault="00A42B6C" w:rsidP="00A42B6C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</w:rPr>
        <w:t>Перспективный план мероприятий</w:t>
      </w:r>
    </w:p>
    <w:p w:rsidR="00A42B6C" w:rsidRPr="00A42B6C" w:rsidRDefault="00A42B6C" w:rsidP="00A42B6C">
      <w:pPr>
        <w:spacing w:after="0" w:line="276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A42B6C">
        <w:rPr>
          <w:rFonts w:ascii="Times New Roman" w:eastAsia="Calibri" w:hAnsi="Times New Roman" w:cs="Times New Roman"/>
          <w:b/>
          <w:sz w:val="28"/>
          <w:szCs w:val="28"/>
        </w:rPr>
        <w:t>.Теоретическая часть</w:t>
      </w:r>
    </w:p>
    <w:p w:rsidR="00A42B6C" w:rsidRPr="00A42B6C" w:rsidRDefault="00A42B6C" w:rsidP="00A42B6C">
      <w:pPr>
        <w:spacing w:after="0" w:line="276" w:lineRule="auto"/>
        <w:ind w:left="720" w:hanging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</w:rPr>
        <w:t>Изучение методической литературы, знакомство с передовым педагогическим опытом</w:t>
      </w:r>
    </w:p>
    <w:p w:rsidR="00A42B6C" w:rsidRPr="00A42B6C" w:rsidRDefault="00A42B6C" w:rsidP="00A42B6C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46"/>
        <w:gridCol w:w="1950"/>
      </w:tblGrid>
      <w:tr w:rsidR="00A42B6C" w:rsidRPr="00A42B6C" w:rsidTr="00A42B6C">
        <w:trPr>
          <w:trHeight w:val="539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6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A42B6C" w:rsidRPr="00A42B6C" w:rsidTr="00A42B6C">
        <w:trPr>
          <w:trHeight w:val="1236"/>
        </w:trPr>
        <w:tc>
          <w:tcPr>
            <w:tcW w:w="709" w:type="dxa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Анищенкова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Е. С. Артикуляционная гимнастика для развития речи дошкольников [Текст]: пособие для родителей и педагогов / Е. С. </w:t>
            </w:r>
            <w:proofErr w:type="spellStart"/>
            <w:proofErr w:type="gram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Анищенкова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.–</w:t>
            </w:r>
            <w:proofErr w:type="gram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М.: АСТ: “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Астрель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”, 2007.– 60 с.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42B6C" w:rsidRPr="00A42B6C" w:rsidTr="00A42B6C">
        <w:trPr>
          <w:trHeight w:val="841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Влияние занятий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биоэнергопластикой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речевое развитие дошкольников Зайцевой И. Ю. [Электронный ресурс]. – Режим доступа: http://festival.1september.ru/articles/103050/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A42B6C" w:rsidRPr="00A42B6C" w:rsidTr="00A42B6C">
        <w:trPr>
          <w:trHeight w:val="779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Косинова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Е. А. Большой логопедический учебник с заданиями и упражнениями для самых маленьких [гимнастика для пальчиков, развитие памяти и воображения, развитие речи и речевого слуха, преодоление речевых дефектов, упражнения для выработки правильного, чёткого произношения, артикуляционная гимнастика] [Текст] / Е. А.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Косинова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Олисс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Эксмо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, 2007. – 173 с.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A42B6C" w:rsidRPr="00A42B6C" w:rsidTr="00A42B6C">
        <w:trPr>
          <w:trHeight w:val="563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Бушлякова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Р.Г.»Артикуляционная</w:t>
            </w:r>
            <w:proofErr w:type="spellEnd"/>
            <w:proofErr w:type="gram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гимнастика с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биоэнергопластикой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  <w:r w:rsidRPr="00A42B6C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shd w:val="clear" w:color="auto" w:fill="FFFFFF"/>
                <w:lang w:eastAsia="ru-RU"/>
              </w:rPr>
              <w:t xml:space="preserve"> </w:t>
            </w: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М.: «Издательство Детство-Пресс», 2011.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A42B6C" w:rsidRPr="00A42B6C" w:rsidTr="00A42B6C">
        <w:trPr>
          <w:trHeight w:val="1407"/>
        </w:trPr>
        <w:tc>
          <w:tcPr>
            <w:tcW w:w="709" w:type="dxa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A42B6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И.Волошина</w:t>
            </w:r>
            <w:proofErr w:type="spellEnd"/>
            <w:r w:rsidRPr="00A42B6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«Артикуляционная гимнастика для мальчиков. ФГОС»</w:t>
            </w:r>
          </w:p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A42B6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И.Волошина</w:t>
            </w:r>
            <w:proofErr w:type="spellEnd"/>
            <w:r w:rsidRPr="00A42B6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«Артикуляционная гимнастика для девочек»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A42B6C" w:rsidRPr="00A42B6C" w:rsidTr="00A42B6C">
        <w:trPr>
          <w:trHeight w:val="1116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Оценка психофизических и биоэнергетических характеристик человека методом ГРВ в процессе занятия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психотелесными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практиками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Курис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 В. [Электронный ресурс]. – Режим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доступа:http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://podguzniki.info/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podg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content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A42B6C" w:rsidRPr="00A42B6C" w:rsidTr="00A42B6C">
        <w:trPr>
          <w:trHeight w:val="628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Ерошкина С.Т. Пальчиковый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игротренинг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// </w:t>
            </w:r>
            <w:proofErr w:type="gram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Логопед.-</w:t>
            </w:r>
            <w:proofErr w:type="gram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2007. N 4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A42B6C" w:rsidRPr="00A42B6C" w:rsidTr="00A42B6C">
        <w:trPr>
          <w:trHeight w:val="846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A42B6C" w:rsidRPr="00A42B6C" w:rsidRDefault="00A42B6C" w:rsidP="00A42B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Коноваленко В.В., Коноваленко С.В. Артикуляционная, гимнастика и дыхательно-голосовые </w:t>
            </w:r>
            <w:proofErr w:type="gram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упражнения.-</w:t>
            </w:r>
            <w:proofErr w:type="gram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М.: «Издательство ГНОМ и Д», 2001.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</w:tr>
      <w:tr w:rsidR="00A42B6C" w:rsidRPr="00A42B6C" w:rsidTr="00A42B6C">
        <w:trPr>
          <w:trHeight w:val="976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Е. А.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Пожиленко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«Артикуляционная гимнастика: методические рекомендации по развитию моторики, дыхания и голоса у детей дошкольного возраста»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</w:tr>
      <w:tr w:rsidR="00A42B6C" w:rsidRPr="00A42B6C" w:rsidTr="00A42B6C">
        <w:trPr>
          <w:trHeight w:val="273"/>
        </w:trPr>
        <w:tc>
          <w:tcPr>
            <w:tcW w:w="709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Солнцева, В. А. 200 упражнений для развития общей и мелкой моторики у дошкольников и младших школьников: пособие для родителей и педагогов / В. А. Солнцева, Т. В. Белова. – 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.: АСТ: “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Астрель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”, 2007. – 93 с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Ястребова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А.В. Комплекс занятий по формированию у детей 5 лет речемыслительной деятельности и культуры устной речи у детей пяти лет / А. В.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Ястребова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, О. И. Лазаренко. – М.: Арктур, 2001. – 142 с.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</w:tbl>
    <w:p w:rsidR="00A42B6C" w:rsidRPr="00A42B6C" w:rsidRDefault="00A42B6C" w:rsidP="00A42B6C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A42B6C" w:rsidRPr="00A42B6C" w:rsidRDefault="00A42B6C" w:rsidP="00A42B6C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2B6C">
        <w:rPr>
          <w:rFonts w:ascii="Times New Roman" w:eastAsia="Calibri" w:hAnsi="Times New Roman" w:cs="Times New Roman"/>
          <w:b/>
          <w:sz w:val="28"/>
          <w:szCs w:val="28"/>
        </w:rPr>
        <w:t>II. Практическая часть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946"/>
        <w:gridCol w:w="1950"/>
      </w:tblGrid>
      <w:tr w:rsidR="00A42B6C" w:rsidRPr="00A42B6C" w:rsidTr="00A42B6C">
        <w:trPr>
          <w:trHeight w:val="635"/>
        </w:trPr>
        <w:tc>
          <w:tcPr>
            <w:tcW w:w="675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6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перспективно – тематического планирования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диагностики подвижности артикуляционного аппарата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Подбор практического материала (система артикуляционных упражнений, игр, движений, аудио-видео материалов)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комплексов упражнений для постановки определённых звуков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Включения в занятия игр и упражнений, направленных на развитие голосовых навыков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комплекса упражнений «Вкусные пирожки»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Открытый просмотр для педагогов ООД по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логоритмике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тему «Гуси-лебеди» с элементами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биоэнергопластики</w:t>
            </w:r>
            <w:proofErr w:type="spellEnd"/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Пополнение информационного блока в сети интернет для родителей по теме «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системе работы над развитием артикуляции у детей»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Открытый просмотр для педагогов ООД по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логоритмике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тему «Гуси-лебеди»»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Практические рекомендации для родителей, по выполнению артикуляционной гимнастики для детей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картотеки «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Внедрение игр и упражнений для развития артикуляционного аппарата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папки – передвижки: «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. Веселый язычок»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пополнение наглядного материала по данной теме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Систематизация материала по теме: «Артикуляционная гимнастика для детей с ТНР»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Пополнение картотеки «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сборника аудио материала «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системе развития артикуляционного аппарата»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педагогов ДОУ «Развитие 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артикуляцинного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аппарата посредством</w:t>
            </w:r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нетрадиционных форм </w:t>
            </w:r>
            <w:proofErr w:type="spellStart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здоровьесберегающих</w:t>
            </w:r>
            <w:proofErr w:type="spellEnd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технологий» 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Методические рекомендации для родителей на тему: «Развитие артикуляционного аппарата посредством </w:t>
            </w:r>
            <w:proofErr w:type="spellStart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биоэнергопластики</w:t>
            </w:r>
            <w:proofErr w:type="spellEnd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Проведение итоговой диагностики подвижности артикуляционного аппарата у детей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Анализ и оценка деятельности в процессе самообразования, подготовка отчета по теме: </w:t>
            </w: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Биоэнергопластика</w:t>
            </w:r>
            <w:proofErr w:type="spellEnd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нетрадиционная форма развития </w:t>
            </w:r>
            <w:proofErr w:type="spellStart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артикуляционнои</w:t>
            </w:r>
            <w:proofErr w:type="spellEnd"/>
            <w:r w:rsidRPr="00A42B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̆ моторики</w:t>
            </w: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детей с нарушениями речи»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по теме: «</w:t>
            </w:r>
            <w:proofErr w:type="spellStart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Биоэнергопластика</w:t>
            </w:r>
            <w:proofErr w:type="spellEnd"/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эффективное средство развития артикуляционного аппарата у детей с нарушением речи»</w:t>
            </w: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</w:tr>
      <w:tr w:rsidR="00A42B6C" w:rsidRPr="00A42B6C" w:rsidTr="00A42B6C">
        <w:tc>
          <w:tcPr>
            <w:tcW w:w="675" w:type="dxa"/>
          </w:tcPr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  <w:p w:rsidR="00A42B6C" w:rsidRPr="00A42B6C" w:rsidRDefault="00A42B6C" w:rsidP="00A42B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картотеки по лексическим темам</w:t>
            </w:r>
          </w:p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42B6C" w:rsidRPr="00A42B6C" w:rsidRDefault="00A42B6C" w:rsidP="00A42B6C">
            <w:p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Досуг «Наш веселый язычок»</w:t>
            </w:r>
            <w:r w:rsidRPr="00A42B6C">
              <w:rPr>
                <w:rFonts w:ascii="Calibri" w:eastAsia="Calibri" w:hAnsi="Calibri" w:cs="Times New Roman"/>
              </w:rPr>
              <w:t xml:space="preserve"> </w:t>
            </w:r>
          </w:p>
          <w:p w:rsidR="00A42B6C" w:rsidRPr="00A42B6C" w:rsidRDefault="00A42B6C" w:rsidP="00A42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  <w:vAlign w:val="center"/>
          </w:tcPr>
          <w:p w:rsidR="00A42B6C" w:rsidRPr="00A42B6C" w:rsidRDefault="00A42B6C" w:rsidP="00A42B6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6C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</w:tbl>
    <w:p w:rsidR="008617D4" w:rsidRDefault="008617D4"/>
    <w:sectPr w:rsidR="008617D4" w:rsidSect="00861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7211C"/>
    <w:multiLevelType w:val="hybridMultilevel"/>
    <w:tmpl w:val="BBAE9B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D6E02"/>
    <w:multiLevelType w:val="hybridMultilevel"/>
    <w:tmpl w:val="0E621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3885"/>
    <w:rsid w:val="000E3885"/>
    <w:rsid w:val="008617D4"/>
    <w:rsid w:val="00A42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6BDFD-CFE5-42A3-8783-064BD2FF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915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2</cp:revision>
  <dcterms:created xsi:type="dcterms:W3CDTF">2019-01-31T13:19:00Z</dcterms:created>
  <dcterms:modified xsi:type="dcterms:W3CDTF">2019-01-31T13:31:00Z</dcterms:modified>
</cp:coreProperties>
</file>