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770" w:rsidRDefault="00FF674D">
      <w:r>
        <w:rPr>
          <w:rFonts w:ascii="Verdana" w:hAnsi="Verdana"/>
          <w:color w:val="333333"/>
          <w:sz w:val="20"/>
          <w:szCs w:val="20"/>
          <w:shd w:val="clear" w:color="auto" w:fill="FAFAFA"/>
        </w:rPr>
        <w:t>Конспект музыкального занятия для старшей группы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На тему: «Использование игровых приемов в процессе слушания»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Программные задачи: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Слушание: Учить слушать и понимать две пьесы контрастного характера.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Обогащать словарный запас детей более сложными характеристиками.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Пение: Учить правильно интонировать мелодию, закреплять умение петь легким, непринужденным звуком, выразительно, в характере.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Музыкально- ритмические движения: закреплять умение легко. Выразительно, ритмично. Одновременно выполнять танцевальные движения.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Развивать чувство ритма, учить выразительно передавать игровые образы, содержание, прививать желание использовать игру в самостоятельной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дея-тельности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Игра на детских музыкальных инструментах: Учить точно передавать мелодию « дождя»: тихого, грибного и сильного, проливного, развивать чувство ритма. Воспитывать желание играть на металлофоне.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Предварительная работа: Разучивание песен, музыкально - ритмических движений, пальчиковых игр.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Ход занятия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Дети заходят в зал под марш бодрым, энергичным шагом.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М.Р.- Ребята, сделайте красивый круг, мы повторим с вами танцевальные движения. Не забывайте, что все движения выполняются с красивой ровной спиной, слегка приподнятой головой, ноги стоят вместе. ( Под музыку дети выполняют пружинку с окошечком с поворотами влево и вправо,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ковырялочку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, хлопки с притопами, приставной шаг в сторону и вперед, подскоки).</w:t>
      </w:r>
      <w:r>
        <w:rPr>
          <w:rFonts w:ascii="Verdana" w:hAnsi="Verdana"/>
          <w:color w:val="333333"/>
          <w:sz w:val="20"/>
          <w:szCs w:val="20"/>
        </w:rPr>
        <w:br/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М.р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.- Молодцы, а сейчас я приглашаю вас присесть ко мне на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стульчи-ки.Ребята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, прочитаю вам стихотворение С.Я. Маршака, которое называется « Дождь» По небу голубому 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Проехал грохот грома,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И снова все молчит.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А миг спустя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Мы слышим,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Как весело и быстро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По всем зеленым листьям,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По всем железным крышам,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По цветникам, скамейкам,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По ведрам и по лейкам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Пролетный дождь стучит.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Все мы знаем, что дождь бывает разный. Есть теплый, ласковый, короткий.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Такой дождь любит солнышко. Оно остается на небе. Умывается и расстилает над землей радужное полотенце – радугу. Этот дождь любят птицы, цветы, травы и грибы. Недаром его люди называют грибным. О таком же веселом и игривом дождике я </w:t>
      </w:r>
      <w:bookmarkStart w:id="0" w:name="_GoBack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прочитала вам стихотворение С.Я. Маршака. А теперь закройте глаза и представьте, </w:t>
      </w:r>
      <w:bookmarkEnd w:id="0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что вы находитесь в лесу летом. Светит ласковое теплое солнышко, дует свежий, легкий ветер, поют птички… И вдруг внезапно пошел грибной дождь. Чтобы мы не очень скучали, давайте послушаем музыку дождя, который стучит по листьям и цветам.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Звучит пьеса Г. Свиридова « Дождик».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lastRenderedPageBreak/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М.Р.- А теперь, представьте, что мы в осеннем лесу. Деревья стоят почти голые, дует холодный, промозглый ветер, небо затянуто серыми тучами, и вот пошел сильный, холодный дождь. Его крупные, тяжелые капли, падая на землю, заливают все вокруг. Послушайте другое музыкальное произведение С. Прокофьева « Фея Осени»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В музыке, которую вы услышали, ноты по длительности разные: одни – короткие, другие длинные, также и у дождя капли разные. Одни - тяжелые, длинные, другие- короткие, мелкие, легкие. Дождь то усиливается, то вновь затихает. Давайте попробуем сыграть звуки дождя на музыкальных инструментах.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Дети изображают на детских музыкальных инструментах легкий грибной дождь и сильный проливной.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М.Р.- не забывайте, что легкие. подвижные, изящные, тихие звуки - это грибной дождь. А тяжелые, длинные, протяжные – сильный, проливной.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Сейчас вспомним, как надо правильно сидеть во время пения. Поможет нам знакомая песенка Л.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Абеляна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« Петь приятно и удобно».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Давайте распоем наш голосовой аппарат. Кто помнит каким звуком поется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распевка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« Дин- Дон»? Правильно, подвижным, активным, энергичным, легким звуком.</w:t>
      </w:r>
      <w:r>
        <w:rPr>
          <w:rFonts w:ascii="Verdana" w:hAnsi="Verdana"/>
          <w:color w:val="333333"/>
          <w:sz w:val="20"/>
          <w:szCs w:val="20"/>
        </w:rPr>
        <w:br/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Распевка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« Дин- Дон»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М.Р. А сейчас, давайте споем другую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распевку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« Важные звуки», совершенно другого характера, каким же звуком поется эта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распевка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? Да, правильно, напевно, мелодично, плавно.</w:t>
      </w:r>
      <w:r>
        <w:rPr>
          <w:rFonts w:ascii="Verdana" w:hAnsi="Verdana"/>
          <w:color w:val="333333"/>
          <w:sz w:val="20"/>
          <w:szCs w:val="20"/>
        </w:rPr>
        <w:br/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Распевка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« Важные Звуки»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Ребята, мы сегодня с вами были композиторами и сочиняли музыку дождя, а дождь, как правило, чаще всего идет осенью. Поэтому давайте исполним осеннюю песню. Не забывайте, что в песне есть музыкальное вступление, после которого надо петь одновременно и дружно. Поем красиво, чисто, легко, напевно.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Песня « Осенние подарки»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На прошлом занятии мы закончили разучивать песню «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Пингвиненок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». Давайте вспомним, какой же характер в этой песне? Да, веселый, задорный, игривый, радостный. Давайте встанем и исполним песню в характере, на улыбке.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Песня Е.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Гомоновой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 «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Пингвиненок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»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 xml:space="preserve">А сейчас поиграем с нашими пальчиками. Не забывайте, что в последнем предложении мы должны прохлопать ритмический рисунок. Будьте 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внима-тельны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Пальчиковая гимнастика « Апельсин», ритмическое упражнение «</w:t>
      </w:r>
      <w:proofErr w:type="spellStart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Доджик</w:t>
      </w:r>
      <w:proofErr w:type="spellEnd"/>
      <w:r>
        <w:rPr>
          <w:rFonts w:ascii="Verdana" w:hAnsi="Verdana"/>
          <w:color w:val="333333"/>
          <w:sz w:val="20"/>
          <w:szCs w:val="20"/>
          <w:shd w:val="clear" w:color="auto" w:fill="FAFAFA"/>
        </w:rPr>
        <w:t>».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Ребята, скажите, чем мы занимались на занятии? Ответы детей.</w:t>
      </w:r>
      <w:r>
        <w:rPr>
          <w:rFonts w:ascii="Verdana" w:hAnsi="Verdana"/>
          <w:color w:val="333333"/>
          <w:sz w:val="20"/>
          <w:szCs w:val="20"/>
        </w:rPr>
        <w:br/>
      </w:r>
      <w:r>
        <w:rPr>
          <w:rFonts w:ascii="Verdana" w:hAnsi="Verdana"/>
          <w:color w:val="333333"/>
          <w:sz w:val="20"/>
          <w:szCs w:val="20"/>
          <w:shd w:val="clear" w:color="auto" w:fill="FAFAFA"/>
        </w:rPr>
        <w:t>На этом наше занятие окончено. Спасибо за внимание, до свидание.</w:t>
      </w:r>
    </w:p>
    <w:sectPr w:rsidR="00BF0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74D"/>
    <w:rsid w:val="006B09A9"/>
    <w:rsid w:val="00745605"/>
    <w:rsid w:val="00FF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909F006-051E-4C01-90B7-F548C5CE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</cp:revision>
  <dcterms:created xsi:type="dcterms:W3CDTF">2018-01-08T11:19:00Z</dcterms:created>
  <dcterms:modified xsi:type="dcterms:W3CDTF">2018-01-08T11:19:00Z</dcterms:modified>
</cp:coreProperties>
</file>