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F52" w:rsidRDefault="00293F52" w:rsidP="00293F52">
      <w:pPr>
        <w:rPr>
          <w:b/>
        </w:rPr>
      </w:pPr>
      <w:r>
        <w:rPr>
          <w:b/>
          <w:sz w:val="32"/>
          <w:szCs w:val="32"/>
        </w:rPr>
        <w:t xml:space="preserve">               </w:t>
      </w:r>
      <w:r>
        <w:rPr>
          <w:b/>
        </w:rPr>
        <w:t xml:space="preserve">    Департамент образования Администрации города Ноябрьск</w:t>
      </w:r>
    </w:p>
    <w:p w:rsidR="00293F52" w:rsidRDefault="00293F52" w:rsidP="00293F52">
      <w:pPr>
        <w:rPr>
          <w:b/>
        </w:rPr>
      </w:pPr>
      <w:r>
        <w:rPr>
          <w:b/>
        </w:rPr>
        <w:t xml:space="preserve">                            Муниципальное бюджетное дошкольное образовательное</w:t>
      </w:r>
    </w:p>
    <w:p w:rsidR="00293F52" w:rsidRDefault="00293F52" w:rsidP="00293F52">
      <w:pPr>
        <w:rPr>
          <w:b/>
        </w:rPr>
      </w:pPr>
      <w:r>
        <w:rPr>
          <w:b/>
        </w:rPr>
        <w:t xml:space="preserve">                            Учреждение детский сад комбинированного вида «Волошка»</w:t>
      </w:r>
    </w:p>
    <w:p w:rsidR="00293F52" w:rsidRDefault="00293F52" w:rsidP="00293F52">
      <w:pPr>
        <w:rPr>
          <w:b/>
        </w:rPr>
      </w:pPr>
      <w:r>
        <w:rPr>
          <w:b/>
        </w:rPr>
        <w:t xml:space="preserve">                                       Муниципального образования город Ноябрьск</w:t>
      </w:r>
    </w:p>
    <w:p w:rsidR="00293F52" w:rsidRDefault="00293F52" w:rsidP="00293F52">
      <w:pPr>
        <w:rPr>
          <w:b/>
        </w:rPr>
      </w:pPr>
    </w:p>
    <w:p w:rsidR="00293F52" w:rsidRDefault="00293F52" w:rsidP="00293F52">
      <w:pPr>
        <w:rPr>
          <w:b/>
        </w:rPr>
      </w:pPr>
    </w:p>
    <w:p w:rsidR="00293F52" w:rsidRDefault="00293F52" w:rsidP="00293F52">
      <w:pPr>
        <w:rPr>
          <w:b/>
        </w:rPr>
      </w:pPr>
    </w:p>
    <w:p w:rsidR="00293F52" w:rsidRDefault="00293F52" w:rsidP="00293F52">
      <w:pPr>
        <w:rPr>
          <w:b/>
        </w:rPr>
      </w:pPr>
    </w:p>
    <w:p w:rsidR="00293F52" w:rsidRDefault="00293F52" w:rsidP="00293F52"/>
    <w:p w:rsidR="00293F52" w:rsidRDefault="00293F52" w:rsidP="00293F52"/>
    <w:p w:rsidR="00293F52" w:rsidRDefault="00293F52" w:rsidP="00293F52"/>
    <w:p w:rsidR="00293F52" w:rsidRDefault="00293F52" w:rsidP="00293F52"/>
    <w:p w:rsidR="00293F52" w:rsidRDefault="00293F52" w:rsidP="00293F52"/>
    <w:p w:rsidR="00293F52" w:rsidRDefault="00293F52" w:rsidP="00293F52">
      <w:pPr>
        <w:rPr>
          <w:b/>
        </w:rPr>
      </w:pPr>
      <w:r>
        <w:rPr>
          <w:b/>
        </w:rPr>
        <w:t xml:space="preserve">                                Консультация для педагогов на тему: «Формирование первичных представлений о мире у детей раннего возраста посредством речевой деятельности»</w:t>
      </w:r>
    </w:p>
    <w:p w:rsidR="00293F52" w:rsidRDefault="00293F52" w:rsidP="00293F52"/>
    <w:p w:rsidR="00293F52" w:rsidRDefault="00293F52" w:rsidP="00293F52"/>
    <w:p w:rsidR="00293F52" w:rsidRDefault="00293F52" w:rsidP="00293F52"/>
    <w:p w:rsidR="00293F52" w:rsidRDefault="00293F52" w:rsidP="00293F52"/>
    <w:p w:rsidR="00293F52" w:rsidRDefault="00293F52" w:rsidP="00293F52">
      <w:r>
        <w:t xml:space="preserve">                                                                                                                      Подготовила воспитатель:</w:t>
      </w:r>
    </w:p>
    <w:p w:rsidR="00293F52" w:rsidRDefault="00293F52" w:rsidP="00293F52">
      <w:r>
        <w:t xml:space="preserve">                                                                                                                       </w:t>
      </w:r>
      <w:proofErr w:type="spellStart"/>
      <w:r>
        <w:t>Ракшаева</w:t>
      </w:r>
      <w:proofErr w:type="spellEnd"/>
      <w:r>
        <w:t xml:space="preserve"> Галина Владимировн</w:t>
      </w:r>
    </w:p>
    <w:p w:rsidR="00293F52" w:rsidRDefault="00293F52" w:rsidP="00293F52"/>
    <w:p w:rsidR="00293F52" w:rsidRDefault="00293F52" w:rsidP="00293F52"/>
    <w:p w:rsidR="00293F52" w:rsidRDefault="00293F52" w:rsidP="00293F52"/>
    <w:p w:rsidR="00293F52" w:rsidRDefault="00293F52" w:rsidP="00293F52"/>
    <w:p w:rsidR="00293F52" w:rsidRDefault="00293F52" w:rsidP="00293F52"/>
    <w:p w:rsidR="00293F52" w:rsidRDefault="00293F52" w:rsidP="00293F52"/>
    <w:p w:rsidR="00293F52" w:rsidRDefault="00293F52" w:rsidP="00293F52"/>
    <w:p w:rsidR="00293F52" w:rsidRDefault="00293F52">
      <w:r>
        <w:t xml:space="preserve">                                                                        </w:t>
      </w:r>
      <w:r>
        <w:rPr>
          <w:b/>
        </w:rPr>
        <w:t xml:space="preserve"> город  Ноябрьск </w:t>
      </w:r>
    </w:p>
    <w:p w:rsidR="00D8566A" w:rsidRPr="00293F52" w:rsidRDefault="00A12910">
      <w:r w:rsidRPr="005E3B3A">
        <w:rPr>
          <w:b/>
          <w:sz w:val="32"/>
          <w:szCs w:val="32"/>
        </w:rPr>
        <w:lastRenderedPageBreak/>
        <w:t>«</w:t>
      </w:r>
      <w:r w:rsidRPr="005E3B3A">
        <w:rPr>
          <w:b/>
          <w:sz w:val="36"/>
          <w:szCs w:val="36"/>
        </w:rPr>
        <w:t>Формирование первичных представлений о мире у детей раннего возраста посредством речевой деятельности»</w:t>
      </w:r>
    </w:p>
    <w:p w:rsidR="00006167" w:rsidRPr="002D0C5A" w:rsidRDefault="00A12910" w:rsidP="0093673E">
      <w:pPr>
        <w:rPr>
          <w:sz w:val="28"/>
          <w:szCs w:val="28"/>
        </w:rPr>
      </w:pPr>
      <w:r w:rsidRPr="002D0C5A">
        <w:rPr>
          <w:sz w:val="28"/>
          <w:szCs w:val="28"/>
        </w:rPr>
        <w:t>Представления о мире у детей раннего возраста, развитие понятийного мышления невозможно без усвоения новых слов, выражающих усваиваемые ребенком понятия, закрепляющих получаемые им новые знания и представления.</w:t>
      </w:r>
    </w:p>
    <w:p w:rsidR="00D1781C" w:rsidRDefault="00A12910" w:rsidP="00D1781C">
      <w:pPr>
        <w:rPr>
          <w:sz w:val="28"/>
          <w:szCs w:val="28"/>
        </w:rPr>
      </w:pPr>
      <w:r w:rsidRPr="002D0C5A">
        <w:rPr>
          <w:sz w:val="28"/>
          <w:szCs w:val="28"/>
        </w:rPr>
        <w:t xml:space="preserve"> </w:t>
      </w:r>
      <w:r w:rsidR="00006167" w:rsidRPr="002D0C5A">
        <w:rPr>
          <w:sz w:val="28"/>
          <w:szCs w:val="28"/>
        </w:rPr>
        <w:t>О</w:t>
      </w:r>
      <w:r w:rsidRPr="002D0C5A">
        <w:rPr>
          <w:sz w:val="28"/>
          <w:szCs w:val="28"/>
        </w:rPr>
        <w:t>владение речью имеет огромное значение для различных сторон психического развития ребенка</w:t>
      </w:r>
      <w:r w:rsidR="00006167" w:rsidRPr="002D0C5A">
        <w:rPr>
          <w:sz w:val="28"/>
          <w:szCs w:val="28"/>
        </w:rPr>
        <w:t xml:space="preserve"> под ее влиянием перестраиваю</w:t>
      </w:r>
      <w:r w:rsidR="008B4B33">
        <w:rPr>
          <w:sz w:val="28"/>
          <w:szCs w:val="28"/>
        </w:rPr>
        <w:t>тся психические процессы</w:t>
      </w:r>
      <w:proofErr w:type="gramStart"/>
      <w:r w:rsidR="008B4B33">
        <w:rPr>
          <w:sz w:val="28"/>
          <w:szCs w:val="28"/>
        </w:rPr>
        <w:t xml:space="preserve"> </w:t>
      </w:r>
      <w:r w:rsidR="00006167" w:rsidRPr="002D0C5A">
        <w:rPr>
          <w:sz w:val="28"/>
          <w:szCs w:val="28"/>
        </w:rPr>
        <w:t>,</w:t>
      </w:r>
      <w:proofErr w:type="gramEnd"/>
      <w:r w:rsidR="00006167" w:rsidRPr="002D0C5A">
        <w:rPr>
          <w:sz w:val="28"/>
          <w:szCs w:val="28"/>
        </w:rPr>
        <w:t xml:space="preserve"> благодаря чему начинается активное познание окружающего мира.</w:t>
      </w:r>
      <w:r w:rsidR="00D1781C" w:rsidRPr="002D0C5A">
        <w:rPr>
          <w:sz w:val="28"/>
          <w:szCs w:val="28"/>
        </w:rPr>
        <w:t xml:space="preserve">  В центре психического развития – мышления, воображения, памяти, эмоций находится язык и речь.</w:t>
      </w:r>
    </w:p>
    <w:p w:rsidR="009F39B7" w:rsidRPr="009F39B7" w:rsidRDefault="009F39B7" w:rsidP="009F39B7">
      <w:pPr>
        <w:pStyle w:val="a3"/>
        <w:shd w:val="clear" w:color="auto" w:fill="FFFFFF"/>
        <w:spacing w:before="0" w:beforeAutospacing="0" w:after="285" w:afterAutospacing="0"/>
        <w:rPr>
          <w:rFonts w:ascii="Roboto-Regular" w:hAnsi="Roboto-Regular"/>
          <w:color w:val="000000"/>
          <w:sz w:val="28"/>
          <w:szCs w:val="28"/>
        </w:rPr>
      </w:pPr>
      <w:r w:rsidRPr="009F39B7">
        <w:rPr>
          <w:rFonts w:ascii="Roboto-Regular" w:hAnsi="Roboto-Regular"/>
          <w:color w:val="000000"/>
          <w:sz w:val="28"/>
          <w:szCs w:val="28"/>
        </w:rPr>
        <w:t>Речевая деятельность является важнейшим средством познания человеком (начиная с детского возраста) окружающего его мира. Она выступает одновременно и как универсальное средство и как непременное условие познавательной деятельности любого человека.</w:t>
      </w:r>
    </w:p>
    <w:p w:rsidR="0027776F" w:rsidRPr="002D0C5A" w:rsidRDefault="00006167" w:rsidP="0093673E">
      <w:pPr>
        <w:rPr>
          <w:sz w:val="28"/>
          <w:szCs w:val="28"/>
        </w:rPr>
      </w:pPr>
      <w:r w:rsidRPr="002D0C5A">
        <w:rPr>
          <w:sz w:val="28"/>
          <w:szCs w:val="28"/>
        </w:rPr>
        <w:t xml:space="preserve">Период от года до трех лет считается </w:t>
      </w:r>
      <w:proofErr w:type="spellStart"/>
      <w:r w:rsidRPr="002D0C5A">
        <w:rPr>
          <w:sz w:val="28"/>
          <w:szCs w:val="28"/>
        </w:rPr>
        <w:t>сензитивным</w:t>
      </w:r>
      <w:proofErr w:type="spellEnd"/>
      <w:r w:rsidRPr="002D0C5A">
        <w:rPr>
          <w:sz w:val="28"/>
          <w:szCs w:val="28"/>
        </w:rPr>
        <w:t>, то есть наиболее предрасполагающим к развитию речи и активным исследованиям окружающего мира</w:t>
      </w:r>
      <w:r w:rsidR="003777D8" w:rsidRPr="002D0C5A">
        <w:rPr>
          <w:sz w:val="28"/>
          <w:szCs w:val="28"/>
        </w:rPr>
        <w:t>. Имен</w:t>
      </w:r>
      <w:r w:rsidR="004D110B" w:rsidRPr="002D0C5A">
        <w:rPr>
          <w:sz w:val="28"/>
          <w:szCs w:val="28"/>
        </w:rPr>
        <w:t>но в этом возрасте закладываются</w:t>
      </w:r>
      <w:r w:rsidR="003777D8" w:rsidRPr="002D0C5A">
        <w:rPr>
          <w:sz w:val="28"/>
          <w:szCs w:val="28"/>
        </w:rPr>
        <w:t xml:space="preserve"> основы знаний об окружающем мире, о физических свойствах предметов, о взаимоотношениях между ними.</w:t>
      </w:r>
      <w:r w:rsidR="004D110B" w:rsidRPr="002D0C5A">
        <w:rPr>
          <w:sz w:val="28"/>
          <w:szCs w:val="28"/>
        </w:rPr>
        <w:t xml:space="preserve">  Когда ребенок только вступает в самый ранний возраст, у него в арсенале только несколько слов вроде «мама», «папа» и т.д., однако понимает он существенно больше и способен соотнести конкретное слово с предметом, который данным словом обозначается.</w:t>
      </w:r>
    </w:p>
    <w:p w:rsidR="00D1781C" w:rsidRPr="002D0C5A" w:rsidRDefault="0027776F" w:rsidP="0093673E">
      <w:pPr>
        <w:rPr>
          <w:sz w:val="28"/>
          <w:szCs w:val="28"/>
        </w:rPr>
      </w:pPr>
      <w:r w:rsidRPr="002D0C5A">
        <w:rPr>
          <w:sz w:val="28"/>
          <w:szCs w:val="28"/>
        </w:rPr>
        <w:t>При формировании у детей представлений об окружающем мире  создаются условия развития речи. Речь ребенка развивается в результате</w:t>
      </w:r>
      <w:r w:rsidR="008B4B33">
        <w:rPr>
          <w:sz w:val="28"/>
          <w:szCs w:val="28"/>
        </w:rPr>
        <w:t xml:space="preserve"> </w:t>
      </w:r>
      <w:r w:rsidRPr="002D0C5A">
        <w:rPr>
          <w:sz w:val="28"/>
          <w:szCs w:val="28"/>
        </w:rPr>
        <w:t xml:space="preserve"> восприятия речи взрослых  и собственной</w:t>
      </w:r>
      <w:r w:rsidR="002F29F7" w:rsidRPr="002D0C5A">
        <w:rPr>
          <w:sz w:val="28"/>
          <w:szCs w:val="28"/>
        </w:rPr>
        <w:t xml:space="preserve"> речевой активности</w:t>
      </w:r>
      <w:r w:rsidR="00D1781C" w:rsidRPr="002D0C5A">
        <w:rPr>
          <w:sz w:val="28"/>
          <w:szCs w:val="28"/>
        </w:rPr>
        <w:t xml:space="preserve">. </w:t>
      </w:r>
    </w:p>
    <w:p w:rsidR="008771D7" w:rsidRPr="002D0C5A" w:rsidRDefault="004D110B" w:rsidP="0093673E">
      <w:pPr>
        <w:rPr>
          <w:sz w:val="28"/>
          <w:szCs w:val="28"/>
        </w:rPr>
      </w:pPr>
      <w:r w:rsidRPr="002D0C5A">
        <w:rPr>
          <w:sz w:val="28"/>
          <w:szCs w:val="28"/>
        </w:rPr>
        <w:t xml:space="preserve"> Чтобы первичные представление о мире у детей раннего возраста </w:t>
      </w:r>
      <w:r w:rsidR="00660DAC" w:rsidRPr="002D0C5A">
        <w:rPr>
          <w:sz w:val="28"/>
          <w:szCs w:val="28"/>
        </w:rPr>
        <w:t>шло хорошо, нужно постоянно общаться с ними: комментировать свои действия, показывать предметы, называть их, обращаться к ребенку с элементарными просьбами.</w:t>
      </w:r>
      <w:r w:rsidR="0027776F" w:rsidRPr="002D0C5A">
        <w:rPr>
          <w:sz w:val="28"/>
          <w:szCs w:val="28"/>
        </w:rPr>
        <w:t xml:space="preserve"> Через общения </w:t>
      </w:r>
      <w:proofErr w:type="gramStart"/>
      <w:r w:rsidR="0027776F" w:rsidRPr="002D0C5A">
        <w:rPr>
          <w:sz w:val="28"/>
          <w:szCs w:val="28"/>
        </w:rPr>
        <w:t>со</w:t>
      </w:r>
      <w:proofErr w:type="gramEnd"/>
      <w:r w:rsidR="0027776F" w:rsidRPr="002D0C5A">
        <w:rPr>
          <w:sz w:val="28"/>
          <w:szCs w:val="28"/>
        </w:rPr>
        <w:t xml:space="preserve"> взрослыми создается основа для усвоения значений слов и связыв</w:t>
      </w:r>
      <w:r w:rsidR="002F29F7" w:rsidRPr="002D0C5A">
        <w:rPr>
          <w:sz w:val="28"/>
          <w:szCs w:val="28"/>
        </w:rPr>
        <w:t>ание их с образами предметов и я</w:t>
      </w:r>
      <w:r w:rsidR="0027776F" w:rsidRPr="002D0C5A">
        <w:rPr>
          <w:sz w:val="28"/>
          <w:szCs w:val="28"/>
        </w:rPr>
        <w:t>влений.</w:t>
      </w:r>
      <w:r w:rsidR="008771D7" w:rsidRPr="002D0C5A">
        <w:rPr>
          <w:sz w:val="28"/>
          <w:szCs w:val="28"/>
        </w:rPr>
        <w:t xml:space="preserve"> Овладение телом, речью, предметной деятельностью все это является основными достижениями</w:t>
      </w:r>
      <w:r w:rsidR="0027776F" w:rsidRPr="002D0C5A">
        <w:rPr>
          <w:sz w:val="28"/>
          <w:szCs w:val="28"/>
        </w:rPr>
        <w:t>, которые определяют развитие психики ребенка раннего возраста.</w:t>
      </w:r>
    </w:p>
    <w:p w:rsidR="002F29F7" w:rsidRPr="002D0C5A" w:rsidRDefault="002F29F7" w:rsidP="0093673E">
      <w:pPr>
        <w:rPr>
          <w:sz w:val="28"/>
          <w:szCs w:val="28"/>
        </w:rPr>
      </w:pPr>
      <w:r w:rsidRPr="002D0C5A">
        <w:rPr>
          <w:sz w:val="28"/>
          <w:szCs w:val="28"/>
        </w:rPr>
        <w:lastRenderedPageBreak/>
        <w:t xml:space="preserve">Первичные представления детей раннего возраста об </w:t>
      </w:r>
      <w:r w:rsidR="00D1781C" w:rsidRPr="002D0C5A">
        <w:rPr>
          <w:sz w:val="28"/>
          <w:szCs w:val="28"/>
        </w:rPr>
        <w:t>окружающем мире формируются в ра</w:t>
      </w:r>
      <w:r w:rsidRPr="002D0C5A">
        <w:rPr>
          <w:sz w:val="28"/>
          <w:szCs w:val="28"/>
        </w:rPr>
        <w:t xml:space="preserve">зных видах деятельности: на занятиях по ознакомлению с окружающим миром, </w:t>
      </w:r>
      <w:r w:rsidR="00E8562C" w:rsidRPr="002D0C5A">
        <w:rPr>
          <w:sz w:val="28"/>
          <w:szCs w:val="28"/>
        </w:rPr>
        <w:t>художественной литературой, в игровой и художественной деятельности, в повседневной жизни.</w:t>
      </w:r>
    </w:p>
    <w:p w:rsidR="00E8562C" w:rsidRPr="002D0C5A" w:rsidRDefault="00E8562C" w:rsidP="0093673E">
      <w:pPr>
        <w:rPr>
          <w:sz w:val="28"/>
          <w:szCs w:val="28"/>
        </w:rPr>
      </w:pPr>
      <w:proofErr w:type="gramStart"/>
      <w:r w:rsidRPr="002D0C5A">
        <w:rPr>
          <w:sz w:val="28"/>
          <w:szCs w:val="28"/>
        </w:rPr>
        <w:t>На данном возрастном этапе построено по тематическому принципу: животные домашние и дикие; птицы перелетные и зимующие; овощи, фрукты, ягоды; растения: деревья, цветы, комнатные растения, полевые растения; сезонные изменения в природе: признаки времен года, погода, наблюдение за объе</w:t>
      </w:r>
      <w:r w:rsidR="00D1781C" w:rsidRPr="002D0C5A">
        <w:rPr>
          <w:sz w:val="28"/>
          <w:szCs w:val="28"/>
        </w:rPr>
        <w:t>ктами живой и не живой природы; предметы ближайшего окружения.</w:t>
      </w:r>
      <w:proofErr w:type="gramEnd"/>
    </w:p>
    <w:p w:rsidR="002D40CA" w:rsidRDefault="00E8562C" w:rsidP="002D40CA">
      <w:pPr>
        <w:rPr>
          <w:sz w:val="28"/>
          <w:szCs w:val="28"/>
        </w:rPr>
      </w:pPr>
      <w:r w:rsidRPr="002D0C5A">
        <w:rPr>
          <w:sz w:val="28"/>
          <w:szCs w:val="28"/>
        </w:rPr>
        <w:t xml:space="preserve">Эти темы составляют фундамент представлений ребенка об окружающем мире, </w:t>
      </w:r>
      <w:r w:rsidR="0093673E" w:rsidRPr="002D0C5A">
        <w:rPr>
          <w:sz w:val="28"/>
          <w:szCs w:val="28"/>
        </w:rPr>
        <w:t xml:space="preserve">который можно постоянно надстраивать-расширять и дополнять. </w:t>
      </w:r>
    </w:p>
    <w:p w:rsidR="00D10408" w:rsidRPr="002D40CA" w:rsidRDefault="00D10408" w:rsidP="002D40CA">
      <w:pPr>
        <w:rPr>
          <w:sz w:val="28"/>
          <w:szCs w:val="28"/>
        </w:rPr>
      </w:pPr>
      <w:r w:rsidRPr="002D40CA">
        <w:rPr>
          <w:rFonts w:ascii="Times New Roman" w:eastAsia="Times New Roman" w:hAnsi="Times New Roman" w:cs="Times New Roman"/>
          <w:b/>
          <w:bCs/>
          <w:color w:val="000000"/>
          <w:spacing w:val="-7"/>
          <w:sz w:val="28"/>
          <w:szCs w:val="28"/>
          <w:lang w:eastAsia="ru-RU"/>
        </w:rPr>
        <w:t>Методические приёмы</w:t>
      </w:r>
    </w:p>
    <w:p w:rsidR="00D10408" w:rsidRPr="003372FA" w:rsidRDefault="00D10408" w:rsidP="00D10408">
      <w:pPr>
        <w:spacing w:after="300" w:line="240" w:lineRule="auto"/>
        <w:jc w:val="both"/>
        <w:rPr>
          <w:rFonts w:ascii="Times New Roman" w:eastAsia="Times New Roman" w:hAnsi="Times New Roman" w:cs="Times New Roman"/>
          <w:color w:val="1B1C2A"/>
          <w:sz w:val="28"/>
          <w:szCs w:val="28"/>
          <w:lang w:eastAsia="ru-RU"/>
        </w:rPr>
      </w:pPr>
      <w:r w:rsidRPr="003372FA">
        <w:rPr>
          <w:rFonts w:ascii="Times New Roman" w:eastAsia="Times New Roman" w:hAnsi="Times New Roman" w:cs="Times New Roman"/>
          <w:color w:val="1B1C2A"/>
          <w:sz w:val="28"/>
          <w:szCs w:val="28"/>
          <w:lang w:eastAsia="ru-RU"/>
        </w:rPr>
        <w:t>Как и во всех прочих видах деятельности, на занятиях по ознакомлению с окружающим миром педагог использует 3 группы методических приёмов:</w:t>
      </w:r>
    </w:p>
    <w:p w:rsidR="00D10408" w:rsidRPr="003372FA" w:rsidRDefault="00D10408" w:rsidP="00D10408">
      <w:pPr>
        <w:numPr>
          <w:ilvl w:val="0"/>
          <w:numId w:val="2"/>
        </w:numPr>
        <w:spacing w:before="100" w:beforeAutospacing="1" w:after="100" w:afterAutospacing="1" w:line="240" w:lineRule="auto"/>
        <w:jc w:val="both"/>
        <w:rPr>
          <w:rFonts w:ascii="Times New Roman" w:eastAsia="Times New Roman" w:hAnsi="Times New Roman" w:cs="Times New Roman"/>
          <w:b/>
          <w:sz w:val="28"/>
          <w:szCs w:val="28"/>
          <w:lang w:eastAsia="ru-RU"/>
        </w:rPr>
      </w:pPr>
      <w:r w:rsidRPr="003372FA">
        <w:rPr>
          <w:rFonts w:ascii="Times New Roman" w:eastAsia="Times New Roman" w:hAnsi="Times New Roman" w:cs="Times New Roman"/>
          <w:b/>
          <w:sz w:val="28"/>
          <w:szCs w:val="28"/>
          <w:lang w:eastAsia="ru-RU"/>
        </w:rPr>
        <w:t>Словесные:</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Рассказ воспитателя.</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Беседа.</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Чтение художественной литературы, в том числе малых фольклорных форм.</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Вопросы к детям, обращение к их опыту (даже в ясельном возрасте ребёнок уже чувствует уважение и заинтересованность воспитателя и становится активным участником образовательного процесса, а не пассивным слушателем).</w:t>
      </w:r>
    </w:p>
    <w:p w:rsidR="00D10408" w:rsidRPr="003372FA" w:rsidRDefault="00D10408" w:rsidP="00D10408">
      <w:pPr>
        <w:numPr>
          <w:ilvl w:val="0"/>
          <w:numId w:val="2"/>
        </w:numPr>
        <w:spacing w:before="100" w:beforeAutospacing="1" w:after="100" w:afterAutospacing="1" w:line="240" w:lineRule="auto"/>
        <w:jc w:val="both"/>
        <w:rPr>
          <w:rFonts w:ascii="Times New Roman" w:eastAsia="Times New Roman" w:hAnsi="Times New Roman" w:cs="Times New Roman"/>
          <w:b/>
          <w:sz w:val="28"/>
          <w:szCs w:val="28"/>
          <w:lang w:eastAsia="ru-RU"/>
        </w:rPr>
      </w:pPr>
      <w:r w:rsidRPr="003372FA">
        <w:rPr>
          <w:rFonts w:ascii="Times New Roman" w:eastAsia="Times New Roman" w:hAnsi="Times New Roman" w:cs="Times New Roman"/>
          <w:b/>
          <w:sz w:val="28"/>
          <w:szCs w:val="28"/>
          <w:lang w:eastAsia="ru-RU"/>
        </w:rPr>
        <w:t>Наглядные:</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Демонстрация картин, слайдов, предметов, игрушек, диафильмов. Фотографии детям такого возраста ещё не показывают, отдавая предпочтение чётким ярким рисункам, отражающим естественный вид предметов.</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Экскурсии в пределах групповой, умывальной комнат, раздевалки с описанием мебели, оборудования, их предназначения, беседой о бережном отношении к вещам.</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Наблюдения за природными объектами, предметами, которые проявляют характерные свойства в созданной воспитателем ситуации (хомячок ест корм, моется, мыло пенится в воде, песок высыпается из ведёрка, сахар растворяется в воде и т. п.).</w:t>
      </w:r>
    </w:p>
    <w:p w:rsidR="00D10408" w:rsidRPr="003372FA" w:rsidRDefault="00D10408" w:rsidP="00D10408">
      <w:pPr>
        <w:numPr>
          <w:ilvl w:val="1"/>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 xml:space="preserve">Моделирование ситуаций. </w:t>
      </w:r>
      <w:proofErr w:type="gramStart"/>
      <w:r w:rsidRPr="003372FA">
        <w:rPr>
          <w:rFonts w:ascii="Times New Roman" w:eastAsia="Times New Roman" w:hAnsi="Times New Roman" w:cs="Times New Roman"/>
          <w:sz w:val="28"/>
          <w:szCs w:val="28"/>
          <w:lang w:eastAsia="ru-RU"/>
        </w:rPr>
        <w:t xml:space="preserve">Применить его можно на занятиях по ознакомлению с транспортом, создав модель улицы, обустройством жилья человека (модель квартиры с мебелью и </w:t>
      </w:r>
      <w:r w:rsidRPr="003372FA">
        <w:rPr>
          <w:rFonts w:ascii="Times New Roman" w:eastAsia="Times New Roman" w:hAnsi="Times New Roman" w:cs="Times New Roman"/>
          <w:sz w:val="28"/>
          <w:szCs w:val="28"/>
          <w:lang w:eastAsia="ru-RU"/>
        </w:rPr>
        <w:lastRenderedPageBreak/>
        <w:t xml:space="preserve">предметами </w:t>
      </w:r>
      <w:r w:rsidR="008B4B33">
        <w:rPr>
          <w:rFonts w:ascii="Times New Roman" w:eastAsia="Times New Roman" w:hAnsi="Times New Roman" w:cs="Times New Roman"/>
          <w:sz w:val="28"/>
          <w:szCs w:val="28"/>
          <w:lang w:eastAsia="ru-RU"/>
        </w:rPr>
        <w:t xml:space="preserve">  </w:t>
      </w:r>
      <w:r w:rsidRPr="003372FA">
        <w:rPr>
          <w:rFonts w:ascii="Times New Roman" w:eastAsia="Times New Roman" w:hAnsi="Times New Roman" w:cs="Times New Roman"/>
          <w:sz w:val="28"/>
          <w:szCs w:val="28"/>
          <w:lang w:eastAsia="ru-RU"/>
        </w:rPr>
        <w:t>быта)</w:t>
      </w:r>
      <w:r w:rsidR="008B4B33">
        <w:rPr>
          <w:rFonts w:ascii="Times New Roman" w:eastAsia="Times New Roman" w:hAnsi="Times New Roman" w:cs="Times New Roman"/>
          <w:sz w:val="28"/>
          <w:szCs w:val="28"/>
          <w:lang w:eastAsia="ru-RU"/>
        </w:rPr>
        <w:t xml:space="preserve">                         </w:t>
      </w:r>
      <w:r w:rsidRPr="003372FA">
        <w:rPr>
          <w:rFonts w:ascii="Times New Roman" w:eastAsia="Times New Roman" w:hAnsi="Times New Roman" w:cs="Times New Roman"/>
          <w:sz w:val="28"/>
          <w:szCs w:val="28"/>
          <w:lang w:eastAsia="ru-RU"/>
        </w:rPr>
        <w:t xml:space="preserve">и </w:t>
      </w:r>
      <w:r w:rsidR="008B4B33">
        <w:rPr>
          <w:rFonts w:ascii="Times New Roman" w:eastAsia="Times New Roman" w:hAnsi="Times New Roman" w:cs="Times New Roman"/>
          <w:sz w:val="28"/>
          <w:szCs w:val="28"/>
          <w:lang w:eastAsia="ru-RU"/>
        </w:rPr>
        <w:t xml:space="preserve">                                 </w:t>
      </w:r>
      <w:r w:rsidRPr="003372FA">
        <w:rPr>
          <w:rFonts w:ascii="Times New Roman" w:eastAsia="Times New Roman" w:hAnsi="Times New Roman" w:cs="Times New Roman"/>
          <w:sz w:val="28"/>
          <w:szCs w:val="28"/>
          <w:lang w:eastAsia="ru-RU"/>
        </w:rPr>
        <w:t>др.</w:t>
      </w:r>
      <w:r w:rsidR="008B4B33">
        <w:rPr>
          <w:rFonts w:ascii="Times New Roman" w:eastAsia="Times New Roman" w:hAnsi="Times New Roman" w:cs="Times New Roman"/>
          <w:sz w:val="28"/>
          <w:szCs w:val="28"/>
          <w:lang w:eastAsia="ru-RU"/>
        </w:rPr>
        <w:t xml:space="preserve">   </w:t>
      </w:r>
      <w:r w:rsidRPr="003372FA">
        <w:rPr>
          <w:rFonts w:ascii="Times New Roman" w:eastAsia="Times New Roman" w:hAnsi="Times New Roman" w:cs="Times New Roman"/>
          <w:sz w:val="28"/>
          <w:szCs w:val="28"/>
          <w:lang w:eastAsia="ru-RU"/>
        </w:rPr>
        <w:br/>
        <w:t>Например, чтобы ознакомить детей с одеждой человека и сменой её в</w:t>
      </w:r>
      <w:r>
        <w:rPr>
          <w:rFonts w:ascii="Times New Roman" w:eastAsia="Times New Roman" w:hAnsi="Times New Roman" w:cs="Times New Roman"/>
          <w:sz w:val="24"/>
          <w:szCs w:val="24"/>
          <w:lang w:eastAsia="ru-RU"/>
        </w:rPr>
        <w:t xml:space="preserve"> </w:t>
      </w:r>
      <w:r w:rsidRPr="003372FA">
        <w:rPr>
          <w:rFonts w:ascii="Times New Roman" w:eastAsia="Times New Roman" w:hAnsi="Times New Roman" w:cs="Times New Roman"/>
          <w:sz w:val="28"/>
          <w:szCs w:val="28"/>
          <w:lang w:eastAsia="ru-RU"/>
        </w:rPr>
        <w:t>зависимости от сезона, необходимо изготовить наборы плоских изображений сезонных явлений, картонную ку</w:t>
      </w:r>
      <w:r w:rsidR="002D40CA" w:rsidRPr="003372FA">
        <w:rPr>
          <w:rFonts w:ascii="Times New Roman" w:eastAsia="Times New Roman" w:hAnsi="Times New Roman" w:cs="Times New Roman"/>
          <w:sz w:val="28"/>
          <w:szCs w:val="28"/>
          <w:lang w:eastAsia="ru-RU"/>
        </w:rPr>
        <w:t xml:space="preserve">клу и комплекты бумажной одежды                                   </w:t>
      </w:r>
      <w:r w:rsidRPr="003372FA">
        <w:rPr>
          <w:rFonts w:ascii="Times New Roman" w:eastAsia="Times New Roman" w:hAnsi="Times New Roman" w:cs="Times New Roman"/>
          <w:sz w:val="28"/>
          <w:szCs w:val="28"/>
          <w:lang w:eastAsia="ru-RU"/>
        </w:rPr>
        <w:br/>
        <w:t xml:space="preserve">Воспитатель создаёт на </w:t>
      </w:r>
      <w:proofErr w:type="spellStart"/>
      <w:r w:rsidRPr="003372FA">
        <w:rPr>
          <w:rFonts w:ascii="Times New Roman" w:eastAsia="Times New Roman" w:hAnsi="Times New Roman" w:cs="Times New Roman"/>
          <w:sz w:val="28"/>
          <w:szCs w:val="28"/>
          <w:lang w:eastAsia="ru-RU"/>
        </w:rPr>
        <w:t>фланелеграфе</w:t>
      </w:r>
      <w:proofErr w:type="spellEnd"/>
      <w:r w:rsidRPr="003372FA">
        <w:rPr>
          <w:rFonts w:ascii="Times New Roman" w:eastAsia="Times New Roman" w:hAnsi="Times New Roman" w:cs="Times New Roman"/>
          <w:sz w:val="28"/>
          <w:szCs w:val="28"/>
          <w:lang w:eastAsia="ru-RU"/>
        </w:rPr>
        <w:t xml:space="preserve"> модель летней лужайки и обращается</w:t>
      </w:r>
      <w:proofErr w:type="gramEnd"/>
      <w:r w:rsidRPr="003372FA">
        <w:rPr>
          <w:rFonts w:ascii="Times New Roman" w:eastAsia="Times New Roman" w:hAnsi="Times New Roman" w:cs="Times New Roman"/>
          <w:sz w:val="28"/>
          <w:szCs w:val="28"/>
          <w:lang w:eastAsia="ru-RU"/>
        </w:rPr>
        <w:t xml:space="preserve"> к детям: «Пришло лето, стало тепло, растёт зелёная трава и цветы, летают мотыльки. Как нужно одеться нашей кукле Кате, чтобы пойти на прогулку?». После ответов малышей на куклу надевают соответствующие предметы одежды (сарафан, платье, панаму). «Но после лета придёт осень. Листочки пожелтеют и опадут с деревьев, будет часто идти дождик, лужи появятся (соответствующие картинки сменяют летние явления на </w:t>
      </w:r>
      <w:proofErr w:type="spellStart"/>
      <w:r w:rsidRPr="003372FA">
        <w:rPr>
          <w:rFonts w:ascii="Times New Roman" w:eastAsia="Times New Roman" w:hAnsi="Times New Roman" w:cs="Times New Roman"/>
          <w:sz w:val="28"/>
          <w:szCs w:val="28"/>
          <w:lang w:eastAsia="ru-RU"/>
        </w:rPr>
        <w:t>фланелеграфе</w:t>
      </w:r>
      <w:proofErr w:type="spellEnd"/>
      <w:r w:rsidRPr="003372FA">
        <w:rPr>
          <w:rFonts w:ascii="Times New Roman" w:eastAsia="Times New Roman" w:hAnsi="Times New Roman" w:cs="Times New Roman"/>
          <w:sz w:val="28"/>
          <w:szCs w:val="28"/>
          <w:lang w:eastAsia="ru-RU"/>
        </w:rPr>
        <w:t xml:space="preserve">). Что тогда наденет Катя, чтобы не замёрзнуть и не промокнуть?» </w:t>
      </w:r>
    </w:p>
    <w:p w:rsidR="00D10408" w:rsidRPr="003372FA" w:rsidRDefault="00D10408" w:rsidP="00D10408">
      <w:pPr>
        <w:numPr>
          <w:ilvl w:val="0"/>
          <w:numId w:val="2"/>
        </w:numPr>
        <w:spacing w:before="100" w:beforeAutospacing="1" w:after="100" w:afterAutospacing="1" w:line="240" w:lineRule="auto"/>
        <w:rPr>
          <w:rFonts w:ascii="Times New Roman" w:eastAsia="Times New Roman" w:hAnsi="Times New Roman" w:cs="Times New Roman"/>
          <w:b/>
          <w:sz w:val="28"/>
          <w:szCs w:val="28"/>
          <w:lang w:eastAsia="ru-RU"/>
        </w:rPr>
      </w:pPr>
      <w:r w:rsidRPr="003372FA">
        <w:rPr>
          <w:rFonts w:ascii="Times New Roman" w:eastAsia="Times New Roman" w:hAnsi="Times New Roman" w:cs="Times New Roman"/>
          <w:b/>
          <w:sz w:val="28"/>
          <w:szCs w:val="28"/>
          <w:lang w:eastAsia="ru-RU"/>
        </w:rPr>
        <w:t>Практические:</w:t>
      </w:r>
    </w:p>
    <w:p w:rsidR="00D10408" w:rsidRPr="003372FA" w:rsidRDefault="00D10408"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Упражнения в игровой форме (найди вторую рукавичку для куклы, подбери чашку для блюдца).</w:t>
      </w:r>
    </w:p>
    <w:p w:rsidR="00D10408" w:rsidRPr="003372FA" w:rsidRDefault="00D10408"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Элементарные опыты (опускаем в миску с водой мячик, железную машинку).</w:t>
      </w:r>
    </w:p>
    <w:p w:rsidR="00D10408" w:rsidRPr="003372FA" w:rsidRDefault="00D10408"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Действия с предметами (раскладывание по группам в соответствии с назначением).</w:t>
      </w:r>
    </w:p>
    <w:p w:rsidR="00D10408" w:rsidRPr="003372FA" w:rsidRDefault="00D10408"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3372FA">
        <w:rPr>
          <w:rFonts w:ascii="Times New Roman" w:eastAsia="Times New Roman" w:hAnsi="Times New Roman" w:cs="Times New Roman"/>
          <w:sz w:val="28"/>
          <w:szCs w:val="28"/>
          <w:lang w:eastAsia="ru-RU"/>
        </w:rPr>
        <w:t>Обследование формы, цвета, поверхности, фактуры предметов одежды, обуви, овощей, фруктов и т. д.</w:t>
      </w:r>
      <w:proofErr w:type="gramEnd"/>
    </w:p>
    <w:p w:rsidR="00D10408" w:rsidRPr="003372FA" w:rsidRDefault="00D10408"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Дидактические настольно-печатные игры («Найди пару», «Что куда поставим», «Мамы и детёныши»).</w:t>
      </w:r>
    </w:p>
    <w:p w:rsidR="009652FB" w:rsidRPr="003372FA" w:rsidRDefault="009652FB"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Сюжетно – ролевые игры.</w:t>
      </w:r>
    </w:p>
    <w:p w:rsidR="00D10408" w:rsidRPr="003372FA" w:rsidRDefault="00D10408" w:rsidP="00D10408">
      <w:pPr>
        <w:numPr>
          <w:ilvl w:val="1"/>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Игры с природным материалом (каштанами, листьями, песком, водой и др.).</w:t>
      </w:r>
    </w:p>
    <w:p w:rsidR="009652FB" w:rsidRPr="003372FA" w:rsidRDefault="009652FB" w:rsidP="009652FB">
      <w:pPr>
        <w:spacing w:after="300" w:line="240" w:lineRule="auto"/>
        <w:jc w:val="both"/>
        <w:rPr>
          <w:rFonts w:ascii="Times New Roman" w:eastAsia="Times New Roman" w:hAnsi="Times New Roman" w:cs="Times New Roman"/>
          <w:b/>
          <w:color w:val="1B1C2A"/>
          <w:sz w:val="28"/>
          <w:szCs w:val="28"/>
          <w:lang w:eastAsia="ru-RU"/>
        </w:rPr>
      </w:pPr>
      <w:r w:rsidRPr="003372FA">
        <w:rPr>
          <w:rFonts w:ascii="Times New Roman" w:eastAsia="Times New Roman" w:hAnsi="Times New Roman" w:cs="Times New Roman"/>
          <w:b/>
          <w:color w:val="1B1C2A"/>
          <w:sz w:val="28"/>
          <w:szCs w:val="28"/>
          <w:lang w:eastAsia="ru-RU"/>
        </w:rPr>
        <w:t>Ознакомление с окружающим самых маленьких воспитанников ставит перед педагогами такие задачи:</w:t>
      </w:r>
    </w:p>
    <w:p w:rsidR="009652FB" w:rsidRPr="003372FA" w:rsidRDefault="009652FB" w:rsidP="009652FB">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Сформировать начальные представления:</w:t>
      </w:r>
    </w:p>
    <w:p w:rsidR="009652FB" w:rsidRPr="003372FA" w:rsidRDefault="009652FB" w:rsidP="009652FB">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о людях, их деятельности, внешнем виде, эмоциях;</w:t>
      </w:r>
    </w:p>
    <w:p w:rsidR="009652FB" w:rsidRPr="003372FA" w:rsidRDefault="009652FB" w:rsidP="009652FB">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о свойствах и назначении предметов (мебель, игрушки, посуда, одежда, простейшие орудия труда);</w:t>
      </w:r>
    </w:p>
    <w:p w:rsidR="009652FB" w:rsidRPr="003372FA" w:rsidRDefault="009652FB" w:rsidP="009652FB">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3372FA">
        <w:rPr>
          <w:rFonts w:ascii="Times New Roman" w:eastAsia="Times New Roman" w:hAnsi="Times New Roman" w:cs="Times New Roman"/>
          <w:sz w:val="28"/>
          <w:szCs w:val="28"/>
          <w:lang w:eastAsia="ru-RU"/>
        </w:rPr>
        <w:t>о природе (живая и неживая природа, сезонные явления, растения и животные).</w:t>
      </w:r>
    </w:p>
    <w:p w:rsidR="009652FB" w:rsidRDefault="009652FB" w:rsidP="009652F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3372FA">
        <w:rPr>
          <w:rFonts w:ascii="Times New Roman" w:eastAsia="Times New Roman" w:hAnsi="Times New Roman" w:cs="Times New Roman"/>
          <w:sz w:val="28"/>
          <w:szCs w:val="28"/>
          <w:lang w:eastAsia="ru-RU"/>
        </w:rPr>
        <w:t>Способствовать появлению и развитию познавательного интереса к происходящему в ближайшем окружении (семья, детский сад, магазин, парк и т.</w:t>
      </w:r>
      <w:r>
        <w:rPr>
          <w:rFonts w:ascii="Times New Roman" w:eastAsia="Times New Roman" w:hAnsi="Times New Roman" w:cs="Times New Roman"/>
          <w:sz w:val="24"/>
          <w:szCs w:val="24"/>
          <w:lang w:eastAsia="ru-RU"/>
        </w:rPr>
        <w:t xml:space="preserve"> д.).</w:t>
      </w:r>
    </w:p>
    <w:p w:rsidR="005C5595" w:rsidRPr="00DE5748" w:rsidRDefault="009652FB" w:rsidP="009652FB">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DE5748">
        <w:rPr>
          <w:rFonts w:ascii="Times New Roman" w:eastAsia="Times New Roman" w:hAnsi="Times New Roman" w:cs="Times New Roman"/>
          <w:sz w:val="28"/>
          <w:szCs w:val="28"/>
          <w:lang w:eastAsia="ru-RU"/>
        </w:rPr>
        <w:t>Воспитывать доброту, гуманность, бережное отношение к объектам природы и предметам, созданным руками людей.</w:t>
      </w:r>
    </w:p>
    <w:p w:rsidR="005C5595" w:rsidRPr="002D0C5A" w:rsidRDefault="005C5595" w:rsidP="005C5595">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lastRenderedPageBreak/>
        <w:t>Неоднократно подчеркивается, что дети должны не только знать что-то об окружающем мире, но и уметь выразить свои знания в словах, назвать воспринимаемый предмет.</w:t>
      </w:r>
    </w:p>
    <w:p w:rsidR="005C5595" w:rsidRPr="002D40CA" w:rsidRDefault="005C5595" w:rsidP="005C5595">
      <w:pPr>
        <w:shd w:val="clear" w:color="auto" w:fill="FFFFFF"/>
        <w:spacing w:after="0" w:line="240" w:lineRule="auto"/>
        <w:rPr>
          <w:rFonts w:ascii="Times New Roman" w:eastAsia="Times New Roman" w:hAnsi="Times New Roman" w:cs="Times New Roman"/>
          <w:b/>
          <w:sz w:val="28"/>
          <w:szCs w:val="28"/>
          <w:lang w:eastAsia="ru-RU"/>
        </w:rPr>
      </w:pPr>
      <w:r w:rsidRPr="002D40CA">
        <w:rPr>
          <w:rFonts w:ascii="Times New Roman" w:eastAsia="Times New Roman" w:hAnsi="Times New Roman" w:cs="Times New Roman"/>
          <w:b/>
          <w:sz w:val="28"/>
          <w:szCs w:val="28"/>
          <w:lang w:eastAsia="ru-RU"/>
        </w:rPr>
        <w:t>Содержание словарной работы усложняется от одной возрастной группы к другой. Усложнение в содержании программы словарной работы можно проследить в трех следующих направлениях:</w:t>
      </w:r>
    </w:p>
    <w:p w:rsidR="005C5595" w:rsidRPr="002D0C5A" w:rsidRDefault="005C5595" w:rsidP="005C5595">
      <w:pPr>
        <w:numPr>
          <w:ilvl w:val="0"/>
          <w:numId w:val="1"/>
        </w:numPr>
        <w:shd w:val="clear" w:color="auto" w:fill="FFFFFF"/>
        <w:spacing w:after="0" w:line="240" w:lineRule="auto"/>
        <w:ind w:left="0"/>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Расширение словаря ребенка на основе ознакомления с постепенно увеличивающимся кругом предметов и явлений.</w:t>
      </w:r>
    </w:p>
    <w:p w:rsidR="005C5595" w:rsidRPr="002D0C5A" w:rsidRDefault="005C5595" w:rsidP="005C5595">
      <w:pPr>
        <w:numPr>
          <w:ilvl w:val="0"/>
          <w:numId w:val="1"/>
        </w:numPr>
        <w:shd w:val="clear" w:color="auto" w:fill="FFFFFF"/>
        <w:spacing w:after="0" w:line="240" w:lineRule="auto"/>
        <w:ind w:left="0"/>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Введение слов, обозначающих качества, свойства, отношения, на основе углубления знаний о предметах и явлениях окружающего мира.</w:t>
      </w:r>
    </w:p>
    <w:p w:rsidR="005C5595" w:rsidRPr="002D0C5A" w:rsidRDefault="005C5595" w:rsidP="005C5595">
      <w:pPr>
        <w:numPr>
          <w:ilvl w:val="0"/>
          <w:numId w:val="1"/>
        </w:numPr>
        <w:shd w:val="clear" w:color="auto" w:fill="FFFFFF"/>
        <w:spacing w:after="0" w:line="240" w:lineRule="auto"/>
        <w:ind w:left="0"/>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Введение слов, обозначающих элементарные понятия, на основе различения и обобщения предметов по существенным признакам.</w:t>
      </w:r>
    </w:p>
    <w:p w:rsidR="005C5595" w:rsidRPr="002D0C5A" w:rsidRDefault="005C5595" w:rsidP="005C5595">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Эти три направления словарной работы имеют место во всех возрастных группах и прослеживаются на разном содержании.</w:t>
      </w:r>
    </w:p>
    <w:p w:rsidR="00D80539" w:rsidRPr="002D0C5A" w:rsidRDefault="00D80539" w:rsidP="005C5595">
      <w:pPr>
        <w:shd w:val="clear" w:color="auto" w:fill="FFFFFF"/>
        <w:spacing w:after="0" w:line="240" w:lineRule="auto"/>
        <w:rPr>
          <w:rFonts w:ascii="Times New Roman" w:eastAsia="Times New Roman" w:hAnsi="Times New Roman" w:cs="Times New Roman"/>
          <w:sz w:val="28"/>
          <w:szCs w:val="28"/>
          <w:lang w:eastAsia="ru-RU"/>
        </w:rPr>
      </w:pPr>
    </w:p>
    <w:p w:rsidR="00D80539" w:rsidRPr="002D0C5A" w:rsidRDefault="00D80539" w:rsidP="00D80539">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 xml:space="preserve">В первой младшей группе основное внимание уделяется задаче накопления, обогащения словаря, </w:t>
      </w:r>
      <w:proofErr w:type="gramStart"/>
      <w:r w:rsidRPr="002D0C5A">
        <w:rPr>
          <w:rFonts w:ascii="Times New Roman" w:eastAsia="Times New Roman" w:hAnsi="Times New Roman" w:cs="Times New Roman"/>
          <w:sz w:val="28"/>
          <w:szCs w:val="28"/>
          <w:lang w:eastAsia="ru-RU"/>
        </w:rPr>
        <w:t>которая</w:t>
      </w:r>
      <w:proofErr w:type="gramEnd"/>
      <w:r w:rsidRPr="002D0C5A">
        <w:rPr>
          <w:rFonts w:ascii="Times New Roman" w:eastAsia="Times New Roman" w:hAnsi="Times New Roman" w:cs="Times New Roman"/>
          <w:sz w:val="28"/>
          <w:szCs w:val="28"/>
          <w:lang w:eastAsia="ru-RU"/>
        </w:rPr>
        <w:t xml:space="preserve"> тесно связана с расширением знаний и представлений об окружающем.</w:t>
      </w:r>
    </w:p>
    <w:p w:rsidR="00D8093E" w:rsidRPr="002D0C5A" w:rsidRDefault="00D8093E" w:rsidP="00D8093E">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В этом возрасте значительное место отводиться использованию наглядности (игрушки, картины), а также речи воспитателя.</w:t>
      </w:r>
    </w:p>
    <w:p w:rsidR="00AF4282" w:rsidRPr="002D0C5A" w:rsidRDefault="00AF4282" w:rsidP="00D8093E">
      <w:pPr>
        <w:shd w:val="clear" w:color="auto" w:fill="FFFFFF"/>
        <w:spacing w:after="0" w:line="240" w:lineRule="auto"/>
        <w:rPr>
          <w:rFonts w:ascii="Times New Roman" w:eastAsia="Times New Roman" w:hAnsi="Times New Roman" w:cs="Times New Roman"/>
          <w:sz w:val="28"/>
          <w:szCs w:val="28"/>
          <w:lang w:eastAsia="ru-RU"/>
        </w:rPr>
      </w:pPr>
    </w:p>
    <w:p w:rsidR="00AF4282" w:rsidRPr="00DE5748" w:rsidRDefault="002D0C5A" w:rsidP="00D8093E">
      <w:pPr>
        <w:shd w:val="clear" w:color="auto" w:fill="FFFFFF"/>
        <w:spacing w:after="0" w:line="240" w:lineRule="auto"/>
        <w:rPr>
          <w:rFonts w:ascii="Times New Roman" w:eastAsia="Times New Roman" w:hAnsi="Times New Roman" w:cs="Times New Roman"/>
          <w:sz w:val="28"/>
          <w:szCs w:val="28"/>
          <w:lang w:eastAsia="ru-RU"/>
        </w:rPr>
      </w:pPr>
      <w:r w:rsidRPr="00DE5748">
        <w:rPr>
          <w:rFonts w:ascii="Times New Roman" w:eastAsia="Times New Roman" w:hAnsi="Times New Roman" w:cs="Times New Roman"/>
          <w:color w:val="000000"/>
          <w:sz w:val="28"/>
          <w:szCs w:val="28"/>
          <w:lang w:eastAsia="ru-RU"/>
        </w:rPr>
        <w:t>С ребенком необходимо постоянно говорить, многократно проговаривая все обычные ситуации (одевание и раздевание, умывание, еда, прогулка, подготовка ко сну, раскладывание игрушек по местам, уборка со стола, подметание пола и др.). Такую же работу следует проводить во время игр с игрушками и картинками, при чтении книжек, просмотра мультфильмов и т.д. О чем говорим с малышами? Обо всем, что попало в их поле внимания и вызвало интерес, а также о том, что мы преднамеренно включили в программу совместных наблюдений.</w:t>
      </w:r>
    </w:p>
    <w:p w:rsidR="00AF4282" w:rsidRPr="002D0C5A" w:rsidRDefault="00AF4282" w:rsidP="00D8093E">
      <w:pPr>
        <w:shd w:val="clear" w:color="auto" w:fill="FFFFFF"/>
        <w:spacing w:after="0" w:line="240" w:lineRule="auto"/>
        <w:rPr>
          <w:rFonts w:ascii="Times New Roman" w:eastAsia="Times New Roman" w:hAnsi="Times New Roman" w:cs="Times New Roman"/>
          <w:sz w:val="28"/>
          <w:szCs w:val="28"/>
          <w:lang w:eastAsia="ru-RU"/>
        </w:rPr>
      </w:pPr>
    </w:p>
    <w:p w:rsidR="00952EF9" w:rsidRPr="002D0C5A" w:rsidRDefault="00952EF9" w:rsidP="00952EF9">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В этом возрасте значительное место занимает всякого рода наглядность, однако следует больше использовать лексические упражнения, словесные дидактические игры.</w:t>
      </w:r>
    </w:p>
    <w:p w:rsidR="00952EF9" w:rsidRPr="002D0C5A" w:rsidRDefault="00952EF9" w:rsidP="00952EF9">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Например, для активизации глаголов используется упражнение на подбор действий к предметам: «Для чего нужен утюг? Что можно делать веником? Для чего нужна лейка?». В упражнении «Кто что делает?» ребёнок должен назвать как можно больше действий: «Что делает кошка?» - «Мяукает, мурлычет, играет, лакает молоко».</w:t>
      </w:r>
    </w:p>
    <w:p w:rsidR="00952EF9" w:rsidRPr="002D0C5A" w:rsidRDefault="00952EF9" w:rsidP="00952EF9">
      <w:pPr>
        <w:shd w:val="clear" w:color="auto" w:fill="FFFFFF"/>
        <w:spacing w:after="0"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b/>
          <w:sz w:val="28"/>
          <w:szCs w:val="28"/>
          <w:lang w:eastAsia="ru-RU"/>
        </w:rPr>
        <w:t>Для формирования умения вычленять качества, свойства предметов</w:t>
      </w:r>
      <w:r w:rsidRPr="002D0C5A">
        <w:rPr>
          <w:rFonts w:ascii="Times New Roman" w:eastAsia="Times New Roman" w:hAnsi="Times New Roman" w:cs="Times New Roman"/>
          <w:sz w:val="28"/>
          <w:szCs w:val="28"/>
          <w:lang w:eastAsia="ru-RU"/>
        </w:rPr>
        <w:t>, игрушек следует шире использовать приём сравнения. Так, например, при сравнении двух кукол задаётся вопрос: «Что у них одинаковое, а что разное? Чем ещё куклы отличаются друг от друга?». Дети рассматривают и называю</w:t>
      </w:r>
      <w:r w:rsidR="00DE5748">
        <w:rPr>
          <w:rFonts w:ascii="Times New Roman" w:eastAsia="Times New Roman" w:hAnsi="Times New Roman" w:cs="Times New Roman"/>
          <w:sz w:val="28"/>
          <w:szCs w:val="28"/>
          <w:lang w:eastAsia="ru-RU"/>
        </w:rPr>
        <w:t xml:space="preserve">т </w:t>
      </w:r>
      <w:r w:rsidRPr="002D0C5A">
        <w:rPr>
          <w:rFonts w:ascii="Times New Roman" w:eastAsia="Times New Roman" w:hAnsi="Times New Roman" w:cs="Times New Roman"/>
          <w:sz w:val="28"/>
          <w:szCs w:val="28"/>
          <w:lang w:eastAsia="ru-RU"/>
        </w:rPr>
        <w:t xml:space="preserve"> детали одежды (например, мягкий, пушистый, меховой воротник). </w:t>
      </w:r>
      <w:r w:rsidRPr="003372FA">
        <w:rPr>
          <w:rFonts w:ascii="Times New Roman" w:eastAsia="Times New Roman" w:hAnsi="Times New Roman" w:cs="Times New Roman"/>
          <w:b/>
          <w:sz w:val="28"/>
          <w:szCs w:val="28"/>
          <w:lang w:eastAsia="ru-RU"/>
        </w:rPr>
        <w:t>При рассказывании по картинам</w:t>
      </w:r>
      <w:r w:rsidRPr="002D0C5A">
        <w:rPr>
          <w:rFonts w:ascii="Times New Roman" w:eastAsia="Times New Roman" w:hAnsi="Times New Roman" w:cs="Times New Roman"/>
          <w:sz w:val="28"/>
          <w:szCs w:val="28"/>
          <w:lang w:eastAsia="ru-RU"/>
        </w:rPr>
        <w:t xml:space="preserve">, чтобы научить подбирать определения, задают вопросы: «Какой снег? (Белый, пушистый, холодный.) А как можно </w:t>
      </w:r>
      <w:r w:rsidRPr="002D0C5A">
        <w:rPr>
          <w:rFonts w:ascii="Times New Roman" w:eastAsia="Times New Roman" w:hAnsi="Times New Roman" w:cs="Times New Roman"/>
          <w:sz w:val="28"/>
          <w:szCs w:val="28"/>
          <w:lang w:eastAsia="ru-RU"/>
        </w:rPr>
        <w:lastRenderedPageBreak/>
        <w:t>сказать про зиму, какая она?» (Снежная, морозная, холодная.) Затем можно прочитать стихотворение.</w:t>
      </w:r>
    </w:p>
    <w:p w:rsidR="00B251C0" w:rsidRPr="002D0C5A" w:rsidRDefault="00B251C0" w:rsidP="00B251C0">
      <w:pPr>
        <w:shd w:val="clear" w:color="auto" w:fill="FFFFFF"/>
        <w:spacing w:after="0" w:line="240" w:lineRule="auto"/>
        <w:rPr>
          <w:rFonts w:ascii="Times New Roman" w:eastAsia="Times New Roman" w:hAnsi="Times New Roman" w:cs="Times New Roman"/>
          <w:sz w:val="28"/>
          <w:szCs w:val="28"/>
          <w:lang w:eastAsia="ru-RU"/>
        </w:rPr>
      </w:pPr>
      <w:r w:rsidRPr="003372FA">
        <w:rPr>
          <w:rFonts w:ascii="Times New Roman" w:eastAsia="Times New Roman" w:hAnsi="Times New Roman" w:cs="Times New Roman"/>
          <w:b/>
          <w:sz w:val="28"/>
          <w:szCs w:val="28"/>
          <w:lang w:eastAsia="ru-RU"/>
        </w:rPr>
        <w:t>Рассматривание предметов и живых объектов также усложняется</w:t>
      </w:r>
      <w:r w:rsidRPr="002D0C5A">
        <w:rPr>
          <w:rFonts w:ascii="Times New Roman" w:eastAsia="Times New Roman" w:hAnsi="Times New Roman" w:cs="Times New Roman"/>
          <w:sz w:val="28"/>
          <w:szCs w:val="28"/>
          <w:lang w:eastAsia="ru-RU"/>
        </w:rPr>
        <w:t xml:space="preserve">. Особое внимание уделяется обогащению детской речи </w:t>
      </w:r>
      <w:r w:rsidRPr="003372FA">
        <w:rPr>
          <w:rFonts w:ascii="Times New Roman" w:eastAsia="Times New Roman" w:hAnsi="Times New Roman" w:cs="Times New Roman"/>
          <w:b/>
          <w:sz w:val="28"/>
          <w:szCs w:val="28"/>
          <w:lang w:eastAsia="ru-RU"/>
        </w:rPr>
        <w:t>прилагательными</w:t>
      </w:r>
      <w:r w:rsidRPr="002D0C5A">
        <w:rPr>
          <w:rFonts w:ascii="Times New Roman" w:eastAsia="Times New Roman" w:hAnsi="Times New Roman" w:cs="Times New Roman"/>
          <w:sz w:val="28"/>
          <w:szCs w:val="28"/>
          <w:lang w:eastAsia="ru-RU"/>
        </w:rPr>
        <w:t xml:space="preserve"> и </w:t>
      </w:r>
      <w:r w:rsidRPr="003372FA">
        <w:rPr>
          <w:rFonts w:ascii="Times New Roman" w:eastAsia="Times New Roman" w:hAnsi="Times New Roman" w:cs="Times New Roman"/>
          <w:b/>
          <w:sz w:val="28"/>
          <w:szCs w:val="28"/>
          <w:lang w:eastAsia="ru-RU"/>
        </w:rPr>
        <w:t>глаголами</w:t>
      </w:r>
      <w:r w:rsidRPr="002D0C5A">
        <w:rPr>
          <w:rFonts w:ascii="Times New Roman" w:eastAsia="Times New Roman" w:hAnsi="Times New Roman" w:cs="Times New Roman"/>
          <w:sz w:val="28"/>
          <w:szCs w:val="28"/>
          <w:lang w:eastAsia="ru-RU"/>
        </w:rPr>
        <w:t xml:space="preserve">, выражающими качества и действия наблюдаемых объектов. Так, при рассматривании кролика не ограничиваются такими определениями шерсти, как </w:t>
      </w:r>
      <w:proofErr w:type="gramStart"/>
      <w:r w:rsidRPr="002D0C5A">
        <w:rPr>
          <w:rFonts w:ascii="Times New Roman" w:eastAsia="Times New Roman" w:hAnsi="Times New Roman" w:cs="Times New Roman"/>
          <w:sz w:val="28"/>
          <w:szCs w:val="28"/>
          <w:lang w:eastAsia="ru-RU"/>
        </w:rPr>
        <w:t>белая</w:t>
      </w:r>
      <w:proofErr w:type="gramEnd"/>
      <w:r w:rsidRPr="002D0C5A">
        <w:rPr>
          <w:rFonts w:ascii="Times New Roman" w:eastAsia="Times New Roman" w:hAnsi="Times New Roman" w:cs="Times New Roman"/>
          <w:sz w:val="28"/>
          <w:szCs w:val="28"/>
          <w:lang w:eastAsia="ru-RU"/>
        </w:rPr>
        <w:t xml:space="preserve">, мягкая, а добиваются новых выразительных характеристик: теплая, гладкая, пушистая, шелковистая. </w:t>
      </w:r>
      <w:r w:rsidRPr="003372FA">
        <w:rPr>
          <w:rFonts w:ascii="Times New Roman" w:eastAsia="Times New Roman" w:hAnsi="Times New Roman" w:cs="Times New Roman"/>
          <w:b/>
          <w:sz w:val="28"/>
          <w:szCs w:val="28"/>
          <w:lang w:eastAsia="ru-RU"/>
        </w:rPr>
        <w:t>Употребляются глаголы</w:t>
      </w:r>
      <w:r w:rsidRPr="002D0C5A">
        <w:rPr>
          <w:rFonts w:ascii="Times New Roman" w:eastAsia="Times New Roman" w:hAnsi="Times New Roman" w:cs="Times New Roman"/>
          <w:sz w:val="28"/>
          <w:szCs w:val="28"/>
          <w:lang w:eastAsia="ru-RU"/>
        </w:rPr>
        <w:t xml:space="preserve">: прыгает, скачет, присел, жует, принюхивается, хрустит (морковкой). </w:t>
      </w:r>
    </w:p>
    <w:p w:rsidR="00B251C0" w:rsidRPr="002D0C5A" w:rsidRDefault="00B251C0" w:rsidP="00B251C0">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Одновременно с углублением знаний происходит освоение слов, более точно характеризующих разнообразные признаки предметов и действий.</w:t>
      </w:r>
    </w:p>
    <w:p w:rsidR="00AF4282" w:rsidRPr="002D0C5A" w:rsidRDefault="00AF4282" w:rsidP="00AF4282">
      <w:pPr>
        <w:shd w:val="clear" w:color="auto" w:fill="FFFFFF"/>
        <w:spacing w:after="0" w:line="240" w:lineRule="auto"/>
        <w:rPr>
          <w:rFonts w:ascii="Times New Roman" w:eastAsia="Times New Roman" w:hAnsi="Times New Roman" w:cs="Times New Roman"/>
          <w:sz w:val="28"/>
          <w:szCs w:val="28"/>
          <w:lang w:eastAsia="ru-RU"/>
        </w:rPr>
      </w:pPr>
      <w:r w:rsidRPr="002D0C5A">
        <w:rPr>
          <w:rFonts w:ascii="Times New Roman" w:eastAsia="Times New Roman" w:hAnsi="Times New Roman" w:cs="Times New Roman"/>
          <w:sz w:val="28"/>
          <w:szCs w:val="28"/>
          <w:lang w:eastAsia="ru-RU"/>
        </w:rPr>
        <w:t xml:space="preserve">Успешное речевое развитие напрямую зависит от чувственного восприятия ребенком окружающего мира и от его предметной деятельности. Дошкольник самостоятельно познает мир, многообразие его предметов и явлений, делая на этом пути удивительные открытия. </w:t>
      </w:r>
      <w:proofErr w:type="gramStart"/>
      <w:r w:rsidRPr="002D0C5A">
        <w:rPr>
          <w:rFonts w:ascii="Times New Roman" w:eastAsia="Times New Roman" w:hAnsi="Times New Roman" w:cs="Times New Roman"/>
          <w:sz w:val="28"/>
          <w:szCs w:val="28"/>
          <w:lang w:eastAsia="ru-RU"/>
        </w:rPr>
        <w:t>Он воспринимает действительность, разноцветную, звучащую, по-разному пахнущую, различную по форме, размеру, вкусу, восприятию на ощупь.</w:t>
      </w:r>
      <w:proofErr w:type="gramEnd"/>
      <w:r w:rsidRPr="002D0C5A">
        <w:rPr>
          <w:rFonts w:ascii="Times New Roman" w:eastAsia="Times New Roman" w:hAnsi="Times New Roman" w:cs="Times New Roman"/>
          <w:sz w:val="28"/>
          <w:szCs w:val="28"/>
          <w:lang w:eastAsia="ru-RU"/>
        </w:rPr>
        <w:t xml:space="preserve"> Так ребенок получает первые впечатления, делает первые наблюдения и первые выводы.</w:t>
      </w:r>
    </w:p>
    <w:p w:rsidR="00B77033" w:rsidRPr="00B77033" w:rsidRDefault="00B77033" w:rsidP="00B77033">
      <w:pPr>
        <w:shd w:val="clear" w:color="auto" w:fill="FFFFFF"/>
        <w:spacing w:after="0" w:line="240" w:lineRule="auto"/>
        <w:rPr>
          <w:rFonts w:ascii="Times New Roman" w:eastAsia="Times New Roman" w:hAnsi="Times New Roman" w:cs="Times New Roman"/>
          <w:sz w:val="28"/>
          <w:szCs w:val="28"/>
          <w:lang w:eastAsia="ru-RU"/>
        </w:rPr>
      </w:pPr>
      <w:r w:rsidRPr="00B77033">
        <w:rPr>
          <w:rFonts w:ascii="Times New Roman" w:eastAsia="Times New Roman" w:hAnsi="Times New Roman" w:cs="Times New Roman"/>
          <w:sz w:val="28"/>
          <w:szCs w:val="28"/>
          <w:lang w:eastAsia="ru-RU"/>
        </w:rPr>
        <w:t>Окружающая ребенка действительность - предметы обихода, люди, животные, картины, игрушки, природа - предоставляет богатый материал, который мы должны использовать для расширения детских восприятий и обогащения речи.</w:t>
      </w:r>
    </w:p>
    <w:p w:rsidR="00B77033" w:rsidRDefault="00B77033" w:rsidP="00B77033">
      <w:pPr>
        <w:shd w:val="clear" w:color="auto" w:fill="FFFFFF"/>
        <w:spacing w:after="0" w:line="240" w:lineRule="auto"/>
        <w:rPr>
          <w:rFonts w:ascii="Times New Roman" w:eastAsia="Times New Roman" w:hAnsi="Times New Roman" w:cs="Times New Roman"/>
          <w:sz w:val="28"/>
          <w:szCs w:val="28"/>
          <w:lang w:eastAsia="ru-RU"/>
        </w:rPr>
      </w:pPr>
    </w:p>
    <w:p w:rsidR="009F39B7" w:rsidRDefault="009F39B7" w:rsidP="00B77033">
      <w:pPr>
        <w:shd w:val="clear" w:color="auto" w:fill="FFFFFF"/>
        <w:spacing w:after="0" w:line="240" w:lineRule="auto"/>
        <w:rPr>
          <w:rFonts w:ascii="Times New Roman" w:eastAsia="Times New Roman" w:hAnsi="Times New Roman" w:cs="Times New Roman"/>
          <w:sz w:val="28"/>
          <w:szCs w:val="28"/>
          <w:lang w:eastAsia="ru-RU"/>
        </w:rPr>
      </w:pPr>
    </w:p>
    <w:p w:rsidR="009F39B7" w:rsidRDefault="009F39B7" w:rsidP="00B77033">
      <w:pPr>
        <w:shd w:val="clear" w:color="auto" w:fill="FFFFFF"/>
        <w:spacing w:after="0" w:line="240" w:lineRule="auto"/>
        <w:rPr>
          <w:rFonts w:ascii="Times New Roman" w:eastAsia="Times New Roman" w:hAnsi="Times New Roman" w:cs="Times New Roman"/>
          <w:sz w:val="28"/>
          <w:szCs w:val="28"/>
          <w:lang w:eastAsia="ru-RU"/>
        </w:rPr>
      </w:pPr>
    </w:p>
    <w:p w:rsidR="009F39B7" w:rsidRDefault="009F39B7" w:rsidP="00B77033">
      <w:pPr>
        <w:shd w:val="clear" w:color="auto" w:fill="FFFFFF"/>
        <w:spacing w:after="0" w:line="240" w:lineRule="auto"/>
        <w:rPr>
          <w:rFonts w:ascii="Times New Roman" w:eastAsia="Times New Roman" w:hAnsi="Times New Roman" w:cs="Times New Roman"/>
          <w:sz w:val="28"/>
          <w:szCs w:val="28"/>
          <w:lang w:eastAsia="ru-RU"/>
        </w:rPr>
      </w:pPr>
    </w:p>
    <w:p w:rsidR="009F39B7" w:rsidRDefault="009F39B7" w:rsidP="00B77033">
      <w:pPr>
        <w:shd w:val="clear" w:color="auto" w:fill="FFFFFF"/>
        <w:spacing w:after="0" w:line="240" w:lineRule="auto"/>
        <w:rPr>
          <w:rFonts w:ascii="Times New Roman" w:eastAsia="Times New Roman" w:hAnsi="Times New Roman" w:cs="Times New Roman"/>
          <w:sz w:val="28"/>
          <w:szCs w:val="28"/>
          <w:lang w:eastAsia="ru-RU"/>
        </w:rPr>
      </w:pPr>
    </w:p>
    <w:p w:rsidR="009F39B7" w:rsidRDefault="009F39B7"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p w:rsidR="00244CA9" w:rsidRDefault="00244CA9" w:rsidP="00B77033">
      <w:pPr>
        <w:shd w:val="clear" w:color="auto" w:fill="FFFFFF"/>
        <w:spacing w:after="0" w:line="240" w:lineRule="auto"/>
        <w:rPr>
          <w:rFonts w:ascii="Times New Roman" w:eastAsia="Times New Roman" w:hAnsi="Times New Roman" w:cs="Times New Roman"/>
          <w:sz w:val="28"/>
          <w:szCs w:val="28"/>
          <w:lang w:eastAsia="ru-RU"/>
        </w:rPr>
      </w:pPr>
    </w:p>
    <w:sectPr w:rsidR="00244CA9" w:rsidSect="00D856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00758"/>
    <w:multiLevelType w:val="multilevel"/>
    <w:tmpl w:val="D2B04E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D607F5B"/>
    <w:multiLevelType w:val="multilevel"/>
    <w:tmpl w:val="D93099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1860CD5"/>
    <w:multiLevelType w:val="multilevel"/>
    <w:tmpl w:val="00A89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2910"/>
    <w:rsid w:val="00006167"/>
    <w:rsid w:val="00043A4D"/>
    <w:rsid w:val="0011399B"/>
    <w:rsid w:val="001E6710"/>
    <w:rsid w:val="00244CA9"/>
    <w:rsid w:val="0027776F"/>
    <w:rsid w:val="00293F52"/>
    <w:rsid w:val="002D0C5A"/>
    <w:rsid w:val="002D40CA"/>
    <w:rsid w:val="002F29F7"/>
    <w:rsid w:val="002F48F8"/>
    <w:rsid w:val="003372FA"/>
    <w:rsid w:val="003777D8"/>
    <w:rsid w:val="003A5F2B"/>
    <w:rsid w:val="004718BF"/>
    <w:rsid w:val="00486D76"/>
    <w:rsid w:val="004A696D"/>
    <w:rsid w:val="004D110B"/>
    <w:rsid w:val="004D2969"/>
    <w:rsid w:val="005519BA"/>
    <w:rsid w:val="005C5595"/>
    <w:rsid w:val="005E3B3A"/>
    <w:rsid w:val="00660DAC"/>
    <w:rsid w:val="006753F0"/>
    <w:rsid w:val="006B54D1"/>
    <w:rsid w:val="006E49DC"/>
    <w:rsid w:val="00722F19"/>
    <w:rsid w:val="007D487D"/>
    <w:rsid w:val="007D4B2C"/>
    <w:rsid w:val="008771D7"/>
    <w:rsid w:val="008B4B33"/>
    <w:rsid w:val="0093673E"/>
    <w:rsid w:val="00952EF9"/>
    <w:rsid w:val="009652FB"/>
    <w:rsid w:val="009711B7"/>
    <w:rsid w:val="009F39B7"/>
    <w:rsid w:val="00A12910"/>
    <w:rsid w:val="00AF4282"/>
    <w:rsid w:val="00B251C0"/>
    <w:rsid w:val="00B77033"/>
    <w:rsid w:val="00CA2649"/>
    <w:rsid w:val="00D10408"/>
    <w:rsid w:val="00D1781C"/>
    <w:rsid w:val="00D46466"/>
    <w:rsid w:val="00D80539"/>
    <w:rsid w:val="00D8093E"/>
    <w:rsid w:val="00D8566A"/>
    <w:rsid w:val="00DC34EC"/>
    <w:rsid w:val="00DD712C"/>
    <w:rsid w:val="00DE5748"/>
    <w:rsid w:val="00E32824"/>
    <w:rsid w:val="00E71982"/>
    <w:rsid w:val="00E8562C"/>
    <w:rsid w:val="00EA40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6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39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44CA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4C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0454225">
      <w:bodyDiv w:val="1"/>
      <w:marLeft w:val="0"/>
      <w:marRight w:val="0"/>
      <w:marTop w:val="0"/>
      <w:marBottom w:val="0"/>
      <w:divBdr>
        <w:top w:val="none" w:sz="0" w:space="0" w:color="auto"/>
        <w:left w:val="none" w:sz="0" w:space="0" w:color="auto"/>
        <w:bottom w:val="none" w:sz="0" w:space="0" w:color="auto"/>
        <w:right w:val="none" w:sz="0" w:space="0" w:color="auto"/>
      </w:divBdr>
    </w:div>
    <w:div w:id="612829449">
      <w:bodyDiv w:val="1"/>
      <w:marLeft w:val="0"/>
      <w:marRight w:val="0"/>
      <w:marTop w:val="0"/>
      <w:marBottom w:val="0"/>
      <w:divBdr>
        <w:top w:val="none" w:sz="0" w:space="0" w:color="auto"/>
        <w:left w:val="none" w:sz="0" w:space="0" w:color="auto"/>
        <w:bottom w:val="none" w:sz="0" w:space="0" w:color="auto"/>
        <w:right w:val="none" w:sz="0" w:space="0" w:color="auto"/>
      </w:divBdr>
    </w:div>
    <w:div w:id="619843152">
      <w:bodyDiv w:val="1"/>
      <w:marLeft w:val="0"/>
      <w:marRight w:val="0"/>
      <w:marTop w:val="0"/>
      <w:marBottom w:val="0"/>
      <w:divBdr>
        <w:top w:val="none" w:sz="0" w:space="0" w:color="auto"/>
        <w:left w:val="none" w:sz="0" w:space="0" w:color="auto"/>
        <w:bottom w:val="none" w:sz="0" w:space="0" w:color="auto"/>
        <w:right w:val="none" w:sz="0" w:space="0" w:color="auto"/>
      </w:divBdr>
    </w:div>
    <w:div w:id="932249771">
      <w:bodyDiv w:val="1"/>
      <w:marLeft w:val="0"/>
      <w:marRight w:val="0"/>
      <w:marTop w:val="0"/>
      <w:marBottom w:val="0"/>
      <w:divBdr>
        <w:top w:val="none" w:sz="0" w:space="0" w:color="auto"/>
        <w:left w:val="none" w:sz="0" w:space="0" w:color="auto"/>
        <w:bottom w:val="none" w:sz="0" w:space="0" w:color="auto"/>
        <w:right w:val="none" w:sz="0" w:space="0" w:color="auto"/>
      </w:divBdr>
    </w:div>
    <w:div w:id="1038508605">
      <w:bodyDiv w:val="1"/>
      <w:marLeft w:val="0"/>
      <w:marRight w:val="0"/>
      <w:marTop w:val="0"/>
      <w:marBottom w:val="0"/>
      <w:divBdr>
        <w:top w:val="none" w:sz="0" w:space="0" w:color="auto"/>
        <w:left w:val="none" w:sz="0" w:space="0" w:color="auto"/>
        <w:bottom w:val="none" w:sz="0" w:space="0" w:color="auto"/>
        <w:right w:val="none" w:sz="0" w:space="0" w:color="auto"/>
      </w:divBdr>
    </w:div>
    <w:div w:id="1310786581">
      <w:bodyDiv w:val="1"/>
      <w:marLeft w:val="0"/>
      <w:marRight w:val="0"/>
      <w:marTop w:val="0"/>
      <w:marBottom w:val="0"/>
      <w:divBdr>
        <w:top w:val="none" w:sz="0" w:space="0" w:color="auto"/>
        <w:left w:val="none" w:sz="0" w:space="0" w:color="auto"/>
        <w:bottom w:val="none" w:sz="0" w:space="0" w:color="auto"/>
        <w:right w:val="none" w:sz="0" w:space="0" w:color="auto"/>
      </w:divBdr>
    </w:div>
    <w:div w:id="1476296241">
      <w:bodyDiv w:val="1"/>
      <w:marLeft w:val="0"/>
      <w:marRight w:val="0"/>
      <w:marTop w:val="0"/>
      <w:marBottom w:val="0"/>
      <w:divBdr>
        <w:top w:val="none" w:sz="0" w:space="0" w:color="auto"/>
        <w:left w:val="none" w:sz="0" w:space="0" w:color="auto"/>
        <w:bottom w:val="none" w:sz="0" w:space="0" w:color="auto"/>
        <w:right w:val="none" w:sz="0" w:space="0" w:color="auto"/>
      </w:divBdr>
    </w:div>
    <w:div w:id="1498154021">
      <w:bodyDiv w:val="1"/>
      <w:marLeft w:val="0"/>
      <w:marRight w:val="0"/>
      <w:marTop w:val="0"/>
      <w:marBottom w:val="0"/>
      <w:divBdr>
        <w:top w:val="none" w:sz="0" w:space="0" w:color="auto"/>
        <w:left w:val="none" w:sz="0" w:space="0" w:color="auto"/>
        <w:bottom w:val="none" w:sz="0" w:space="0" w:color="auto"/>
        <w:right w:val="none" w:sz="0" w:space="0" w:color="auto"/>
      </w:divBdr>
    </w:div>
    <w:div w:id="1591625489">
      <w:bodyDiv w:val="1"/>
      <w:marLeft w:val="0"/>
      <w:marRight w:val="0"/>
      <w:marTop w:val="0"/>
      <w:marBottom w:val="0"/>
      <w:divBdr>
        <w:top w:val="none" w:sz="0" w:space="0" w:color="auto"/>
        <w:left w:val="none" w:sz="0" w:space="0" w:color="auto"/>
        <w:bottom w:val="none" w:sz="0" w:space="0" w:color="auto"/>
        <w:right w:val="none" w:sz="0" w:space="0" w:color="auto"/>
      </w:divBdr>
    </w:div>
    <w:div w:id="1767070712">
      <w:bodyDiv w:val="1"/>
      <w:marLeft w:val="0"/>
      <w:marRight w:val="0"/>
      <w:marTop w:val="0"/>
      <w:marBottom w:val="0"/>
      <w:divBdr>
        <w:top w:val="none" w:sz="0" w:space="0" w:color="auto"/>
        <w:left w:val="none" w:sz="0" w:space="0" w:color="auto"/>
        <w:bottom w:val="none" w:sz="0" w:space="0" w:color="auto"/>
        <w:right w:val="none" w:sz="0" w:space="0" w:color="auto"/>
      </w:divBdr>
    </w:div>
    <w:div w:id="1805613939">
      <w:bodyDiv w:val="1"/>
      <w:marLeft w:val="0"/>
      <w:marRight w:val="0"/>
      <w:marTop w:val="0"/>
      <w:marBottom w:val="0"/>
      <w:divBdr>
        <w:top w:val="none" w:sz="0" w:space="0" w:color="auto"/>
        <w:left w:val="none" w:sz="0" w:space="0" w:color="auto"/>
        <w:bottom w:val="none" w:sz="0" w:space="0" w:color="auto"/>
        <w:right w:val="none" w:sz="0" w:space="0" w:color="auto"/>
      </w:divBdr>
    </w:div>
    <w:div w:id="1959755225">
      <w:bodyDiv w:val="1"/>
      <w:marLeft w:val="0"/>
      <w:marRight w:val="0"/>
      <w:marTop w:val="0"/>
      <w:marBottom w:val="0"/>
      <w:divBdr>
        <w:top w:val="none" w:sz="0" w:space="0" w:color="auto"/>
        <w:left w:val="none" w:sz="0" w:space="0" w:color="auto"/>
        <w:bottom w:val="none" w:sz="0" w:space="0" w:color="auto"/>
        <w:right w:val="none" w:sz="0" w:space="0" w:color="auto"/>
      </w:divBdr>
    </w:div>
    <w:div w:id="213177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Pages>
  <Words>1630</Words>
  <Characters>9295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36</cp:revision>
  <cp:lastPrinted>2018-11-07T17:16:00Z</cp:lastPrinted>
  <dcterms:created xsi:type="dcterms:W3CDTF">2018-11-06T04:40:00Z</dcterms:created>
  <dcterms:modified xsi:type="dcterms:W3CDTF">2018-11-18T15:41:00Z</dcterms:modified>
</cp:coreProperties>
</file>