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421" w:rsidRPr="00F40421" w:rsidRDefault="00F40421">
      <w:pPr>
        <w:rPr>
          <w:rFonts w:ascii="Times New Roman" w:hAnsi="Times New Roman" w:cs="Times New Roman"/>
          <w:b/>
          <w:sz w:val="32"/>
          <w:szCs w:val="32"/>
        </w:rPr>
      </w:pPr>
      <w:r w:rsidRPr="00F40421">
        <w:rPr>
          <w:rFonts w:ascii="Times New Roman" w:hAnsi="Times New Roman"/>
          <w:b/>
          <w:sz w:val="32"/>
          <w:szCs w:val="32"/>
        </w:rPr>
        <w:t xml:space="preserve">Особенности коррекционно-реабилитационной работы </w:t>
      </w:r>
      <w:proofErr w:type="gramStart"/>
      <w:r w:rsidRPr="00F40421">
        <w:rPr>
          <w:rFonts w:ascii="Times New Roman" w:hAnsi="Times New Roman"/>
          <w:b/>
          <w:sz w:val="32"/>
          <w:szCs w:val="32"/>
        </w:rPr>
        <w:t>с детьми</w:t>
      </w:r>
      <w:proofErr w:type="gramEnd"/>
      <w:r w:rsidRPr="00F40421">
        <w:rPr>
          <w:rFonts w:ascii="Times New Roman" w:hAnsi="Times New Roman"/>
          <w:b/>
          <w:sz w:val="32"/>
          <w:szCs w:val="32"/>
        </w:rPr>
        <w:t xml:space="preserve"> имеющими нарушения зрения.</w:t>
      </w:r>
    </w:p>
    <w:p w:rsidR="00F40421" w:rsidRDefault="00F40421">
      <w:pPr>
        <w:rPr>
          <w:rFonts w:ascii="Times New Roman" w:hAnsi="Times New Roman" w:cs="Times New Roman"/>
          <w:i/>
          <w:sz w:val="28"/>
          <w:szCs w:val="28"/>
        </w:rPr>
      </w:pPr>
      <w:r w:rsidRPr="00F40421">
        <w:rPr>
          <w:rFonts w:ascii="Times New Roman" w:hAnsi="Times New Roman" w:cs="Times New Roman"/>
          <w:i/>
          <w:sz w:val="28"/>
          <w:szCs w:val="28"/>
        </w:rPr>
        <w:t xml:space="preserve">Применение </w:t>
      </w:r>
      <w:proofErr w:type="spellStart"/>
      <w:r w:rsidRPr="00F40421">
        <w:rPr>
          <w:rFonts w:ascii="Times New Roman" w:hAnsi="Times New Roman" w:cs="Times New Roman"/>
          <w:i/>
          <w:sz w:val="28"/>
          <w:szCs w:val="28"/>
        </w:rPr>
        <w:t>тифлосредств</w:t>
      </w:r>
      <w:proofErr w:type="spellEnd"/>
      <w:r w:rsidRPr="00F40421">
        <w:rPr>
          <w:rFonts w:ascii="Times New Roman" w:hAnsi="Times New Roman" w:cs="Times New Roman"/>
          <w:i/>
          <w:sz w:val="28"/>
          <w:szCs w:val="28"/>
        </w:rPr>
        <w:t xml:space="preserve"> на уроках математики</w:t>
      </w:r>
      <w:r>
        <w:rPr>
          <w:rFonts w:ascii="Times New Roman" w:hAnsi="Times New Roman" w:cs="Times New Roman"/>
          <w:i/>
          <w:sz w:val="28"/>
          <w:szCs w:val="28"/>
        </w:rPr>
        <w:t>:</w:t>
      </w:r>
    </w:p>
    <w:p w:rsidR="00387917" w:rsidRPr="00D7323D" w:rsidRDefault="002A4445" w:rsidP="00387917">
      <w:pPr>
        <w:shd w:val="clear" w:color="auto" w:fill="FFFFFF"/>
        <w:spacing w:after="0" w:line="360" w:lineRule="auto"/>
        <w:ind w:left="-360"/>
        <w:jc w:val="both"/>
        <w:rPr>
          <w:rFonts w:ascii="Times New Roman" w:hAnsi="Times New Roman"/>
          <w:sz w:val="28"/>
          <w:szCs w:val="28"/>
        </w:rPr>
      </w:pPr>
      <w:r>
        <w:rPr>
          <w:rFonts w:ascii="Times New Roman" w:hAnsi="Times New Roman" w:cs="Times New Roman"/>
          <w:sz w:val="28"/>
          <w:szCs w:val="28"/>
        </w:rPr>
        <w:t xml:space="preserve"> </w:t>
      </w:r>
      <w:r w:rsidR="00F40421" w:rsidRPr="00F40421">
        <w:rPr>
          <w:rFonts w:ascii="Times New Roman" w:hAnsi="Times New Roman" w:cs="Times New Roman"/>
          <w:i/>
          <w:sz w:val="28"/>
          <w:szCs w:val="28"/>
        </w:rPr>
        <w:t xml:space="preserve"> </w:t>
      </w:r>
      <w:r w:rsidR="00387917">
        <w:rPr>
          <w:rFonts w:ascii="Times New Roman" w:hAnsi="Times New Roman"/>
          <w:sz w:val="28"/>
          <w:szCs w:val="28"/>
        </w:rPr>
        <w:t xml:space="preserve">    В школе, где обучаются незрячие и слабовидящие дети. </w:t>
      </w:r>
      <w:r w:rsidR="00387917" w:rsidRPr="00D7323D">
        <w:rPr>
          <w:rFonts w:ascii="Times New Roman" w:hAnsi="Times New Roman"/>
          <w:sz w:val="28"/>
          <w:szCs w:val="28"/>
        </w:rPr>
        <w:t>Преподаватели</w:t>
      </w:r>
      <w:r w:rsidR="00387917">
        <w:rPr>
          <w:rFonts w:ascii="Times New Roman" w:hAnsi="Times New Roman"/>
          <w:sz w:val="28"/>
          <w:szCs w:val="28"/>
        </w:rPr>
        <w:t xml:space="preserve"> и воспитатели </w:t>
      </w:r>
      <w:r w:rsidR="00387917" w:rsidRPr="00D7323D">
        <w:rPr>
          <w:rFonts w:ascii="Times New Roman" w:hAnsi="Times New Roman"/>
          <w:sz w:val="28"/>
          <w:szCs w:val="28"/>
        </w:rPr>
        <w:t>стараютс</w:t>
      </w:r>
      <w:r w:rsidR="00387917">
        <w:rPr>
          <w:rFonts w:ascii="Times New Roman" w:hAnsi="Times New Roman"/>
          <w:sz w:val="28"/>
          <w:szCs w:val="28"/>
        </w:rPr>
        <w:t>я создать щадящий режим учебно-</w:t>
      </w:r>
      <w:proofErr w:type="gramStart"/>
      <w:r w:rsidR="00387917">
        <w:rPr>
          <w:rFonts w:ascii="Times New Roman" w:hAnsi="Times New Roman"/>
          <w:sz w:val="28"/>
          <w:szCs w:val="28"/>
        </w:rPr>
        <w:t xml:space="preserve">воспитательного </w:t>
      </w:r>
      <w:r w:rsidR="00387917" w:rsidRPr="00D7323D">
        <w:rPr>
          <w:rFonts w:ascii="Times New Roman" w:hAnsi="Times New Roman"/>
          <w:sz w:val="28"/>
          <w:szCs w:val="28"/>
        </w:rPr>
        <w:t xml:space="preserve"> процесса</w:t>
      </w:r>
      <w:proofErr w:type="gramEnd"/>
      <w:r w:rsidR="00387917" w:rsidRPr="00D7323D">
        <w:rPr>
          <w:rFonts w:ascii="Times New Roman" w:hAnsi="Times New Roman"/>
          <w:sz w:val="28"/>
          <w:szCs w:val="28"/>
        </w:rPr>
        <w:t xml:space="preserve">, организуют учебное пространство в соответствии с возможностями и личными особенностями детей-инвалидов, организуют учебно-воспитательный процесс с учетом зрительных возможностей </w:t>
      </w:r>
      <w:r w:rsidR="00387917">
        <w:rPr>
          <w:rFonts w:ascii="Times New Roman" w:hAnsi="Times New Roman"/>
          <w:sz w:val="28"/>
          <w:szCs w:val="28"/>
        </w:rPr>
        <w:t>обучающихся</w:t>
      </w:r>
      <w:r w:rsidR="00387917" w:rsidRPr="00D7323D">
        <w:rPr>
          <w:rFonts w:ascii="Times New Roman" w:hAnsi="Times New Roman"/>
          <w:sz w:val="28"/>
          <w:szCs w:val="28"/>
        </w:rPr>
        <w:t>.</w:t>
      </w:r>
    </w:p>
    <w:p w:rsidR="00387917" w:rsidRDefault="00387917" w:rsidP="00387917">
      <w:pPr>
        <w:spacing w:line="360" w:lineRule="auto"/>
        <w:ind w:left="-284" w:firstLine="142"/>
        <w:rPr>
          <w:rFonts w:ascii="Times New Roman" w:hAnsi="Times New Roman"/>
          <w:sz w:val="28"/>
          <w:szCs w:val="28"/>
        </w:rPr>
      </w:pPr>
      <w:r>
        <w:rPr>
          <w:rFonts w:ascii="Times New Roman" w:hAnsi="Times New Roman"/>
          <w:sz w:val="28"/>
          <w:szCs w:val="28"/>
        </w:rPr>
        <w:t xml:space="preserve">    Главной целью при работе </w:t>
      </w:r>
      <w:proofErr w:type="gramStart"/>
      <w:r>
        <w:rPr>
          <w:rFonts w:ascii="Times New Roman" w:hAnsi="Times New Roman"/>
          <w:sz w:val="28"/>
          <w:szCs w:val="28"/>
        </w:rPr>
        <w:t>с детьми</w:t>
      </w:r>
      <w:proofErr w:type="gramEnd"/>
      <w:r>
        <w:rPr>
          <w:rFonts w:ascii="Times New Roman" w:hAnsi="Times New Roman"/>
          <w:sz w:val="28"/>
          <w:szCs w:val="28"/>
        </w:rPr>
        <w:t xml:space="preserve"> имеющими нарушения зрения, помимо овладения </w:t>
      </w:r>
      <w:r w:rsidRPr="002E6338">
        <w:rPr>
          <w:rFonts w:ascii="Times New Roman" w:hAnsi="Times New Roman"/>
          <w:sz w:val="28"/>
          <w:szCs w:val="28"/>
        </w:rPr>
        <w:t xml:space="preserve">системой </w:t>
      </w:r>
      <w:r>
        <w:rPr>
          <w:rFonts w:ascii="Times New Roman" w:hAnsi="Times New Roman"/>
          <w:sz w:val="28"/>
          <w:szCs w:val="28"/>
        </w:rPr>
        <w:t>основных знаний, умений и навыков(ЗУН),</w:t>
      </w:r>
      <w:r w:rsidRPr="002E6338">
        <w:rPr>
          <w:rFonts w:ascii="Times New Roman" w:hAnsi="Times New Roman"/>
          <w:sz w:val="28"/>
          <w:szCs w:val="28"/>
        </w:rPr>
        <w:t xml:space="preserve"> является интеллектуальное развитие </w:t>
      </w:r>
      <w:r>
        <w:rPr>
          <w:rFonts w:ascii="Times New Roman" w:hAnsi="Times New Roman"/>
          <w:sz w:val="28"/>
          <w:szCs w:val="28"/>
        </w:rPr>
        <w:t>обучающихся</w:t>
      </w:r>
      <w:r w:rsidRPr="002E6338">
        <w:rPr>
          <w:rFonts w:ascii="Times New Roman" w:hAnsi="Times New Roman"/>
          <w:sz w:val="28"/>
          <w:szCs w:val="28"/>
        </w:rPr>
        <w:t xml:space="preserve">, формирование качеств личности, необходимых человеку для интеграции в современное общество. </w:t>
      </w:r>
    </w:p>
    <w:p w:rsidR="000E6B67" w:rsidRDefault="000E6B67" w:rsidP="000E6B67">
      <w:pPr>
        <w:spacing w:line="360" w:lineRule="auto"/>
        <w:ind w:left="-284" w:firstLine="142"/>
        <w:rPr>
          <w:rFonts w:ascii="Times New Roman" w:hAnsi="Times New Roman"/>
          <w:sz w:val="28"/>
          <w:szCs w:val="28"/>
        </w:rPr>
      </w:pPr>
      <w:r>
        <w:rPr>
          <w:rFonts w:ascii="Times New Roman" w:hAnsi="Times New Roman"/>
          <w:bCs/>
          <w:sz w:val="28"/>
          <w:szCs w:val="28"/>
        </w:rPr>
        <w:t>По определению, з</w:t>
      </w:r>
      <w:r w:rsidRPr="00623874">
        <w:rPr>
          <w:rFonts w:ascii="Times New Roman" w:hAnsi="Times New Roman"/>
          <w:bCs/>
          <w:sz w:val="28"/>
          <w:szCs w:val="28"/>
        </w:rPr>
        <w:t>рение человека</w:t>
      </w:r>
      <w:r w:rsidRPr="00623874">
        <w:rPr>
          <w:rFonts w:ascii="Times New Roman" w:hAnsi="Times New Roman"/>
          <w:sz w:val="28"/>
          <w:szCs w:val="28"/>
        </w:rPr>
        <w:t xml:space="preserve"> (зрительное восприятие) — </w:t>
      </w:r>
      <w:r w:rsidRPr="00623874">
        <w:rPr>
          <w:rFonts w:ascii="Times New Roman" w:hAnsi="Times New Roman"/>
          <w:color w:val="000000"/>
          <w:sz w:val="28"/>
          <w:szCs w:val="28"/>
        </w:rPr>
        <w:t xml:space="preserve">процесс </w:t>
      </w:r>
      <w:hyperlink r:id="rId4" w:tooltip="Психофизиология" w:history="1">
        <w:r w:rsidRPr="000E6B67">
          <w:rPr>
            <w:rStyle w:val="a3"/>
            <w:rFonts w:ascii="Times New Roman" w:hAnsi="Times New Roman"/>
            <w:color w:val="auto"/>
            <w:sz w:val="28"/>
            <w:szCs w:val="28"/>
            <w:u w:val="none"/>
          </w:rPr>
          <w:t>психофизиологической</w:t>
        </w:r>
      </w:hyperlink>
      <w:r w:rsidRPr="000E6B67">
        <w:rPr>
          <w:rFonts w:ascii="Times New Roman" w:hAnsi="Times New Roman"/>
          <w:sz w:val="28"/>
          <w:szCs w:val="28"/>
        </w:rPr>
        <w:t xml:space="preserve"> обработки </w:t>
      </w:r>
      <w:hyperlink r:id="rId5" w:tooltip="Изображение" w:history="1">
        <w:r w:rsidRPr="000E6B67">
          <w:rPr>
            <w:rStyle w:val="a3"/>
            <w:rFonts w:ascii="Times New Roman" w:hAnsi="Times New Roman"/>
            <w:color w:val="auto"/>
            <w:sz w:val="28"/>
            <w:szCs w:val="28"/>
            <w:u w:val="none"/>
          </w:rPr>
          <w:t>изображения</w:t>
        </w:r>
      </w:hyperlink>
      <w:r w:rsidRPr="000E6B67">
        <w:rPr>
          <w:rFonts w:ascii="Times New Roman" w:hAnsi="Times New Roman"/>
          <w:sz w:val="28"/>
          <w:szCs w:val="28"/>
        </w:rPr>
        <w:t xml:space="preserve"> объектов окружающего мира, осуществляемый </w:t>
      </w:r>
      <w:hyperlink r:id="rId6" w:tooltip="Зрительная система" w:history="1">
        <w:r w:rsidRPr="000E6B67">
          <w:rPr>
            <w:rStyle w:val="a3"/>
            <w:rFonts w:ascii="Times New Roman" w:hAnsi="Times New Roman"/>
            <w:color w:val="auto"/>
            <w:sz w:val="28"/>
            <w:szCs w:val="28"/>
            <w:u w:val="none"/>
          </w:rPr>
          <w:t>зрительной системой</w:t>
        </w:r>
      </w:hyperlink>
      <w:r w:rsidRPr="000E6B67">
        <w:rPr>
          <w:rFonts w:ascii="Times New Roman" w:hAnsi="Times New Roman"/>
          <w:sz w:val="28"/>
          <w:szCs w:val="28"/>
        </w:rPr>
        <w:t>,</w:t>
      </w:r>
      <w:r w:rsidRPr="00623874">
        <w:rPr>
          <w:rFonts w:ascii="Times New Roman" w:hAnsi="Times New Roman"/>
          <w:sz w:val="28"/>
          <w:szCs w:val="28"/>
        </w:rPr>
        <w:t xml:space="preserve"> и позволяющий получать представление о величине, форме (перспективе) и цвете предметов, их взаимном расположении и расстоянии между ними.</w:t>
      </w:r>
      <w:r>
        <w:rPr>
          <w:rFonts w:ascii="Times New Roman" w:hAnsi="Times New Roman"/>
          <w:sz w:val="28"/>
          <w:szCs w:val="28"/>
        </w:rPr>
        <w:t xml:space="preserve"> Обычно </w:t>
      </w:r>
      <w:r w:rsidRPr="005C237F">
        <w:rPr>
          <w:rFonts w:ascii="Times New Roman" w:hAnsi="Times New Roman"/>
          <w:sz w:val="28"/>
          <w:szCs w:val="28"/>
        </w:rPr>
        <w:t>у человека, зрительное в</w:t>
      </w:r>
      <w:r>
        <w:rPr>
          <w:rFonts w:ascii="Times New Roman" w:hAnsi="Times New Roman"/>
          <w:sz w:val="28"/>
          <w:szCs w:val="28"/>
        </w:rPr>
        <w:t>осприятие занимает в системе других</w:t>
      </w:r>
      <w:r w:rsidRPr="005C237F">
        <w:rPr>
          <w:rFonts w:ascii="Times New Roman" w:hAnsi="Times New Roman"/>
          <w:sz w:val="28"/>
          <w:szCs w:val="28"/>
        </w:rPr>
        <w:t xml:space="preserve"> перцептивных процессов</w:t>
      </w:r>
      <w:r>
        <w:rPr>
          <w:rFonts w:ascii="Times New Roman" w:hAnsi="Times New Roman"/>
          <w:sz w:val="28"/>
          <w:szCs w:val="28"/>
        </w:rPr>
        <w:t xml:space="preserve"> доминирующее место</w:t>
      </w:r>
      <w:r>
        <w:t xml:space="preserve">. </w:t>
      </w:r>
      <w:r>
        <w:rPr>
          <w:rFonts w:ascii="Times New Roman" w:hAnsi="Times New Roman"/>
          <w:sz w:val="28"/>
          <w:szCs w:val="28"/>
        </w:rPr>
        <w:t xml:space="preserve">При дефектах зрения важным источником информации об окружающей действительности становятся другие виды восприятия, но обычно ведущую роль играют слуховое и осязательное восприятия. </w:t>
      </w:r>
      <w:r w:rsidRPr="003B6E06">
        <w:rPr>
          <w:rFonts w:ascii="Times New Roman" w:hAnsi="Times New Roman"/>
          <w:sz w:val="28"/>
          <w:szCs w:val="28"/>
        </w:rPr>
        <w:t xml:space="preserve">Слуховое восприятие у незрячих и слабовидящих детей является опорой </w:t>
      </w:r>
      <w:r>
        <w:rPr>
          <w:rFonts w:ascii="Times New Roman" w:hAnsi="Times New Roman"/>
          <w:sz w:val="28"/>
          <w:szCs w:val="28"/>
        </w:rPr>
        <w:t>познания</w:t>
      </w:r>
      <w:r w:rsidRPr="003B6E06">
        <w:rPr>
          <w:rFonts w:ascii="Times New Roman" w:hAnsi="Times New Roman"/>
          <w:sz w:val="28"/>
          <w:szCs w:val="28"/>
        </w:rPr>
        <w:t xml:space="preserve"> внешнего мира, но и различные формы и способы осязания в какой-то степени возмещают отсутстви</w:t>
      </w:r>
      <w:r>
        <w:rPr>
          <w:rFonts w:ascii="Times New Roman" w:hAnsi="Times New Roman"/>
          <w:sz w:val="28"/>
          <w:szCs w:val="28"/>
        </w:rPr>
        <w:t xml:space="preserve">е зрительных образов, </w:t>
      </w:r>
      <w:r w:rsidRPr="003B6E06">
        <w:rPr>
          <w:rFonts w:ascii="Times New Roman" w:hAnsi="Times New Roman"/>
          <w:sz w:val="28"/>
          <w:szCs w:val="28"/>
        </w:rPr>
        <w:t>особенно в процессе активного осязания (</w:t>
      </w:r>
      <w:proofErr w:type="spellStart"/>
      <w:r w:rsidRPr="003B6E06">
        <w:rPr>
          <w:rFonts w:ascii="Times New Roman" w:hAnsi="Times New Roman"/>
          <w:sz w:val="28"/>
          <w:szCs w:val="28"/>
        </w:rPr>
        <w:t>гаптика</w:t>
      </w:r>
      <w:proofErr w:type="spellEnd"/>
      <w:r w:rsidRPr="003B6E06">
        <w:rPr>
          <w:rFonts w:ascii="Times New Roman" w:hAnsi="Times New Roman"/>
          <w:sz w:val="28"/>
          <w:szCs w:val="28"/>
        </w:rPr>
        <w:t>)</w:t>
      </w:r>
      <w:r>
        <w:rPr>
          <w:rFonts w:ascii="Times New Roman" w:hAnsi="Times New Roman"/>
          <w:sz w:val="28"/>
          <w:szCs w:val="28"/>
        </w:rPr>
        <w:t xml:space="preserve">. Поэтому некоторыми из важных направлений коррекционно-реабилитационной работы являются: </w:t>
      </w:r>
    </w:p>
    <w:p w:rsidR="000E6B67" w:rsidRDefault="000E6B67" w:rsidP="000E6B67">
      <w:pPr>
        <w:ind w:left="-284" w:firstLine="142"/>
        <w:rPr>
          <w:rFonts w:ascii="Times New Roman" w:hAnsi="Times New Roman"/>
          <w:sz w:val="28"/>
          <w:szCs w:val="28"/>
        </w:rPr>
      </w:pPr>
      <w:r w:rsidRPr="00682FBC">
        <w:rPr>
          <w:rFonts w:ascii="Times New Roman" w:hAnsi="Times New Roman"/>
          <w:sz w:val="28"/>
          <w:szCs w:val="28"/>
        </w:rPr>
        <w:t>- развитие зрительного, слухового,</w:t>
      </w:r>
      <w:r w:rsidRPr="00682FBC">
        <w:rPr>
          <w:rFonts w:ascii="Times New Roman" w:hAnsi="Times New Roman"/>
          <w:color w:val="000000"/>
          <w:spacing w:val="-2"/>
          <w:kern w:val="1"/>
          <w:sz w:val="28"/>
          <w:szCs w:val="28"/>
        </w:rPr>
        <w:t xml:space="preserve"> осязательного, зрительно–осязательного</w:t>
      </w:r>
      <w:r w:rsidRPr="00682FBC">
        <w:rPr>
          <w:rFonts w:ascii="Times New Roman" w:hAnsi="Times New Roman"/>
          <w:sz w:val="28"/>
          <w:szCs w:val="28"/>
        </w:rPr>
        <w:t xml:space="preserve"> восприятия;</w:t>
      </w:r>
    </w:p>
    <w:p w:rsidR="000E6B67" w:rsidRPr="00C91CA7" w:rsidRDefault="000E6B67" w:rsidP="000E6B67">
      <w:pPr>
        <w:pStyle w:val="a4"/>
        <w:spacing w:before="0" w:beforeAutospacing="0" w:after="0" w:afterAutospacing="0" w:line="360" w:lineRule="auto"/>
        <w:rPr>
          <w:sz w:val="28"/>
          <w:szCs w:val="28"/>
        </w:rPr>
      </w:pPr>
      <w:r w:rsidRPr="00C91CA7">
        <w:rPr>
          <w:sz w:val="28"/>
          <w:szCs w:val="28"/>
        </w:rPr>
        <w:t>- коррекция нарушений эмоционально-личностной сферы;</w:t>
      </w:r>
    </w:p>
    <w:p w:rsidR="000E6B67" w:rsidRPr="00682FBC" w:rsidRDefault="000E6B67" w:rsidP="000E6B67">
      <w:pPr>
        <w:spacing w:line="360" w:lineRule="auto"/>
        <w:rPr>
          <w:rFonts w:ascii="Times New Roman" w:hAnsi="Times New Roman"/>
          <w:sz w:val="28"/>
          <w:szCs w:val="28"/>
        </w:rPr>
      </w:pPr>
      <w:r w:rsidRPr="00682FBC">
        <w:rPr>
          <w:rFonts w:ascii="Times New Roman" w:hAnsi="Times New Roman"/>
          <w:sz w:val="28"/>
          <w:szCs w:val="28"/>
        </w:rPr>
        <w:t>- сохранение и поддержка остаточного зрения;</w:t>
      </w:r>
    </w:p>
    <w:p w:rsidR="000E6B67" w:rsidRPr="00682FBC" w:rsidRDefault="000E6B67" w:rsidP="000E6B67">
      <w:pPr>
        <w:ind w:left="-284" w:firstLine="142"/>
        <w:rPr>
          <w:rFonts w:ascii="Times New Roman" w:hAnsi="Times New Roman"/>
          <w:sz w:val="28"/>
          <w:szCs w:val="28"/>
        </w:rPr>
      </w:pPr>
      <w:r w:rsidRPr="00682FBC">
        <w:rPr>
          <w:rFonts w:ascii="Times New Roman" w:hAnsi="Times New Roman"/>
          <w:sz w:val="28"/>
          <w:szCs w:val="28"/>
        </w:rPr>
        <w:lastRenderedPageBreak/>
        <w:t>- развитие пространственных представлений и ориентации;</w:t>
      </w:r>
    </w:p>
    <w:p w:rsidR="000E6B67" w:rsidRPr="00682FBC" w:rsidRDefault="000E6B67" w:rsidP="000E6B67">
      <w:pPr>
        <w:ind w:left="-284" w:firstLine="142"/>
        <w:rPr>
          <w:rFonts w:ascii="Times New Roman" w:hAnsi="Times New Roman"/>
          <w:sz w:val="28"/>
          <w:szCs w:val="28"/>
        </w:rPr>
      </w:pPr>
      <w:r w:rsidRPr="00682FBC">
        <w:rPr>
          <w:rFonts w:ascii="Times New Roman" w:hAnsi="Times New Roman"/>
          <w:sz w:val="28"/>
          <w:szCs w:val="28"/>
        </w:rPr>
        <w:t>- развитие основных мыслительных операций;</w:t>
      </w:r>
    </w:p>
    <w:p w:rsidR="000E6B67" w:rsidRDefault="000E6B67" w:rsidP="000E6B67">
      <w:pPr>
        <w:ind w:left="-284" w:firstLine="142"/>
        <w:rPr>
          <w:rFonts w:ascii="Times New Roman" w:hAnsi="Times New Roman"/>
          <w:sz w:val="28"/>
          <w:szCs w:val="28"/>
        </w:rPr>
      </w:pPr>
      <w:r w:rsidRPr="00682FBC">
        <w:rPr>
          <w:rFonts w:ascii="Times New Roman" w:hAnsi="Times New Roman"/>
          <w:sz w:val="28"/>
          <w:szCs w:val="28"/>
        </w:rPr>
        <w:t>- развитие наглядно-образного и словесно-логического мышления;</w:t>
      </w:r>
    </w:p>
    <w:p w:rsidR="000E6B67" w:rsidRDefault="000E6B67" w:rsidP="000E6B67">
      <w:pPr>
        <w:ind w:left="-284" w:firstLine="142"/>
        <w:rPr>
          <w:rFonts w:ascii="Times New Roman" w:hAnsi="Times New Roman"/>
          <w:sz w:val="28"/>
          <w:szCs w:val="28"/>
        </w:rPr>
      </w:pPr>
      <w:r>
        <w:rPr>
          <w:rFonts w:ascii="Times New Roman" w:hAnsi="Times New Roman"/>
          <w:sz w:val="28"/>
          <w:szCs w:val="28"/>
        </w:rPr>
        <w:t xml:space="preserve">Применение наглядных пособий и современных </w:t>
      </w:r>
      <w:proofErr w:type="spellStart"/>
      <w:r>
        <w:rPr>
          <w:rFonts w:ascii="Times New Roman" w:hAnsi="Times New Roman"/>
          <w:sz w:val="28"/>
          <w:szCs w:val="28"/>
        </w:rPr>
        <w:t>тифлосредств</w:t>
      </w:r>
      <w:proofErr w:type="spellEnd"/>
      <w:r>
        <w:rPr>
          <w:rFonts w:ascii="Times New Roman" w:hAnsi="Times New Roman"/>
          <w:sz w:val="28"/>
          <w:szCs w:val="28"/>
        </w:rPr>
        <w:t xml:space="preserve"> на уроках в ходе коррекционно-реабилитационной работы </w:t>
      </w:r>
      <w:proofErr w:type="gramStart"/>
      <w:r>
        <w:rPr>
          <w:rFonts w:ascii="Times New Roman" w:hAnsi="Times New Roman"/>
          <w:sz w:val="28"/>
          <w:szCs w:val="28"/>
        </w:rPr>
        <w:t>с детьми</w:t>
      </w:r>
      <w:proofErr w:type="gramEnd"/>
      <w:r>
        <w:rPr>
          <w:rFonts w:ascii="Times New Roman" w:hAnsi="Times New Roman"/>
          <w:sz w:val="28"/>
          <w:szCs w:val="28"/>
        </w:rPr>
        <w:t xml:space="preserve"> имеющими нарушения зрения позволяет добиваться хороших результатов обучения, формировать не только знания, умения и навыки, но и развивать в целом личность ученика.</w:t>
      </w:r>
    </w:p>
    <w:p w:rsidR="000E6B67" w:rsidRDefault="000E6B67" w:rsidP="000E6B67">
      <w:pPr>
        <w:spacing w:line="360" w:lineRule="auto"/>
        <w:ind w:left="-284" w:firstLine="142"/>
        <w:rPr>
          <w:rFonts w:ascii="Times New Roman" w:hAnsi="Times New Roman"/>
          <w:b/>
          <w:sz w:val="28"/>
          <w:szCs w:val="28"/>
        </w:rPr>
      </w:pPr>
      <w:r w:rsidRPr="0094037A">
        <w:rPr>
          <w:rFonts w:ascii="Times New Roman" w:hAnsi="Times New Roman"/>
          <w:b/>
          <w:sz w:val="28"/>
          <w:szCs w:val="28"/>
        </w:rPr>
        <w:t xml:space="preserve">Методические материалы по использованию </w:t>
      </w:r>
      <w:proofErr w:type="spellStart"/>
      <w:r w:rsidR="00AA6C17">
        <w:rPr>
          <w:rFonts w:ascii="Times New Roman" w:hAnsi="Times New Roman"/>
          <w:b/>
          <w:sz w:val="28"/>
          <w:szCs w:val="28"/>
        </w:rPr>
        <w:t>тифлосредств</w:t>
      </w:r>
      <w:proofErr w:type="spellEnd"/>
      <w:r w:rsidR="00AA6C17">
        <w:rPr>
          <w:rFonts w:ascii="Times New Roman" w:hAnsi="Times New Roman"/>
          <w:b/>
          <w:sz w:val="28"/>
          <w:szCs w:val="28"/>
        </w:rPr>
        <w:t xml:space="preserve"> на уроках математики:</w:t>
      </w:r>
    </w:p>
    <w:p w:rsidR="000E6B67" w:rsidRDefault="000E6B67" w:rsidP="000E6B67">
      <w:pPr>
        <w:spacing w:line="360" w:lineRule="auto"/>
        <w:rPr>
          <w:rFonts w:ascii="Times New Roman" w:hAnsi="Times New Roman"/>
          <w:b/>
          <w:bCs/>
          <w:color w:val="000000"/>
          <w:kern w:val="24"/>
          <w:sz w:val="28"/>
          <w:szCs w:val="28"/>
        </w:rPr>
      </w:pPr>
      <w:r w:rsidRPr="00EC1F5D">
        <w:rPr>
          <w:rFonts w:ascii="Times New Roman" w:hAnsi="Times New Roman"/>
          <w:b/>
          <w:bCs/>
          <w:color w:val="000000"/>
          <w:kern w:val="24"/>
          <w:sz w:val="28"/>
          <w:szCs w:val="28"/>
        </w:rPr>
        <w:t>Рельефно-графические пособия в альбомах</w:t>
      </w:r>
      <w:r>
        <w:rPr>
          <w:rFonts w:ascii="Times New Roman" w:hAnsi="Times New Roman"/>
          <w:b/>
          <w:bCs/>
          <w:color w:val="000000"/>
          <w:kern w:val="24"/>
          <w:sz w:val="28"/>
          <w:szCs w:val="28"/>
        </w:rPr>
        <w:t>:</w:t>
      </w:r>
    </w:p>
    <w:p w:rsidR="000E6B67" w:rsidRDefault="000E6B67" w:rsidP="000E6B67">
      <w:pPr>
        <w:spacing w:line="360" w:lineRule="auto"/>
        <w:ind w:left="-284" w:firstLine="142"/>
        <w:rPr>
          <w:rFonts w:ascii="Times New Roman" w:hAnsi="Times New Roman"/>
          <w:bCs/>
          <w:color w:val="000000"/>
          <w:kern w:val="24"/>
          <w:sz w:val="28"/>
          <w:szCs w:val="28"/>
        </w:rPr>
      </w:pPr>
      <w:r>
        <w:rPr>
          <w:rFonts w:ascii="Times New Roman" w:hAnsi="Times New Roman"/>
          <w:bCs/>
          <w:color w:val="000000"/>
          <w:kern w:val="24"/>
          <w:sz w:val="28"/>
          <w:szCs w:val="28"/>
        </w:rPr>
        <w:t xml:space="preserve">И начнём с рельефно-графических пособий в альбомах. </w:t>
      </w:r>
      <w:r w:rsidRPr="000E2758">
        <w:rPr>
          <w:rFonts w:ascii="Times New Roman" w:hAnsi="Times New Roman"/>
          <w:bCs/>
          <w:color w:val="000000"/>
          <w:kern w:val="24"/>
          <w:sz w:val="28"/>
          <w:szCs w:val="28"/>
        </w:rPr>
        <w:t>Первое пособие</w:t>
      </w:r>
      <w:r>
        <w:rPr>
          <w:rFonts w:ascii="Times New Roman" w:hAnsi="Times New Roman"/>
          <w:bCs/>
          <w:color w:val="000000"/>
          <w:kern w:val="24"/>
          <w:sz w:val="28"/>
          <w:szCs w:val="28"/>
        </w:rPr>
        <w:t xml:space="preserve"> состоит из пяти частей и в каждой части несколько экземпляров альбомов. Называется это пособие - «Графики элементарных функций». В альбомах изображены графики функций, которые мы изучаем в школьном курсе математики и написаны формулы, при помощи которых можно задать ту или иную функцию. Например: графики линейной функции, обратной </w:t>
      </w:r>
      <w:proofErr w:type="gramStart"/>
      <w:r>
        <w:rPr>
          <w:rFonts w:ascii="Times New Roman" w:hAnsi="Times New Roman"/>
          <w:bCs/>
          <w:color w:val="000000"/>
          <w:kern w:val="24"/>
          <w:sz w:val="28"/>
          <w:szCs w:val="28"/>
        </w:rPr>
        <w:t>пропорциональности,  квадратичной</w:t>
      </w:r>
      <w:proofErr w:type="gramEnd"/>
      <w:r>
        <w:rPr>
          <w:rFonts w:ascii="Times New Roman" w:hAnsi="Times New Roman"/>
          <w:bCs/>
          <w:color w:val="000000"/>
          <w:kern w:val="24"/>
          <w:sz w:val="28"/>
          <w:szCs w:val="28"/>
        </w:rPr>
        <w:t xml:space="preserve"> функции</w:t>
      </w:r>
      <w:r w:rsidR="00AA6C17">
        <w:rPr>
          <w:rFonts w:ascii="Times New Roman" w:hAnsi="Times New Roman"/>
          <w:bCs/>
          <w:color w:val="000000"/>
          <w:kern w:val="24"/>
          <w:sz w:val="28"/>
          <w:szCs w:val="28"/>
        </w:rPr>
        <w:t>,</w:t>
      </w:r>
      <w:r>
        <w:rPr>
          <w:rFonts w:ascii="Times New Roman" w:hAnsi="Times New Roman"/>
          <w:bCs/>
          <w:color w:val="000000"/>
          <w:kern w:val="24"/>
          <w:sz w:val="28"/>
          <w:szCs w:val="28"/>
        </w:rPr>
        <w:t xml:space="preserve"> графики тригонометрических функц</w:t>
      </w:r>
      <w:r w:rsidR="00AA6C17">
        <w:rPr>
          <w:rFonts w:ascii="Times New Roman" w:hAnsi="Times New Roman"/>
          <w:bCs/>
          <w:color w:val="000000"/>
          <w:kern w:val="24"/>
          <w:sz w:val="28"/>
          <w:szCs w:val="28"/>
        </w:rPr>
        <w:t>ий, изучаемые в старших классах</w:t>
      </w:r>
      <w:r>
        <w:rPr>
          <w:rFonts w:ascii="Times New Roman" w:hAnsi="Times New Roman"/>
          <w:bCs/>
          <w:color w:val="000000"/>
          <w:kern w:val="24"/>
          <w:sz w:val="28"/>
          <w:szCs w:val="28"/>
        </w:rPr>
        <w:t xml:space="preserve">. Есть содержание альбомов, что очень удобно </w:t>
      </w:r>
      <w:proofErr w:type="gramStart"/>
      <w:r>
        <w:rPr>
          <w:rFonts w:ascii="Times New Roman" w:hAnsi="Times New Roman"/>
          <w:bCs/>
          <w:color w:val="000000"/>
          <w:kern w:val="24"/>
          <w:sz w:val="28"/>
          <w:szCs w:val="28"/>
        </w:rPr>
        <w:t>и  позволяет</w:t>
      </w:r>
      <w:proofErr w:type="gramEnd"/>
      <w:r>
        <w:rPr>
          <w:rFonts w:ascii="Times New Roman" w:hAnsi="Times New Roman"/>
          <w:bCs/>
          <w:color w:val="000000"/>
          <w:kern w:val="24"/>
          <w:sz w:val="28"/>
          <w:szCs w:val="28"/>
        </w:rPr>
        <w:t xml:space="preserve"> быстро найти интересующую нас функцию. Составитель – Г. П. Степанова, редактор – Ю. В. Антонова. </w:t>
      </w:r>
    </w:p>
    <w:p w:rsidR="000E6B67" w:rsidRDefault="000E6B67" w:rsidP="000E6B67">
      <w:pPr>
        <w:spacing w:line="360" w:lineRule="auto"/>
        <w:ind w:left="-284" w:firstLine="142"/>
        <w:rPr>
          <w:rFonts w:ascii="Times New Roman" w:hAnsi="Times New Roman"/>
          <w:bCs/>
          <w:color w:val="000000"/>
          <w:kern w:val="24"/>
          <w:sz w:val="28"/>
          <w:szCs w:val="28"/>
        </w:rPr>
      </w:pPr>
      <w:r>
        <w:rPr>
          <w:rFonts w:ascii="Times New Roman" w:hAnsi="Times New Roman"/>
          <w:bCs/>
          <w:color w:val="000000"/>
          <w:kern w:val="24"/>
          <w:sz w:val="28"/>
          <w:szCs w:val="28"/>
        </w:rPr>
        <w:t xml:space="preserve">Далее, это пособие по черчению для 9-10 классов в двух частях, здесь мы можем видеть геометрические тела, сложные геометрические тела.  Даны упражнения по сравнению геометрических тел с предметами быта и задания, как например, вылепить данную фигуру. В другом </w:t>
      </w:r>
      <w:proofErr w:type="gramStart"/>
      <w:r>
        <w:rPr>
          <w:rFonts w:ascii="Times New Roman" w:hAnsi="Times New Roman"/>
          <w:bCs/>
          <w:color w:val="000000"/>
          <w:kern w:val="24"/>
          <w:sz w:val="28"/>
          <w:szCs w:val="28"/>
        </w:rPr>
        <w:t>пособии</w:t>
      </w:r>
      <w:r w:rsidR="00AA6C17">
        <w:rPr>
          <w:rFonts w:ascii="Times New Roman" w:hAnsi="Times New Roman"/>
          <w:bCs/>
          <w:color w:val="000000"/>
          <w:kern w:val="24"/>
          <w:sz w:val="28"/>
          <w:szCs w:val="28"/>
        </w:rPr>
        <w:t>,</w:t>
      </w:r>
      <w:r>
        <w:rPr>
          <w:rFonts w:ascii="Times New Roman" w:hAnsi="Times New Roman"/>
          <w:bCs/>
          <w:color w:val="000000"/>
          <w:kern w:val="24"/>
          <w:sz w:val="28"/>
          <w:szCs w:val="28"/>
        </w:rPr>
        <w:t xml:space="preserve">  развертки</w:t>
      </w:r>
      <w:proofErr w:type="gramEnd"/>
      <w:r>
        <w:rPr>
          <w:rFonts w:ascii="Times New Roman" w:hAnsi="Times New Roman"/>
          <w:bCs/>
          <w:color w:val="000000"/>
          <w:kern w:val="24"/>
          <w:sz w:val="28"/>
          <w:szCs w:val="28"/>
        </w:rPr>
        <w:t xml:space="preserve"> пространственных геометрических фигур - куб, прямоугольный параллелепипед и т.д.  Эти альбомы можно использовать не только на уроках черчения, но и на уроках геометрии при изучении соответствующих тем и моделировании объемных геометрических фигур. </w:t>
      </w:r>
    </w:p>
    <w:p w:rsidR="000E6B67" w:rsidRDefault="000E6B67" w:rsidP="000E6B67">
      <w:pPr>
        <w:spacing w:line="360" w:lineRule="auto"/>
        <w:ind w:left="-284" w:firstLine="142"/>
        <w:rPr>
          <w:rFonts w:ascii="Times New Roman" w:hAnsi="Times New Roman"/>
          <w:bCs/>
          <w:color w:val="000000"/>
          <w:kern w:val="24"/>
          <w:sz w:val="28"/>
          <w:szCs w:val="28"/>
        </w:rPr>
      </w:pPr>
      <w:r>
        <w:rPr>
          <w:rFonts w:ascii="Times New Roman" w:hAnsi="Times New Roman"/>
          <w:bCs/>
          <w:color w:val="000000"/>
          <w:kern w:val="24"/>
          <w:sz w:val="28"/>
          <w:szCs w:val="28"/>
        </w:rPr>
        <w:lastRenderedPageBreak/>
        <w:t>И следующее пособие называется – «Упражнения по планиметрии на готовых чертежах» для 8-9 классов. В альбомах уже готовые чертежи к геометрическим задачам, условие задачи и задания, что надо найти или доказать.</w:t>
      </w:r>
    </w:p>
    <w:p w:rsidR="000E6B67" w:rsidRDefault="00AA6C17" w:rsidP="000E6B67">
      <w:pPr>
        <w:spacing w:line="360" w:lineRule="auto"/>
        <w:ind w:left="-284" w:firstLine="142"/>
        <w:rPr>
          <w:rFonts w:ascii="Times New Roman" w:hAnsi="Times New Roman"/>
          <w:color w:val="000000"/>
          <w:kern w:val="24"/>
          <w:sz w:val="28"/>
          <w:szCs w:val="28"/>
          <w:lang w:eastAsia="ru-RU"/>
        </w:rPr>
      </w:pPr>
      <w:r>
        <w:rPr>
          <w:rFonts w:ascii="Times New Roman" w:hAnsi="Times New Roman"/>
          <w:bCs/>
          <w:color w:val="000000"/>
          <w:kern w:val="24"/>
          <w:sz w:val="28"/>
          <w:szCs w:val="28"/>
        </w:rPr>
        <w:t>В</w:t>
      </w:r>
      <w:r w:rsidR="000E6B67">
        <w:rPr>
          <w:rFonts w:ascii="Times New Roman" w:hAnsi="Times New Roman"/>
          <w:bCs/>
          <w:color w:val="000000"/>
          <w:kern w:val="24"/>
          <w:sz w:val="28"/>
          <w:szCs w:val="28"/>
        </w:rPr>
        <w:t xml:space="preserve"> каждом из альбомов</w:t>
      </w:r>
      <w:r w:rsidR="000E6B67">
        <w:rPr>
          <w:rFonts w:ascii="Times New Roman" w:hAnsi="Times New Roman"/>
          <w:b/>
          <w:bCs/>
          <w:color w:val="000000"/>
          <w:kern w:val="24"/>
          <w:sz w:val="28"/>
          <w:szCs w:val="28"/>
        </w:rPr>
        <w:t xml:space="preserve"> </w:t>
      </w:r>
      <w:r w:rsidR="000E6B67">
        <w:rPr>
          <w:rFonts w:ascii="Times New Roman" w:hAnsi="Times New Roman"/>
          <w:color w:val="000000"/>
          <w:kern w:val="24"/>
          <w:sz w:val="28"/>
          <w:szCs w:val="28"/>
          <w:lang w:eastAsia="ru-RU"/>
        </w:rPr>
        <w:t>и</w:t>
      </w:r>
      <w:r w:rsidR="000E6B67" w:rsidRPr="00EC1F5D">
        <w:rPr>
          <w:rFonts w:ascii="Times New Roman" w:hAnsi="Times New Roman"/>
          <w:color w:val="000000"/>
          <w:kern w:val="24"/>
          <w:sz w:val="28"/>
          <w:szCs w:val="28"/>
          <w:lang w:eastAsia="ru-RU"/>
        </w:rPr>
        <w:t>ллюстрации выполнены на прозрачной пленке</w:t>
      </w:r>
      <w:r w:rsidR="000E6B67">
        <w:rPr>
          <w:rFonts w:ascii="Times New Roman" w:hAnsi="Times New Roman"/>
          <w:color w:val="000000"/>
          <w:kern w:val="24"/>
          <w:sz w:val="28"/>
          <w:szCs w:val="28"/>
          <w:lang w:eastAsia="ru-RU"/>
        </w:rPr>
        <w:t xml:space="preserve"> рельефно – точечным шрифтом для тотально слепых и детей с низким остаточным зрением, которые обучаются по системе брайля</w:t>
      </w:r>
      <w:r w:rsidR="000E6B67" w:rsidRPr="00EC1F5D">
        <w:rPr>
          <w:rFonts w:ascii="Times New Roman" w:hAnsi="Times New Roman"/>
          <w:color w:val="000000"/>
          <w:kern w:val="24"/>
          <w:sz w:val="28"/>
          <w:szCs w:val="28"/>
          <w:lang w:eastAsia="ru-RU"/>
        </w:rPr>
        <w:t xml:space="preserve"> и</w:t>
      </w:r>
      <w:r w:rsidR="000E6B67">
        <w:rPr>
          <w:rFonts w:ascii="Times New Roman" w:hAnsi="Times New Roman"/>
          <w:color w:val="000000"/>
          <w:kern w:val="24"/>
          <w:sz w:val="28"/>
          <w:szCs w:val="28"/>
          <w:lang w:eastAsia="ru-RU"/>
        </w:rPr>
        <w:t xml:space="preserve"> на так называемой - цветовой подложке – изображения в цвете плоским шрифтом, для слабовидящих детей, которые обучаются по плоскому шрифту. </w:t>
      </w:r>
    </w:p>
    <w:p w:rsidR="000E6B67" w:rsidRDefault="000E6B67" w:rsidP="000E6B67">
      <w:pPr>
        <w:spacing w:line="360" w:lineRule="auto"/>
        <w:ind w:left="-284" w:firstLine="142"/>
        <w:rPr>
          <w:rFonts w:ascii="Times New Roman" w:hAnsi="Times New Roman"/>
          <w:sz w:val="28"/>
          <w:szCs w:val="28"/>
        </w:rPr>
      </w:pPr>
      <w:r>
        <w:rPr>
          <w:rFonts w:ascii="Times New Roman" w:hAnsi="Times New Roman"/>
          <w:color w:val="000000"/>
          <w:kern w:val="24"/>
          <w:sz w:val="28"/>
          <w:szCs w:val="28"/>
          <w:lang w:eastAsia="ru-RU"/>
        </w:rPr>
        <w:t>Все эти пособия</w:t>
      </w:r>
      <w:r w:rsidRPr="00EC1F5D">
        <w:rPr>
          <w:rFonts w:ascii="Times New Roman" w:hAnsi="Times New Roman"/>
          <w:color w:val="000000"/>
          <w:kern w:val="24"/>
          <w:sz w:val="28"/>
          <w:szCs w:val="28"/>
          <w:lang w:eastAsia="ru-RU"/>
        </w:rPr>
        <w:t xml:space="preserve"> предназначены для использования в качестве раздаточного материала</w:t>
      </w:r>
      <w:r w:rsidR="00AA6C17">
        <w:rPr>
          <w:rFonts w:ascii="Times New Roman" w:hAnsi="Times New Roman"/>
          <w:color w:val="000000"/>
          <w:kern w:val="24"/>
          <w:sz w:val="28"/>
          <w:szCs w:val="28"/>
          <w:lang w:eastAsia="ru-RU"/>
        </w:rPr>
        <w:t>,</w:t>
      </w:r>
      <w:r w:rsidRPr="00EC1F5D">
        <w:rPr>
          <w:rFonts w:ascii="Times New Roman" w:hAnsi="Times New Roman"/>
          <w:color w:val="000000"/>
          <w:kern w:val="24"/>
          <w:sz w:val="28"/>
          <w:szCs w:val="28"/>
          <w:lang w:eastAsia="ru-RU"/>
        </w:rPr>
        <w:t xml:space="preserve"> в </w:t>
      </w:r>
      <w:r>
        <w:rPr>
          <w:rFonts w:ascii="Times New Roman" w:hAnsi="Times New Roman"/>
          <w:color w:val="000000"/>
          <w:kern w:val="24"/>
          <w:sz w:val="28"/>
          <w:szCs w:val="28"/>
          <w:lang w:eastAsia="ru-RU"/>
        </w:rPr>
        <w:t>ходе уроков</w:t>
      </w:r>
      <w:r w:rsidRPr="00EC1F5D">
        <w:rPr>
          <w:rFonts w:ascii="Times New Roman" w:hAnsi="Times New Roman"/>
          <w:color w:val="000000"/>
          <w:kern w:val="24"/>
          <w:sz w:val="28"/>
          <w:szCs w:val="28"/>
          <w:lang w:eastAsia="ru-RU"/>
        </w:rPr>
        <w:t xml:space="preserve"> с обучающимися</w:t>
      </w:r>
      <w:r>
        <w:rPr>
          <w:rFonts w:ascii="Times New Roman" w:hAnsi="Times New Roman"/>
          <w:color w:val="000000"/>
          <w:kern w:val="24"/>
          <w:sz w:val="28"/>
          <w:szCs w:val="28"/>
          <w:lang w:eastAsia="ru-RU"/>
        </w:rPr>
        <w:t xml:space="preserve"> имеющими нарушения зрения и</w:t>
      </w:r>
      <w:r w:rsidRPr="00EC1F5D">
        <w:rPr>
          <w:rFonts w:ascii="Times New Roman" w:hAnsi="Times New Roman"/>
          <w:color w:val="000000"/>
          <w:kern w:val="24"/>
          <w:sz w:val="28"/>
          <w:szCs w:val="28"/>
          <w:lang w:eastAsia="ru-RU"/>
        </w:rPr>
        <w:t xml:space="preserve"> на п</w:t>
      </w:r>
      <w:r>
        <w:rPr>
          <w:rFonts w:ascii="Times New Roman" w:hAnsi="Times New Roman"/>
          <w:color w:val="000000"/>
          <w:kern w:val="24"/>
          <w:sz w:val="28"/>
          <w:szCs w:val="28"/>
          <w:lang w:eastAsia="ru-RU"/>
        </w:rPr>
        <w:t xml:space="preserve">овторительно-обобщающих уроках </w:t>
      </w:r>
      <w:r w:rsidRPr="00EC1F5D">
        <w:rPr>
          <w:rFonts w:ascii="Times New Roman" w:hAnsi="Times New Roman"/>
          <w:color w:val="000000"/>
          <w:kern w:val="24"/>
          <w:sz w:val="28"/>
          <w:szCs w:val="28"/>
          <w:lang w:eastAsia="ru-RU"/>
        </w:rPr>
        <w:t>при</w:t>
      </w:r>
      <w:r>
        <w:rPr>
          <w:rFonts w:ascii="Times New Roman" w:hAnsi="Times New Roman"/>
          <w:color w:val="000000"/>
          <w:kern w:val="24"/>
          <w:sz w:val="28"/>
          <w:szCs w:val="28"/>
          <w:lang w:eastAsia="ru-RU"/>
        </w:rPr>
        <w:t xml:space="preserve"> закреплении знаний, умений и навыков, а так же</w:t>
      </w:r>
      <w:r w:rsidR="00AA6C17">
        <w:rPr>
          <w:rFonts w:ascii="Times New Roman" w:hAnsi="Times New Roman"/>
          <w:color w:val="000000"/>
          <w:kern w:val="24"/>
          <w:sz w:val="28"/>
          <w:szCs w:val="28"/>
          <w:lang w:eastAsia="ru-RU"/>
        </w:rPr>
        <w:t xml:space="preserve"> </w:t>
      </w:r>
      <w:proofErr w:type="gramStart"/>
      <w:r w:rsidR="00AA6C17">
        <w:rPr>
          <w:rFonts w:ascii="Times New Roman" w:hAnsi="Times New Roman"/>
          <w:color w:val="000000"/>
          <w:kern w:val="24"/>
          <w:sz w:val="28"/>
          <w:szCs w:val="28"/>
          <w:lang w:eastAsia="ru-RU"/>
        </w:rPr>
        <w:t>при</w:t>
      </w:r>
      <w:r>
        <w:rPr>
          <w:rFonts w:ascii="Times New Roman" w:hAnsi="Times New Roman"/>
          <w:color w:val="000000"/>
          <w:kern w:val="24"/>
          <w:sz w:val="28"/>
          <w:szCs w:val="28"/>
          <w:lang w:eastAsia="ru-RU"/>
        </w:rPr>
        <w:t xml:space="preserve"> </w:t>
      </w:r>
      <w:r w:rsidRPr="00EC1F5D">
        <w:rPr>
          <w:rFonts w:ascii="Times New Roman" w:hAnsi="Times New Roman"/>
          <w:color w:val="000000"/>
          <w:kern w:val="24"/>
          <w:sz w:val="28"/>
          <w:szCs w:val="28"/>
          <w:lang w:eastAsia="ru-RU"/>
        </w:rPr>
        <w:t xml:space="preserve"> подготовке</w:t>
      </w:r>
      <w:proofErr w:type="gramEnd"/>
      <w:r w:rsidRPr="00EC1F5D">
        <w:rPr>
          <w:rFonts w:ascii="Times New Roman" w:hAnsi="Times New Roman"/>
          <w:color w:val="000000"/>
          <w:kern w:val="24"/>
          <w:sz w:val="28"/>
          <w:szCs w:val="28"/>
          <w:lang w:eastAsia="ru-RU"/>
        </w:rPr>
        <w:t xml:space="preserve"> к зачетам</w:t>
      </w:r>
      <w:r>
        <w:rPr>
          <w:rFonts w:ascii="Times New Roman" w:hAnsi="Times New Roman"/>
          <w:color w:val="000000"/>
          <w:kern w:val="24"/>
          <w:sz w:val="28"/>
          <w:szCs w:val="28"/>
          <w:lang w:eastAsia="ru-RU"/>
        </w:rPr>
        <w:t>, контрольным работам</w:t>
      </w:r>
      <w:r w:rsidRPr="00EC1F5D">
        <w:rPr>
          <w:rFonts w:ascii="Times New Roman" w:hAnsi="Times New Roman"/>
          <w:color w:val="000000"/>
          <w:kern w:val="24"/>
          <w:sz w:val="28"/>
          <w:szCs w:val="28"/>
          <w:lang w:eastAsia="ru-RU"/>
        </w:rPr>
        <w:t xml:space="preserve"> и экзаменам</w:t>
      </w:r>
      <w:r>
        <w:rPr>
          <w:rFonts w:ascii="Times New Roman" w:hAnsi="Times New Roman"/>
          <w:color w:val="000000"/>
          <w:kern w:val="24"/>
          <w:sz w:val="28"/>
          <w:szCs w:val="28"/>
          <w:lang w:eastAsia="ru-RU"/>
        </w:rPr>
        <w:t>.</w:t>
      </w:r>
    </w:p>
    <w:p w:rsidR="000E6B67" w:rsidRDefault="000E6B67" w:rsidP="000E6B67">
      <w:pPr>
        <w:spacing w:line="360" w:lineRule="auto"/>
        <w:ind w:left="-284" w:firstLine="142"/>
        <w:rPr>
          <w:rFonts w:ascii="Times New Roman" w:hAnsi="Times New Roman"/>
          <w:sz w:val="28"/>
          <w:szCs w:val="28"/>
        </w:rPr>
      </w:pPr>
      <w:r w:rsidRPr="000C405E">
        <w:rPr>
          <w:rFonts w:ascii="Times New Roman" w:hAnsi="Times New Roman"/>
          <w:b/>
          <w:sz w:val="28"/>
          <w:szCs w:val="28"/>
        </w:rPr>
        <w:t>«</w:t>
      </w:r>
      <w:proofErr w:type="spellStart"/>
      <w:r w:rsidRPr="000C405E">
        <w:rPr>
          <w:rFonts w:ascii="Times New Roman" w:hAnsi="Times New Roman"/>
          <w:b/>
          <w:sz w:val="28"/>
          <w:szCs w:val="28"/>
        </w:rPr>
        <w:t>Геоборд</w:t>
      </w:r>
      <w:proofErr w:type="spellEnd"/>
      <w:r w:rsidRPr="000C405E">
        <w:rPr>
          <w:rFonts w:ascii="Times New Roman" w:hAnsi="Times New Roman"/>
          <w:b/>
          <w:sz w:val="28"/>
          <w:szCs w:val="28"/>
        </w:rPr>
        <w:t>»</w:t>
      </w:r>
      <w:r>
        <w:rPr>
          <w:rFonts w:ascii="Times New Roman" w:hAnsi="Times New Roman"/>
          <w:sz w:val="28"/>
          <w:szCs w:val="28"/>
        </w:rPr>
        <w:t xml:space="preserve"> - геометрическая доска, представляет собой квадратный двусторонний планшет из пластика с выступами (с одной стороны по кругу, с другой – на одинаковом расстоянии друг то друга по всей поверхности). Его удобно использовать при обучении моделированию и преобразованию геометрических фигур на плоскости (при помощи резиновых крепежей), способствует освоению детьми с нарушениями зрения некоторых базовых понятий планиметрии, формирует представление о симметрии, трансформации размера и формы, а </w:t>
      </w:r>
      <w:proofErr w:type="gramStart"/>
      <w:r>
        <w:rPr>
          <w:rFonts w:ascii="Times New Roman" w:hAnsi="Times New Roman"/>
          <w:sz w:val="28"/>
          <w:szCs w:val="28"/>
        </w:rPr>
        <w:t>так же</w:t>
      </w:r>
      <w:proofErr w:type="gramEnd"/>
      <w:r>
        <w:rPr>
          <w:rFonts w:ascii="Times New Roman" w:hAnsi="Times New Roman"/>
          <w:sz w:val="28"/>
          <w:szCs w:val="28"/>
        </w:rPr>
        <w:t xml:space="preserve"> способствует взаимосвязанному изучению свойств плоских фигур, развитию воображения, памяти, мышления и мелкой моторики.</w:t>
      </w:r>
    </w:p>
    <w:p w:rsidR="000E6B67" w:rsidRDefault="00AA6C17" w:rsidP="000E6B67">
      <w:pPr>
        <w:spacing w:line="360" w:lineRule="auto"/>
        <w:ind w:left="-284" w:firstLine="142"/>
        <w:rPr>
          <w:rFonts w:ascii="Times New Roman" w:hAnsi="Times New Roman"/>
          <w:sz w:val="28"/>
          <w:szCs w:val="28"/>
        </w:rPr>
      </w:pPr>
      <w:r>
        <w:rPr>
          <w:rFonts w:ascii="Times New Roman" w:hAnsi="Times New Roman"/>
          <w:b/>
          <w:sz w:val="28"/>
          <w:szCs w:val="28"/>
        </w:rPr>
        <w:t xml:space="preserve">Планшет </w:t>
      </w:r>
      <w:r w:rsidR="000E6B67" w:rsidRPr="000C405E">
        <w:rPr>
          <w:rFonts w:ascii="Times New Roman" w:hAnsi="Times New Roman"/>
          <w:b/>
          <w:sz w:val="28"/>
          <w:szCs w:val="28"/>
        </w:rPr>
        <w:t>«Оси координат»</w:t>
      </w:r>
      <w:r w:rsidR="000E6B67">
        <w:rPr>
          <w:rFonts w:ascii="Times New Roman" w:hAnsi="Times New Roman"/>
          <w:sz w:val="28"/>
          <w:szCs w:val="28"/>
        </w:rPr>
        <w:t xml:space="preserve"> - оснащен двумя движущимися координатными прямыми (ось абсцисс и ось ординат), специальными колышками для конструирования и резиновыми крепежами. Предназначен для обучения построению точек и графиков функций на координатной плоскости. Способствует формированию представления о симметрии. При помощи него, слепые и слабовидящие дети намного легче усваивают понятие – координатная плоскость. Без особого труда строят точки по заданным координатам или определяют координаты данной точки и изучают свойства функций. «Оси </w:t>
      </w:r>
      <w:r w:rsidR="000E6B67">
        <w:rPr>
          <w:rFonts w:ascii="Times New Roman" w:hAnsi="Times New Roman"/>
          <w:sz w:val="28"/>
          <w:szCs w:val="28"/>
        </w:rPr>
        <w:lastRenderedPageBreak/>
        <w:t xml:space="preserve">координат» позволяет упростить и сократить процесс построения графиков. Очень удобен в использовании. </w:t>
      </w:r>
    </w:p>
    <w:p w:rsidR="000E6B67" w:rsidRDefault="000E6B67" w:rsidP="000E6B67">
      <w:pPr>
        <w:spacing w:line="360" w:lineRule="auto"/>
        <w:ind w:left="-284" w:firstLine="142"/>
        <w:rPr>
          <w:rFonts w:ascii="Times New Roman" w:hAnsi="Times New Roman"/>
          <w:sz w:val="28"/>
          <w:szCs w:val="28"/>
        </w:rPr>
      </w:pPr>
      <w:r>
        <w:rPr>
          <w:rFonts w:ascii="Times New Roman" w:hAnsi="Times New Roman"/>
          <w:b/>
          <w:sz w:val="28"/>
          <w:szCs w:val="28"/>
        </w:rPr>
        <w:t>«</w:t>
      </w:r>
      <w:r w:rsidRPr="000C405E">
        <w:rPr>
          <w:rFonts w:ascii="Times New Roman" w:hAnsi="Times New Roman"/>
          <w:b/>
          <w:sz w:val="28"/>
          <w:szCs w:val="28"/>
        </w:rPr>
        <w:t xml:space="preserve">Многофункциональный планшет для черчения и рисования» </w:t>
      </w:r>
      <w:proofErr w:type="spellStart"/>
      <w:r w:rsidRPr="000C405E">
        <w:rPr>
          <w:rFonts w:ascii="Times New Roman" w:hAnsi="Times New Roman"/>
          <w:b/>
          <w:sz w:val="28"/>
          <w:szCs w:val="28"/>
        </w:rPr>
        <w:t>DraftsMan</w:t>
      </w:r>
      <w:proofErr w:type="spellEnd"/>
      <w:r w:rsidRPr="00DC6186">
        <w:rPr>
          <w:rFonts w:ascii="Times New Roman" w:hAnsi="Times New Roman"/>
          <w:sz w:val="28"/>
          <w:szCs w:val="28"/>
        </w:rPr>
        <w:t xml:space="preserve"> («</w:t>
      </w:r>
      <w:proofErr w:type="spellStart"/>
      <w:r w:rsidRPr="00DC6186">
        <w:rPr>
          <w:rFonts w:ascii="Times New Roman" w:hAnsi="Times New Roman"/>
          <w:sz w:val="28"/>
          <w:szCs w:val="28"/>
        </w:rPr>
        <w:t>Драфтс</w:t>
      </w:r>
      <w:proofErr w:type="spellEnd"/>
      <w:r w:rsidRPr="00DC6186">
        <w:rPr>
          <w:rFonts w:ascii="Times New Roman" w:hAnsi="Times New Roman"/>
          <w:sz w:val="28"/>
          <w:szCs w:val="28"/>
        </w:rPr>
        <w:t xml:space="preserve"> Мэн») и </w:t>
      </w:r>
      <w:r>
        <w:rPr>
          <w:rFonts w:ascii="Times New Roman" w:hAnsi="Times New Roman"/>
          <w:b/>
          <w:sz w:val="28"/>
          <w:szCs w:val="28"/>
        </w:rPr>
        <w:t>«Планшет</w:t>
      </w:r>
      <w:r w:rsidRPr="000C405E">
        <w:rPr>
          <w:rFonts w:ascii="Times New Roman" w:hAnsi="Times New Roman"/>
          <w:b/>
          <w:sz w:val="28"/>
          <w:szCs w:val="28"/>
        </w:rPr>
        <w:t xml:space="preserve"> для черчения»</w:t>
      </w:r>
      <w:r w:rsidRPr="00DC6186">
        <w:rPr>
          <w:rFonts w:ascii="Times New Roman" w:hAnsi="Times New Roman"/>
          <w:sz w:val="28"/>
          <w:szCs w:val="28"/>
        </w:rPr>
        <w:t>.</w:t>
      </w:r>
      <w:r>
        <w:rPr>
          <w:rFonts w:ascii="Times New Roman" w:hAnsi="Times New Roman"/>
          <w:sz w:val="28"/>
          <w:szCs w:val="28"/>
        </w:rPr>
        <w:t xml:space="preserve"> С</w:t>
      </w:r>
      <w:r w:rsidRPr="00DC6186">
        <w:rPr>
          <w:rFonts w:ascii="Times New Roman" w:hAnsi="Times New Roman"/>
          <w:sz w:val="28"/>
          <w:szCs w:val="28"/>
        </w:rPr>
        <w:t xml:space="preserve">озданы специально для людей, имеющих проблемы со зрением. </w:t>
      </w:r>
    </w:p>
    <w:p w:rsidR="000E6B67" w:rsidRDefault="000E6B67" w:rsidP="000E6B67">
      <w:pPr>
        <w:spacing w:line="360" w:lineRule="auto"/>
        <w:ind w:left="-284" w:firstLine="142"/>
        <w:rPr>
          <w:rFonts w:ascii="Times New Roman" w:hAnsi="Times New Roman"/>
          <w:sz w:val="28"/>
          <w:szCs w:val="28"/>
        </w:rPr>
      </w:pPr>
      <w:r>
        <w:rPr>
          <w:rFonts w:ascii="Times New Roman" w:hAnsi="Times New Roman"/>
          <w:b/>
          <w:sz w:val="28"/>
          <w:szCs w:val="28"/>
        </w:rPr>
        <w:t>«Планшет</w:t>
      </w:r>
      <w:r w:rsidRPr="000C405E">
        <w:rPr>
          <w:rFonts w:ascii="Times New Roman" w:hAnsi="Times New Roman"/>
          <w:b/>
          <w:sz w:val="28"/>
          <w:szCs w:val="28"/>
        </w:rPr>
        <w:t xml:space="preserve"> для черчения»</w:t>
      </w:r>
      <w:r>
        <w:rPr>
          <w:rFonts w:ascii="Times New Roman" w:hAnsi="Times New Roman"/>
          <w:b/>
          <w:sz w:val="28"/>
          <w:szCs w:val="28"/>
        </w:rPr>
        <w:t xml:space="preserve"> </w:t>
      </w:r>
      <w:r w:rsidRPr="001B0778">
        <w:rPr>
          <w:rFonts w:ascii="Times New Roman" w:hAnsi="Times New Roman"/>
          <w:sz w:val="28"/>
          <w:szCs w:val="28"/>
        </w:rPr>
        <w:t>-</w:t>
      </w:r>
      <w:r>
        <w:rPr>
          <w:rFonts w:ascii="Times New Roman" w:hAnsi="Times New Roman"/>
          <w:sz w:val="28"/>
          <w:szCs w:val="28"/>
        </w:rPr>
        <w:t xml:space="preserve"> квадратной формы, изготовлен из дерева, рабочая поверхность рифленая, для того чтобы лист</w:t>
      </w:r>
      <w:r w:rsidR="00AA6C17">
        <w:rPr>
          <w:rFonts w:ascii="Times New Roman" w:hAnsi="Times New Roman"/>
          <w:sz w:val="28"/>
          <w:szCs w:val="28"/>
        </w:rPr>
        <w:t>,</w:t>
      </w:r>
      <w:r>
        <w:rPr>
          <w:rFonts w:ascii="Times New Roman" w:hAnsi="Times New Roman"/>
          <w:sz w:val="28"/>
          <w:szCs w:val="28"/>
        </w:rPr>
        <w:t xml:space="preserve"> на котором чертим</w:t>
      </w:r>
      <w:r w:rsidR="00AA6C17">
        <w:rPr>
          <w:rFonts w:ascii="Times New Roman" w:hAnsi="Times New Roman"/>
          <w:sz w:val="28"/>
          <w:szCs w:val="28"/>
        </w:rPr>
        <w:t>,</w:t>
      </w:r>
      <w:r>
        <w:rPr>
          <w:rFonts w:ascii="Times New Roman" w:hAnsi="Times New Roman"/>
          <w:sz w:val="28"/>
          <w:szCs w:val="28"/>
        </w:rPr>
        <w:t xml:space="preserve"> не скользил по планшету. По периметру специальные отверстия для крепления чертежных инструментов, которые изготовлены из алюминия. Набор чертежных инструментов</w:t>
      </w:r>
      <w:r w:rsidRPr="00DC6186">
        <w:rPr>
          <w:rFonts w:ascii="Times New Roman" w:hAnsi="Times New Roman"/>
          <w:sz w:val="28"/>
          <w:szCs w:val="28"/>
        </w:rPr>
        <w:t>: транспортир, циркуль, линейка, угольник</w:t>
      </w:r>
      <w:r>
        <w:rPr>
          <w:rFonts w:ascii="Times New Roman" w:hAnsi="Times New Roman"/>
          <w:sz w:val="28"/>
          <w:szCs w:val="28"/>
        </w:rPr>
        <w:t>. На линейке и транспортире тактильная разметка, которая легко определяется на ощупь. На транспортире специальный дополнительный луч, для удобства построения углов. К работе с этим планшетом нужно максимум приспособиться, в принципе, как и на любом другом оборудовании. Но    практика показывает, что выполнять чертежи на нем сложнее, чем на остальных планшетах.</w:t>
      </w:r>
    </w:p>
    <w:p w:rsidR="000E6B67" w:rsidRPr="00FB5C39" w:rsidRDefault="000E6B67" w:rsidP="000E6B67">
      <w:pPr>
        <w:spacing w:line="360" w:lineRule="auto"/>
        <w:ind w:left="-284" w:firstLine="142"/>
        <w:rPr>
          <w:rFonts w:ascii="Times New Roman" w:hAnsi="Times New Roman"/>
          <w:sz w:val="28"/>
          <w:szCs w:val="28"/>
        </w:rPr>
      </w:pPr>
      <w:r w:rsidRPr="00107EFD">
        <w:rPr>
          <w:rFonts w:ascii="Times New Roman" w:hAnsi="Times New Roman"/>
          <w:sz w:val="28"/>
          <w:szCs w:val="28"/>
        </w:rPr>
        <w:t>Теперь рассмотрим</w:t>
      </w:r>
      <w:r>
        <w:rPr>
          <w:rFonts w:ascii="Times New Roman" w:hAnsi="Times New Roman"/>
          <w:sz w:val="28"/>
          <w:szCs w:val="28"/>
        </w:rPr>
        <w:t xml:space="preserve"> </w:t>
      </w:r>
      <w:r>
        <w:rPr>
          <w:rFonts w:ascii="Times New Roman" w:hAnsi="Times New Roman"/>
          <w:b/>
          <w:sz w:val="28"/>
          <w:szCs w:val="28"/>
        </w:rPr>
        <w:t>«</w:t>
      </w:r>
      <w:r w:rsidRPr="000C405E">
        <w:rPr>
          <w:rFonts w:ascii="Times New Roman" w:hAnsi="Times New Roman"/>
          <w:b/>
          <w:sz w:val="28"/>
          <w:szCs w:val="28"/>
        </w:rPr>
        <w:t xml:space="preserve">Многофункциональный планшет для черчения и рисования» </w:t>
      </w:r>
      <w:proofErr w:type="spellStart"/>
      <w:r w:rsidRPr="000C405E">
        <w:rPr>
          <w:rFonts w:ascii="Times New Roman" w:hAnsi="Times New Roman"/>
          <w:b/>
          <w:sz w:val="28"/>
          <w:szCs w:val="28"/>
        </w:rPr>
        <w:t>DraftsMan</w:t>
      </w:r>
      <w:proofErr w:type="spellEnd"/>
      <w:r w:rsidRPr="00DC6186">
        <w:rPr>
          <w:rFonts w:ascii="Times New Roman" w:hAnsi="Times New Roman"/>
          <w:sz w:val="28"/>
          <w:szCs w:val="28"/>
        </w:rPr>
        <w:t xml:space="preserve"> («</w:t>
      </w:r>
      <w:proofErr w:type="spellStart"/>
      <w:r w:rsidRPr="00DC6186">
        <w:rPr>
          <w:rFonts w:ascii="Times New Roman" w:hAnsi="Times New Roman"/>
          <w:sz w:val="28"/>
          <w:szCs w:val="28"/>
        </w:rPr>
        <w:t>Драфтс</w:t>
      </w:r>
      <w:proofErr w:type="spellEnd"/>
      <w:r w:rsidRPr="00DC6186">
        <w:rPr>
          <w:rFonts w:ascii="Times New Roman" w:hAnsi="Times New Roman"/>
          <w:sz w:val="28"/>
          <w:szCs w:val="28"/>
        </w:rPr>
        <w:t xml:space="preserve"> Мэн»)</w:t>
      </w:r>
      <w:r>
        <w:rPr>
          <w:rFonts w:ascii="Times New Roman" w:hAnsi="Times New Roman"/>
          <w:sz w:val="28"/>
          <w:szCs w:val="28"/>
        </w:rPr>
        <w:t xml:space="preserve">. Изготовлен он из пластика, прямоугольной формы, рабочая поверхность прорезиненная. </w:t>
      </w:r>
      <w:r w:rsidRPr="00DC6186">
        <w:rPr>
          <w:rFonts w:ascii="Times New Roman" w:hAnsi="Times New Roman"/>
          <w:sz w:val="28"/>
          <w:szCs w:val="28"/>
        </w:rPr>
        <w:t xml:space="preserve"> В комплектацию входит: транспортир, линейка, угольник</w:t>
      </w:r>
      <w:r>
        <w:rPr>
          <w:rFonts w:ascii="Times New Roman" w:hAnsi="Times New Roman"/>
          <w:sz w:val="28"/>
          <w:szCs w:val="28"/>
        </w:rPr>
        <w:t xml:space="preserve"> с углом в 30 градусов</w:t>
      </w:r>
      <w:r w:rsidRPr="00DC6186">
        <w:rPr>
          <w:rFonts w:ascii="Times New Roman" w:hAnsi="Times New Roman"/>
          <w:sz w:val="28"/>
          <w:szCs w:val="28"/>
        </w:rPr>
        <w:t>,</w:t>
      </w:r>
      <w:r>
        <w:rPr>
          <w:rFonts w:ascii="Times New Roman" w:hAnsi="Times New Roman"/>
          <w:sz w:val="28"/>
          <w:szCs w:val="28"/>
        </w:rPr>
        <w:t xml:space="preserve"> равнобедренный угольник,</w:t>
      </w:r>
      <w:r w:rsidRPr="00DC6186">
        <w:rPr>
          <w:rFonts w:ascii="Times New Roman" w:hAnsi="Times New Roman"/>
          <w:sz w:val="28"/>
          <w:szCs w:val="28"/>
        </w:rPr>
        <w:t xml:space="preserve"> булавки, специальные листы для рельефного изображения. </w:t>
      </w:r>
      <w:r>
        <w:rPr>
          <w:rFonts w:ascii="Times New Roman" w:hAnsi="Times New Roman"/>
          <w:sz w:val="28"/>
          <w:szCs w:val="28"/>
        </w:rPr>
        <w:t xml:space="preserve">На всех чертежных инструментах тоже тактильная разметка. А линейку можно фиксировать на планшете при помощи зажима. Чертежи чертят специальным грифелем, входящим в комплектацию планшета или </w:t>
      </w:r>
      <w:proofErr w:type="gramStart"/>
      <w:r>
        <w:rPr>
          <w:rFonts w:ascii="Times New Roman" w:hAnsi="Times New Roman"/>
          <w:sz w:val="28"/>
          <w:szCs w:val="28"/>
        </w:rPr>
        <w:t>обычным грифелем</w:t>
      </w:r>
      <w:proofErr w:type="gramEnd"/>
      <w:r>
        <w:rPr>
          <w:rFonts w:ascii="Times New Roman" w:hAnsi="Times New Roman"/>
          <w:sz w:val="28"/>
          <w:szCs w:val="28"/>
        </w:rPr>
        <w:t xml:space="preserve"> предназначенным для рельефно – точечного письма.</w:t>
      </w:r>
    </w:p>
    <w:p w:rsidR="000E6B67" w:rsidRDefault="000E6B67" w:rsidP="000E6B67">
      <w:pPr>
        <w:spacing w:line="360" w:lineRule="auto"/>
        <w:ind w:left="-284" w:firstLine="142"/>
        <w:rPr>
          <w:rFonts w:ascii="Times New Roman" w:hAnsi="Times New Roman"/>
          <w:sz w:val="28"/>
          <w:szCs w:val="28"/>
        </w:rPr>
      </w:pPr>
      <w:r w:rsidRPr="000C405E">
        <w:rPr>
          <w:rFonts w:ascii="Times New Roman" w:hAnsi="Times New Roman"/>
          <w:b/>
          <w:sz w:val="28"/>
          <w:szCs w:val="28"/>
        </w:rPr>
        <w:t>«Универсальный цифровой планшет»</w:t>
      </w:r>
      <w:r>
        <w:rPr>
          <w:rFonts w:ascii="Times New Roman" w:hAnsi="Times New Roman"/>
          <w:sz w:val="28"/>
          <w:szCs w:val="28"/>
        </w:rPr>
        <w:t xml:space="preserve"> в сочетании с программным обеспечением и электронной ручкой. Применяется для освоения детьми</w:t>
      </w:r>
      <w:r w:rsidR="0084039B">
        <w:rPr>
          <w:rFonts w:ascii="Times New Roman" w:hAnsi="Times New Roman"/>
          <w:sz w:val="28"/>
          <w:szCs w:val="28"/>
        </w:rPr>
        <w:t>,</w:t>
      </w:r>
      <w:r>
        <w:rPr>
          <w:rFonts w:ascii="Times New Roman" w:hAnsi="Times New Roman"/>
          <w:sz w:val="28"/>
          <w:szCs w:val="28"/>
        </w:rPr>
        <w:t xml:space="preserve"> имеющими нарушения зрения</w:t>
      </w:r>
      <w:r w:rsidR="0084039B">
        <w:rPr>
          <w:rFonts w:ascii="Times New Roman" w:hAnsi="Times New Roman"/>
          <w:sz w:val="28"/>
          <w:szCs w:val="28"/>
        </w:rPr>
        <w:t>,</w:t>
      </w:r>
      <w:r>
        <w:rPr>
          <w:rFonts w:ascii="Times New Roman" w:hAnsi="Times New Roman"/>
          <w:sz w:val="28"/>
          <w:szCs w:val="28"/>
        </w:rPr>
        <w:t xml:space="preserve"> правил и приемов выполнения и чтения чертежей, развивает у детей логическое, пространственное и творческое мышление, формирует элементарные умения преобразовывать форму </w:t>
      </w:r>
      <w:r>
        <w:rPr>
          <w:rFonts w:ascii="Times New Roman" w:hAnsi="Times New Roman"/>
          <w:sz w:val="28"/>
          <w:szCs w:val="28"/>
        </w:rPr>
        <w:lastRenderedPageBreak/>
        <w:t xml:space="preserve">предметов, вырабатывает навыки работы с компьютером. Используется для создания рельефно-графических пособий и раздаточного материала, а </w:t>
      </w:r>
      <w:proofErr w:type="gramStart"/>
      <w:r>
        <w:rPr>
          <w:rFonts w:ascii="Times New Roman" w:hAnsi="Times New Roman"/>
          <w:sz w:val="28"/>
          <w:szCs w:val="28"/>
        </w:rPr>
        <w:t>так же</w:t>
      </w:r>
      <w:proofErr w:type="gramEnd"/>
      <w:r>
        <w:rPr>
          <w:rFonts w:ascii="Times New Roman" w:hAnsi="Times New Roman"/>
          <w:sz w:val="28"/>
          <w:szCs w:val="28"/>
        </w:rPr>
        <w:t xml:space="preserve"> в качестве демонстрационной доски, которую можно повесить на стену. </w:t>
      </w:r>
    </w:p>
    <w:p w:rsidR="000E6B67" w:rsidRPr="00FB5C39" w:rsidRDefault="0084039B" w:rsidP="000E6B67">
      <w:pPr>
        <w:spacing w:line="360" w:lineRule="auto"/>
        <w:ind w:left="-284" w:firstLine="142"/>
        <w:rPr>
          <w:rFonts w:ascii="Times New Roman" w:hAnsi="Times New Roman"/>
          <w:i/>
          <w:sz w:val="28"/>
          <w:szCs w:val="28"/>
        </w:rPr>
      </w:pPr>
      <w:proofErr w:type="gramStart"/>
      <w:r>
        <w:rPr>
          <w:rFonts w:ascii="Times New Roman" w:hAnsi="Times New Roman"/>
          <w:i/>
          <w:sz w:val="28"/>
          <w:szCs w:val="28"/>
        </w:rPr>
        <w:t>Использование  этих</w:t>
      </w:r>
      <w:proofErr w:type="gramEnd"/>
      <w:r>
        <w:rPr>
          <w:rFonts w:ascii="Times New Roman" w:hAnsi="Times New Roman"/>
          <w:i/>
          <w:sz w:val="28"/>
          <w:szCs w:val="28"/>
        </w:rPr>
        <w:t xml:space="preserve"> планшетов,</w:t>
      </w:r>
      <w:r w:rsidR="000E6B67" w:rsidRPr="00F962BC">
        <w:rPr>
          <w:rFonts w:ascii="Times New Roman" w:hAnsi="Times New Roman"/>
          <w:i/>
          <w:sz w:val="28"/>
          <w:szCs w:val="28"/>
        </w:rPr>
        <w:t xml:space="preserve"> помогает слепым и слабовидящим детям приобретать навыки работы с чертежными инструментами, развивае</w:t>
      </w:r>
      <w:r w:rsidR="000E6B67">
        <w:rPr>
          <w:rFonts w:ascii="Times New Roman" w:hAnsi="Times New Roman"/>
          <w:i/>
          <w:sz w:val="28"/>
          <w:szCs w:val="28"/>
        </w:rPr>
        <w:t>т творческие способности детей,</w:t>
      </w:r>
      <w:r w:rsidR="000E6B67" w:rsidRPr="00F962BC">
        <w:rPr>
          <w:rFonts w:ascii="Times New Roman" w:hAnsi="Times New Roman"/>
          <w:i/>
          <w:sz w:val="28"/>
          <w:szCs w:val="28"/>
        </w:rPr>
        <w:t xml:space="preserve"> расширяет</w:t>
      </w:r>
      <w:r w:rsidR="000E6B67">
        <w:rPr>
          <w:rFonts w:ascii="Times New Roman" w:hAnsi="Times New Roman"/>
          <w:i/>
          <w:sz w:val="28"/>
          <w:szCs w:val="28"/>
        </w:rPr>
        <w:t xml:space="preserve"> и </w:t>
      </w:r>
      <w:r w:rsidR="000E6B67" w:rsidRPr="00F962BC">
        <w:rPr>
          <w:rFonts w:ascii="Times New Roman" w:hAnsi="Times New Roman"/>
          <w:i/>
          <w:sz w:val="28"/>
          <w:szCs w:val="28"/>
        </w:rPr>
        <w:t>углубляет</w:t>
      </w:r>
      <w:r w:rsidR="000E6B67">
        <w:rPr>
          <w:rFonts w:ascii="Times New Roman" w:hAnsi="Times New Roman"/>
          <w:i/>
          <w:sz w:val="28"/>
          <w:szCs w:val="28"/>
        </w:rPr>
        <w:t xml:space="preserve"> </w:t>
      </w:r>
      <w:r w:rsidR="000E6B67" w:rsidRPr="00F962BC">
        <w:rPr>
          <w:rFonts w:ascii="Times New Roman" w:hAnsi="Times New Roman"/>
          <w:i/>
          <w:sz w:val="28"/>
          <w:szCs w:val="28"/>
        </w:rPr>
        <w:t>изучение школьного курса математики.</w:t>
      </w:r>
    </w:p>
    <w:p w:rsidR="000E6B67" w:rsidRDefault="000E6B67" w:rsidP="000E6B67">
      <w:pPr>
        <w:spacing w:line="360" w:lineRule="auto"/>
        <w:ind w:left="-284" w:firstLine="142"/>
        <w:rPr>
          <w:rFonts w:ascii="Times New Roman" w:hAnsi="Times New Roman"/>
          <w:sz w:val="28"/>
          <w:szCs w:val="28"/>
        </w:rPr>
      </w:pPr>
      <w:r w:rsidRPr="000C405E">
        <w:rPr>
          <w:rFonts w:ascii="Times New Roman" w:hAnsi="Times New Roman"/>
          <w:b/>
          <w:sz w:val="28"/>
          <w:szCs w:val="28"/>
        </w:rPr>
        <w:t>Интерактивная доска.</w:t>
      </w:r>
      <w:r>
        <w:rPr>
          <w:rFonts w:ascii="Times New Roman" w:hAnsi="Times New Roman"/>
          <w:b/>
          <w:sz w:val="28"/>
          <w:szCs w:val="28"/>
        </w:rPr>
        <w:t xml:space="preserve"> </w:t>
      </w:r>
      <w:r>
        <w:rPr>
          <w:rFonts w:ascii="Times New Roman" w:hAnsi="Times New Roman"/>
          <w:sz w:val="28"/>
          <w:szCs w:val="28"/>
        </w:rPr>
        <w:t xml:space="preserve">Дети с остаточным зрением, </w:t>
      </w:r>
      <w:proofErr w:type="gramStart"/>
      <w:r>
        <w:rPr>
          <w:rFonts w:ascii="Times New Roman" w:hAnsi="Times New Roman"/>
          <w:sz w:val="28"/>
          <w:szCs w:val="28"/>
        </w:rPr>
        <w:t>те</w:t>
      </w:r>
      <w:proofErr w:type="gramEnd"/>
      <w:r>
        <w:rPr>
          <w:rFonts w:ascii="Times New Roman" w:hAnsi="Times New Roman"/>
          <w:sz w:val="28"/>
          <w:szCs w:val="28"/>
        </w:rPr>
        <w:t xml:space="preserve"> которым согласно диагнозу</w:t>
      </w:r>
      <w:r w:rsidR="0084039B">
        <w:rPr>
          <w:rFonts w:ascii="Times New Roman" w:hAnsi="Times New Roman"/>
          <w:sz w:val="28"/>
          <w:szCs w:val="28"/>
        </w:rPr>
        <w:t>,</w:t>
      </w:r>
      <w:r>
        <w:rPr>
          <w:rFonts w:ascii="Times New Roman" w:hAnsi="Times New Roman"/>
          <w:sz w:val="28"/>
          <w:szCs w:val="28"/>
        </w:rPr>
        <w:t xml:space="preserve"> можно работать с интерактивной доской постепенно осваивают и усваивают возможности интерактивной доски и методику работы с ней. Без труда выполняют на доске различные преобразования и построения геометрических фигур и графиков функций, используя меню программы.</w:t>
      </w:r>
    </w:p>
    <w:p w:rsidR="000E6B67" w:rsidRDefault="000E6B67" w:rsidP="000E6B67">
      <w:pPr>
        <w:spacing w:line="360" w:lineRule="auto"/>
        <w:ind w:left="-284" w:firstLine="142"/>
        <w:rPr>
          <w:rFonts w:ascii="Times New Roman" w:hAnsi="Times New Roman"/>
          <w:sz w:val="28"/>
          <w:szCs w:val="28"/>
        </w:rPr>
      </w:pPr>
      <w:proofErr w:type="gramStart"/>
      <w:r>
        <w:rPr>
          <w:rFonts w:ascii="Times New Roman" w:hAnsi="Times New Roman"/>
          <w:sz w:val="28"/>
          <w:szCs w:val="28"/>
        </w:rPr>
        <w:t>Не смотря</w:t>
      </w:r>
      <w:proofErr w:type="gramEnd"/>
      <w:r>
        <w:rPr>
          <w:rFonts w:ascii="Times New Roman" w:hAnsi="Times New Roman"/>
          <w:sz w:val="28"/>
          <w:szCs w:val="28"/>
        </w:rPr>
        <w:t xml:space="preserve"> на то, что тотально слепые дети не могут, к сожалению, видеть изображения на доске, но это не говорит о том, что мы не должны пользоваться интерактивной доской на уроке. Незрячие дети в это время могут работать устно, комментируя ход решения или построения, отвечать на вопросы, дополнять ответы и т.д. Поэтому применение интерактивной доски в ходе урока активизирует не только слабовидящих, но и тотально слепых детей.</w:t>
      </w:r>
    </w:p>
    <w:p w:rsidR="000E6B67" w:rsidRDefault="000E6B67" w:rsidP="000E6B67">
      <w:pPr>
        <w:spacing w:line="360" w:lineRule="auto"/>
        <w:ind w:left="-284" w:firstLine="142"/>
        <w:rPr>
          <w:rFonts w:ascii="Times New Roman" w:hAnsi="Times New Roman"/>
          <w:sz w:val="28"/>
          <w:szCs w:val="28"/>
        </w:rPr>
      </w:pPr>
      <w:proofErr w:type="spellStart"/>
      <w:r w:rsidRPr="009E1DAF">
        <w:rPr>
          <w:rFonts w:ascii="Times New Roman" w:hAnsi="Times New Roman"/>
          <w:b/>
          <w:sz w:val="28"/>
          <w:szCs w:val="28"/>
        </w:rPr>
        <w:t>Учебно</w:t>
      </w:r>
      <w:proofErr w:type="spellEnd"/>
      <w:r w:rsidRPr="009E1DAF">
        <w:rPr>
          <w:rFonts w:ascii="Times New Roman" w:hAnsi="Times New Roman"/>
          <w:b/>
          <w:sz w:val="28"/>
          <w:szCs w:val="28"/>
        </w:rPr>
        <w:t xml:space="preserve"> –методический комплект (УМК)</w:t>
      </w:r>
      <w:r>
        <w:rPr>
          <w:rFonts w:ascii="Times New Roman" w:hAnsi="Times New Roman"/>
          <w:sz w:val="28"/>
          <w:szCs w:val="28"/>
        </w:rPr>
        <w:t xml:space="preserve"> «Живая математика» и «Живая геометрия» - исключительно простая в освоении программа, позволяет создавать красочные, легко редактируемые чертежи, осуществлять операции над ними, а </w:t>
      </w:r>
      <w:proofErr w:type="gramStart"/>
      <w:r>
        <w:rPr>
          <w:rFonts w:ascii="Times New Roman" w:hAnsi="Times New Roman"/>
          <w:sz w:val="28"/>
          <w:szCs w:val="28"/>
        </w:rPr>
        <w:t>так же</w:t>
      </w:r>
      <w:proofErr w:type="gramEnd"/>
      <w:r>
        <w:rPr>
          <w:rFonts w:ascii="Times New Roman" w:hAnsi="Times New Roman"/>
          <w:sz w:val="28"/>
          <w:szCs w:val="28"/>
        </w:rPr>
        <w:t xml:space="preserve"> производить все необходимые измерения и вычисления. Использование УМК позволяет развивать у учеников навыки восприятия математических объектов </w:t>
      </w:r>
      <w:proofErr w:type="gramStart"/>
      <w:r>
        <w:rPr>
          <w:rFonts w:ascii="Times New Roman" w:hAnsi="Times New Roman"/>
          <w:sz w:val="28"/>
          <w:szCs w:val="28"/>
        </w:rPr>
        <w:t>( фигур</w:t>
      </w:r>
      <w:proofErr w:type="gramEnd"/>
      <w:r>
        <w:rPr>
          <w:rFonts w:ascii="Times New Roman" w:hAnsi="Times New Roman"/>
          <w:sz w:val="28"/>
          <w:szCs w:val="28"/>
        </w:rPr>
        <w:t xml:space="preserve">, связанных с ними величин, формулировок, утверждений и т.д.) и проведение различных активных действий ( построений, наблюдений и т.п.). Благодаря интерактивной доске, все построения в УМК можно увеличивать, что позволяет многим слабовидящим видеть четкое изображение. </w:t>
      </w:r>
    </w:p>
    <w:p w:rsidR="000E6B67" w:rsidRDefault="000E6B67" w:rsidP="000E6B67">
      <w:pPr>
        <w:spacing w:line="360" w:lineRule="auto"/>
        <w:ind w:left="-284" w:firstLine="142"/>
        <w:rPr>
          <w:rFonts w:ascii="Times New Roman" w:hAnsi="Times New Roman"/>
          <w:sz w:val="28"/>
          <w:szCs w:val="28"/>
        </w:rPr>
      </w:pPr>
      <w:r>
        <w:rPr>
          <w:rFonts w:ascii="Times New Roman" w:hAnsi="Times New Roman"/>
          <w:sz w:val="28"/>
          <w:szCs w:val="28"/>
        </w:rPr>
        <w:lastRenderedPageBreak/>
        <w:t>Но в нашем случае эта программа наверно в большей степени для учителя, для того чтобы разнообразить урок и заинтересовать детей. В ней учитель может создавать уже готовые красочные чертежи или задания и использовать их в ходе урока. Всё то изображение, которое мы выводим на интерактивную доску, мы подробно описываем незрячим, объясняем, комментируем. Или для тотально слепых детей учитель готовит аналогичное, но уже рельефное изображение на планшетах. Сложность построений зависит от уровня развития ученика, его математических способностей и навыков работы с планшетом и чертежными инструментами.</w:t>
      </w:r>
    </w:p>
    <w:p w:rsidR="000E6B67" w:rsidRPr="002B7703" w:rsidRDefault="000E6B67" w:rsidP="000E6B67">
      <w:pPr>
        <w:spacing w:line="360" w:lineRule="auto"/>
        <w:ind w:left="-284" w:firstLine="142"/>
        <w:rPr>
          <w:rFonts w:ascii="Times New Roman" w:hAnsi="Times New Roman"/>
          <w:sz w:val="28"/>
          <w:szCs w:val="28"/>
        </w:rPr>
      </w:pPr>
      <w:r w:rsidRPr="00EC1F5D">
        <w:rPr>
          <w:rFonts w:ascii="Times New Roman" w:hAnsi="Times New Roman"/>
          <w:b/>
          <w:color w:val="000000"/>
          <w:kern w:val="24"/>
          <w:sz w:val="28"/>
          <w:szCs w:val="28"/>
        </w:rPr>
        <w:t>Цифровая модульная система для работы с текстом.</w:t>
      </w:r>
      <w:r>
        <w:rPr>
          <w:rFonts w:ascii="Times New Roman" w:hAnsi="Times New Roman"/>
          <w:b/>
          <w:color w:val="000000"/>
          <w:kern w:val="24"/>
          <w:sz w:val="28"/>
          <w:szCs w:val="28"/>
        </w:rPr>
        <w:t xml:space="preserve"> </w:t>
      </w:r>
      <w:r w:rsidRPr="00EC1F5D">
        <w:rPr>
          <w:rFonts w:ascii="Times New Roman" w:hAnsi="Times New Roman"/>
          <w:color w:val="000000"/>
          <w:kern w:val="24"/>
          <w:sz w:val="28"/>
          <w:szCs w:val="28"/>
        </w:rPr>
        <w:t xml:space="preserve">Модуль для увеличения и демонстрации изображения представляет собой цифровую камеру с монитором и пультом управления. Увеличивает текст и объекты с различных поверхностей. Благодаря этой </w:t>
      </w:r>
      <w:r>
        <w:rPr>
          <w:rFonts w:ascii="Times New Roman" w:hAnsi="Times New Roman"/>
          <w:color w:val="000000"/>
          <w:kern w:val="24"/>
          <w:sz w:val="28"/>
          <w:szCs w:val="28"/>
        </w:rPr>
        <w:t xml:space="preserve">системе слабовидящие ученики могут </w:t>
      </w:r>
      <w:r w:rsidRPr="00EC1F5D">
        <w:rPr>
          <w:rFonts w:ascii="Times New Roman" w:hAnsi="Times New Roman"/>
          <w:color w:val="000000"/>
          <w:kern w:val="24"/>
          <w:sz w:val="28"/>
          <w:szCs w:val="28"/>
        </w:rPr>
        <w:t>видеть текст и чертежи не только в учебнике, но и на классной доске</w:t>
      </w:r>
      <w:r>
        <w:rPr>
          <w:rFonts w:ascii="Times New Roman" w:hAnsi="Times New Roman"/>
          <w:color w:val="000000"/>
          <w:kern w:val="24"/>
          <w:sz w:val="28"/>
          <w:szCs w:val="28"/>
        </w:rPr>
        <w:t>.</w:t>
      </w:r>
    </w:p>
    <w:p w:rsidR="000E6B67" w:rsidRPr="00140B79" w:rsidRDefault="000E6B67" w:rsidP="000E6B67">
      <w:pPr>
        <w:spacing w:line="360" w:lineRule="auto"/>
        <w:ind w:left="-284" w:firstLine="142"/>
        <w:rPr>
          <w:rFonts w:ascii="Times New Roman" w:hAnsi="Times New Roman"/>
          <w:color w:val="000000"/>
          <w:kern w:val="24"/>
          <w:sz w:val="28"/>
          <w:szCs w:val="28"/>
        </w:rPr>
      </w:pPr>
      <w:r w:rsidRPr="00140B79">
        <w:rPr>
          <w:rFonts w:ascii="Times New Roman" w:hAnsi="Times New Roman"/>
          <w:color w:val="000000"/>
          <w:kern w:val="24"/>
          <w:sz w:val="28"/>
          <w:szCs w:val="28"/>
        </w:rPr>
        <w:t xml:space="preserve">Все вышеперечисленные инновационные средства обучения позволяют </w:t>
      </w:r>
      <w:proofErr w:type="gramStart"/>
      <w:r w:rsidRPr="00140B79">
        <w:rPr>
          <w:rFonts w:ascii="Times New Roman" w:hAnsi="Times New Roman"/>
          <w:color w:val="000000"/>
          <w:kern w:val="24"/>
          <w:sz w:val="28"/>
          <w:szCs w:val="28"/>
        </w:rPr>
        <w:t>детям</w:t>
      </w:r>
      <w:proofErr w:type="gramEnd"/>
      <w:r w:rsidRPr="00140B79">
        <w:rPr>
          <w:rFonts w:ascii="Times New Roman" w:hAnsi="Times New Roman"/>
          <w:color w:val="000000"/>
          <w:kern w:val="24"/>
          <w:sz w:val="28"/>
          <w:szCs w:val="28"/>
        </w:rPr>
        <w:t xml:space="preserve"> имеющим проблемы со зрением изучать</w:t>
      </w:r>
      <w:r w:rsidR="00C16BE8">
        <w:rPr>
          <w:rFonts w:ascii="Times New Roman" w:hAnsi="Times New Roman"/>
          <w:color w:val="000000"/>
          <w:kern w:val="24"/>
          <w:sz w:val="28"/>
          <w:szCs w:val="28"/>
        </w:rPr>
        <w:t xml:space="preserve"> самостоятельно</w:t>
      </w:r>
      <w:bookmarkStart w:id="0" w:name="_GoBack"/>
      <w:bookmarkEnd w:id="0"/>
      <w:r w:rsidRPr="00140B79">
        <w:rPr>
          <w:rFonts w:ascii="Times New Roman" w:hAnsi="Times New Roman"/>
          <w:color w:val="000000"/>
          <w:kern w:val="24"/>
          <w:sz w:val="28"/>
          <w:szCs w:val="28"/>
        </w:rPr>
        <w:t xml:space="preserve"> многое из того, в чем раньше приходилось бы прибегать к посторонней помощи.</w:t>
      </w:r>
    </w:p>
    <w:p w:rsidR="000E6B67" w:rsidRDefault="000E6B67" w:rsidP="000E6B67">
      <w:pPr>
        <w:ind w:left="-284" w:firstLine="142"/>
        <w:rPr>
          <w:rFonts w:ascii="Times New Roman" w:hAnsi="Times New Roman"/>
          <w:sz w:val="28"/>
          <w:szCs w:val="28"/>
        </w:rPr>
      </w:pPr>
    </w:p>
    <w:p w:rsidR="000E6B67" w:rsidRDefault="000E6B67" w:rsidP="000E6B67">
      <w:pPr>
        <w:ind w:left="-284" w:firstLine="142"/>
        <w:rPr>
          <w:rFonts w:ascii="Times New Roman" w:hAnsi="Times New Roman"/>
          <w:sz w:val="28"/>
          <w:szCs w:val="28"/>
        </w:rPr>
      </w:pPr>
    </w:p>
    <w:p w:rsidR="00387917" w:rsidRDefault="00387917" w:rsidP="00387917">
      <w:pPr>
        <w:spacing w:line="360" w:lineRule="auto"/>
        <w:ind w:left="-284" w:firstLine="142"/>
        <w:rPr>
          <w:rFonts w:ascii="Times New Roman" w:hAnsi="Times New Roman"/>
          <w:sz w:val="28"/>
          <w:szCs w:val="28"/>
        </w:rPr>
      </w:pPr>
    </w:p>
    <w:p w:rsidR="00F40421" w:rsidRPr="00F40421" w:rsidRDefault="00F40421">
      <w:pPr>
        <w:rPr>
          <w:rFonts w:ascii="Times New Roman" w:hAnsi="Times New Roman" w:cs="Times New Roman"/>
          <w:b/>
          <w:sz w:val="32"/>
          <w:szCs w:val="32"/>
        </w:rPr>
      </w:pPr>
    </w:p>
    <w:sectPr w:rsidR="00F40421" w:rsidRPr="00F404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8C5"/>
    <w:rsid w:val="000E6B67"/>
    <w:rsid w:val="002A4445"/>
    <w:rsid w:val="00387917"/>
    <w:rsid w:val="004A38C5"/>
    <w:rsid w:val="0084039B"/>
    <w:rsid w:val="00AA6C17"/>
    <w:rsid w:val="00C16BE8"/>
    <w:rsid w:val="00F40421"/>
    <w:rsid w:val="00F747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1FDCBD-5E12-4C0B-AADD-2C279CECA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0E6B67"/>
    <w:rPr>
      <w:rFonts w:cs="Times New Roman"/>
      <w:color w:val="0000FF"/>
      <w:u w:val="single"/>
    </w:rPr>
  </w:style>
  <w:style w:type="paragraph" w:styleId="a4">
    <w:name w:val="Normal (Web)"/>
    <w:basedOn w:val="a"/>
    <w:rsid w:val="000E6B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u.wikipedia.org/wiki/%D0%97%D1%80%D0%B8%D1%82%D0%B5%D0%BB%D1%8C%D0%BD%D0%B0%D1%8F_%D1%81%D0%B8%D1%81%D1%82%D0%B5%D0%BC%D0%B0" TargetMode="External"/><Relationship Id="rId5" Type="http://schemas.openxmlformats.org/officeDocument/2006/relationships/hyperlink" Target="https://ru.wikipedia.org/wiki/%D0%98%D0%B7%D0%BE%D0%B1%D1%80%D0%B0%D0%B6%D0%B5%D0%BD%D0%B8%D0%B5" TargetMode="External"/><Relationship Id="rId4" Type="http://schemas.openxmlformats.org/officeDocument/2006/relationships/hyperlink" Target="https://ru.wikipedia.org/wiki/%D0%9F%D1%81%D0%B8%D1%85%D0%BE%D1%84%D0%B8%D0%B7%D0%B8%D0%BE%D0%BB%D0%BE%D0%B3%D0%B8%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1633</Words>
  <Characters>9310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Лена</cp:lastModifiedBy>
  <cp:revision>3</cp:revision>
  <dcterms:created xsi:type="dcterms:W3CDTF">2018-11-12T10:07:00Z</dcterms:created>
  <dcterms:modified xsi:type="dcterms:W3CDTF">2018-11-12T11:22:00Z</dcterms:modified>
</cp:coreProperties>
</file>