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ЭФФЕКТИВНОСТЬ РАБОТЫ ПО  СНИЖЕНИЮ ЗАБОЛЕВАЕМОСТИ       ВОСПИТАНИКОВ  МБДОУ №1 «</w:t>
      </w:r>
      <w:proofErr w:type="spellStart"/>
      <w:r>
        <w:rPr>
          <w:rFonts w:ascii="Calibri" w:eastAsia="Calibri" w:hAnsi="Calibri" w:cs="Calibri"/>
          <w:b/>
          <w:sz w:val="28"/>
        </w:rPr>
        <w:t>Нальмес</w:t>
      </w:r>
      <w:proofErr w:type="spellEnd"/>
      <w:r>
        <w:rPr>
          <w:rFonts w:ascii="Calibri" w:eastAsia="Calibri" w:hAnsi="Calibri" w:cs="Calibri"/>
          <w:b/>
          <w:sz w:val="28"/>
        </w:rPr>
        <w:t>»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 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Подготовила: Воспитатель  Шантыз </w:t>
      </w:r>
      <w:proofErr w:type="spellStart"/>
      <w:r>
        <w:rPr>
          <w:rFonts w:ascii="Calibri" w:eastAsia="Calibri" w:hAnsi="Calibri" w:cs="Calibri"/>
          <w:sz w:val="28"/>
        </w:rPr>
        <w:t>Наф</w:t>
      </w:r>
      <w:r w:rsidR="000D7A91">
        <w:rPr>
          <w:rFonts w:ascii="Calibri" w:eastAsia="Calibri" w:hAnsi="Calibri" w:cs="Calibri"/>
          <w:sz w:val="28"/>
        </w:rPr>
        <w:t>и</w:t>
      </w:r>
      <w:r>
        <w:rPr>
          <w:rFonts w:ascii="Calibri" w:eastAsia="Calibri" w:hAnsi="Calibri" w:cs="Calibri"/>
          <w:sz w:val="28"/>
        </w:rPr>
        <w:t>сет</w:t>
      </w:r>
      <w:proofErr w:type="spellEnd"/>
      <w:r>
        <w:rPr>
          <w:rFonts w:ascii="Calibri" w:eastAsia="Calibri" w:hAnsi="Calibri" w:cs="Calibri"/>
          <w:sz w:val="28"/>
        </w:rPr>
        <w:t xml:space="preserve"> </w:t>
      </w:r>
      <w:proofErr w:type="spellStart"/>
      <w:r>
        <w:rPr>
          <w:rFonts w:ascii="Calibri" w:eastAsia="Calibri" w:hAnsi="Calibri" w:cs="Calibri"/>
          <w:sz w:val="28"/>
        </w:rPr>
        <w:t>Меджидовна</w:t>
      </w:r>
      <w:proofErr w:type="spellEnd"/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Здоровье детей – это состояние полного физического, психического и социального благополучия, а не только отсутствие болезни или физических дефектов. Наметившаяся в последние годы устойчивая тенденци</w:t>
      </w:r>
      <w:bookmarkStart w:id="0" w:name="_GoBack"/>
      <w:bookmarkEnd w:id="0"/>
      <w:r>
        <w:rPr>
          <w:rFonts w:ascii="Calibri" w:eastAsia="Calibri" w:hAnsi="Calibri" w:cs="Calibri"/>
          <w:sz w:val="28"/>
        </w:rPr>
        <w:t>я ухудшения здоровья детей, увеличение количества детей с нарушениями психического и речевого развития диктует необходимость поиска механизмов, позволяющих изменить эту ситуацию.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Анализируя работу ДОУ за 2017г. педагоги пришли к выводу, что возникла необходимость создания эффективной </w:t>
      </w:r>
      <w:proofErr w:type="spellStart"/>
      <w:r>
        <w:rPr>
          <w:rFonts w:ascii="Calibri" w:eastAsia="Calibri" w:hAnsi="Calibri" w:cs="Calibri"/>
          <w:sz w:val="28"/>
        </w:rPr>
        <w:t>здоровьесберегающей</w:t>
      </w:r>
      <w:proofErr w:type="spellEnd"/>
      <w:r>
        <w:rPr>
          <w:rFonts w:ascii="Calibri" w:eastAsia="Calibri" w:hAnsi="Calibri" w:cs="Calibri"/>
          <w:sz w:val="28"/>
        </w:rPr>
        <w:t xml:space="preserve"> системы, В целях укрепления здоровья воспитанников, была поставлена одна из годовых задач: совершенствование </w:t>
      </w:r>
      <w:proofErr w:type="spellStart"/>
      <w:r>
        <w:rPr>
          <w:rFonts w:ascii="Calibri" w:eastAsia="Calibri" w:hAnsi="Calibri" w:cs="Calibri"/>
          <w:sz w:val="28"/>
        </w:rPr>
        <w:t>здоровьесберегающей</w:t>
      </w:r>
      <w:proofErr w:type="spellEnd"/>
      <w:r>
        <w:rPr>
          <w:rFonts w:ascii="Calibri" w:eastAsia="Calibri" w:hAnsi="Calibri" w:cs="Calibri"/>
          <w:sz w:val="28"/>
        </w:rPr>
        <w:t xml:space="preserve"> среды в ДОУ: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через практическое применение оздоровительных технологий (пальчиковая гимнастика, игровой массаж, утренняя гимнастика</w:t>
      </w:r>
      <w:proofErr w:type="gramStart"/>
      <w:r>
        <w:rPr>
          <w:rFonts w:ascii="Calibri" w:eastAsia="Calibri" w:hAnsi="Calibri" w:cs="Calibri"/>
          <w:sz w:val="28"/>
        </w:rPr>
        <w:t xml:space="preserve"> )</w:t>
      </w:r>
      <w:proofErr w:type="gramEnd"/>
      <w:r>
        <w:rPr>
          <w:rFonts w:ascii="Calibri" w:eastAsia="Calibri" w:hAnsi="Calibri" w:cs="Calibri"/>
          <w:sz w:val="28"/>
        </w:rPr>
        <w:t xml:space="preserve">;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оптимальную организацию режима дня (Утренняя гимнастика и гимнастика после сна);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оптимизацию двигательного режима (</w:t>
      </w:r>
      <w:proofErr w:type="spellStart"/>
      <w:r>
        <w:rPr>
          <w:rFonts w:ascii="Calibri" w:eastAsia="Calibri" w:hAnsi="Calibri" w:cs="Calibri"/>
          <w:sz w:val="28"/>
        </w:rPr>
        <w:t>физминутки</w:t>
      </w:r>
      <w:proofErr w:type="spellEnd"/>
      <w:r>
        <w:rPr>
          <w:rFonts w:ascii="Calibri" w:eastAsia="Calibri" w:hAnsi="Calibri" w:cs="Calibri"/>
          <w:sz w:val="28"/>
        </w:rPr>
        <w:t xml:space="preserve"> во время образовательной деятельности, досуги и развлечения, подвижные игры в помещении и на воздухе, спортивные игры, развлечения и физкультурные праздники, Дни здоровья);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создание психологически комфортной развивающей среды;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создание предметно </w:t>
      </w:r>
      <w:proofErr w:type="gramStart"/>
      <w:r>
        <w:rPr>
          <w:rFonts w:ascii="Calibri" w:eastAsia="Calibri" w:hAnsi="Calibri" w:cs="Calibri"/>
          <w:sz w:val="28"/>
        </w:rPr>
        <w:t>–р</w:t>
      </w:r>
      <w:proofErr w:type="gramEnd"/>
      <w:r>
        <w:rPr>
          <w:rFonts w:ascii="Calibri" w:eastAsia="Calibri" w:hAnsi="Calibri" w:cs="Calibri"/>
          <w:sz w:val="28"/>
        </w:rPr>
        <w:t xml:space="preserve">азвивающей среды (в группах имеются: уголки природы, спортивные уголки, календари природы, родительские уголки, игровые, учебная зона, книжный уголок, уголок по </w:t>
      </w:r>
      <w:proofErr w:type="spellStart"/>
      <w:r>
        <w:rPr>
          <w:rFonts w:ascii="Calibri" w:eastAsia="Calibri" w:hAnsi="Calibri" w:cs="Calibri"/>
          <w:sz w:val="28"/>
        </w:rPr>
        <w:t>изодеятельности</w:t>
      </w:r>
      <w:proofErr w:type="spellEnd"/>
      <w:r>
        <w:rPr>
          <w:rFonts w:ascii="Calibri" w:eastAsia="Calibri" w:hAnsi="Calibri" w:cs="Calibri"/>
          <w:sz w:val="28"/>
        </w:rPr>
        <w:t>);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включение родителей в воспитательно-образовательный процесс;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 xml:space="preserve">- повышение уровня компетентности и профессионализма педагогов по вопросу </w:t>
      </w:r>
      <w:proofErr w:type="spellStart"/>
      <w:r>
        <w:rPr>
          <w:rFonts w:ascii="Calibri" w:eastAsia="Calibri" w:hAnsi="Calibri" w:cs="Calibri"/>
          <w:sz w:val="28"/>
        </w:rPr>
        <w:t>здоровьесбережения</w:t>
      </w:r>
      <w:proofErr w:type="spellEnd"/>
      <w:r>
        <w:rPr>
          <w:rFonts w:ascii="Calibri" w:eastAsia="Calibri" w:hAnsi="Calibri" w:cs="Calibri"/>
          <w:sz w:val="28"/>
        </w:rPr>
        <w:t xml:space="preserve"> дошкольников</w:t>
      </w:r>
      <w:proofErr w:type="gramStart"/>
      <w:r>
        <w:rPr>
          <w:rFonts w:ascii="Calibri" w:eastAsia="Calibri" w:hAnsi="Calibri" w:cs="Calibri"/>
          <w:sz w:val="28"/>
        </w:rPr>
        <w:t>.</w:t>
      </w:r>
      <w:proofErr w:type="gramEnd"/>
      <w:r>
        <w:rPr>
          <w:rFonts w:ascii="Calibri" w:eastAsia="Calibri" w:hAnsi="Calibri" w:cs="Calibri"/>
          <w:sz w:val="28"/>
        </w:rPr>
        <w:t xml:space="preserve"> (</w:t>
      </w:r>
      <w:proofErr w:type="gramStart"/>
      <w:r>
        <w:rPr>
          <w:rFonts w:ascii="Calibri" w:eastAsia="Calibri" w:hAnsi="Calibri" w:cs="Calibri"/>
          <w:sz w:val="28"/>
        </w:rPr>
        <w:t>к</w:t>
      </w:r>
      <w:proofErr w:type="gramEnd"/>
      <w:r>
        <w:rPr>
          <w:rFonts w:ascii="Calibri" w:eastAsia="Calibri" w:hAnsi="Calibri" w:cs="Calibri"/>
          <w:sz w:val="28"/>
        </w:rPr>
        <w:t>онсультации, практические семинары);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воспитание у дошкольников потребности в здоровом образе жизни.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 ДОУ разработана схема диагностики и мониторинга здоровья детей: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по заболеваемости;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по группам здоровья;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по уровню </w:t>
      </w:r>
      <w:proofErr w:type="spellStart"/>
      <w:r>
        <w:rPr>
          <w:rFonts w:ascii="Calibri" w:eastAsia="Calibri" w:hAnsi="Calibri" w:cs="Calibri"/>
          <w:sz w:val="28"/>
        </w:rPr>
        <w:t>сформированности</w:t>
      </w:r>
      <w:proofErr w:type="spellEnd"/>
      <w:r>
        <w:rPr>
          <w:rFonts w:ascii="Calibri" w:eastAsia="Calibri" w:hAnsi="Calibri" w:cs="Calibri"/>
          <w:sz w:val="28"/>
        </w:rPr>
        <w:t xml:space="preserve"> физических качеств;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по адаптации к условиям ДОУ.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Это позволяет педагогам проводить анализ здоровья воспитанников, обозначать проблемы и определять основные направления деятельности с учетом личностно-ориентированного подхода к развитию каждого ребенка.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Оздоровительные мероприятия в детском саду - это не только прогулки на свежем воздухе и закаливающие процедуры, но и организация санитарно-гигиенического и противоэпидемического режимов и профилактической работы (плана мероприятий по предупреждению и профилактике гриппа, выпущен буклет, витаминизация 3-х блюд, второй завтрак).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Ведется адаптационная работа с детьми, впервые посещающими детский сад, которая  предусматривает формирование у детей положительного отношения к детскому саду. Оценка прохождения периода адаптации отслеживается с помощью адаптационного листа, в котором выделяются критерии </w:t>
      </w:r>
      <w:proofErr w:type="spellStart"/>
      <w:r>
        <w:rPr>
          <w:rFonts w:ascii="Calibri" w:eastAsia="Calibri" w:hAnsi="Calibri" w:cs="Calibri"/>
          <w:sz w:val="28"/>
        </w:rPr>
        <w:t>адаптирования</w:t>
      </w:r>
      <w:proofErr w:type="spellEnd"/>
      <w:r>
        <w:rPr>
          <w:rFonts w:ascii="Calibri" w:eastAsia="Calibri" w:hAnsi="Calibri" w:cs="Calibri"/>
          <w:sz w:val="28"/>
        </w:rPr>
        <w:t>: активность, общение, внутренний комфорт (эмоциональная удовлетворенность) и внешняя адекватность поведения (способность легко и точно выполнять требования среды – сон, аппетит, игра, эмоциональные реакции).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Педагоги используют разнообразные формы организации физической активности детей: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>- Утренняя гимнастика клоуна Плюха и гимнастика после сна;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</w:t>
      </w:r>
      <w:proofErr w:type="spellStart"/>
      <w:r>
        <w:rPr>
          <w:rFonts w:ascii="Calibri" w:eastAsia="Calibri" w:hAnsi="Calibri" w:cs="Calibri"/>
          <w:sz w:val="28"/>
        </w:rPr>
        <w:t>Физминутки</w:t>
      </w:r>
      <w:proofErr w:type="spellEnd"/>
      <w:r>
        <w:rPr>
          <w:rFonts w:ascii="Calibri" w:eastAsia="Calibri" w:hAnsi="Calibri" w:cs="Calibri"/>
          <w:sz w:val="28"/>
        </w:rPr>
        <w:t xml:space="preserve"> на занятиях и в перерывах между занятиями;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Подвижные игры в помещении и на воздухе; 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Спортивные игры;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Развлечения и физкультурные праздники;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Дни здоровья.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Проводят работу по профилактике и снижению заболеваемости детей: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Используют различные виды закаливания;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Применяют дыхательную гимнастику;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 детском саду уделяется большое внимание предметно-развивающей среде: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В группах имеются: уголки природы, спортивные уголки, календари природы, родительские уголки, игровые, учебная зона, книжный уголок, уголок по </w:t>
      </w:r>
      <w:proofErr w:type="spellStart"/>
      <w:r>
        <w:rPr>
          <w:rFonts w:ascii="Calibri" w:eastAsia="Calibri" w:hAnsi="Calibri" w:cs="Calibri"/>
          <w:sz w:val="28"/>
        </w:rPr>
        <w:t>изодеятельности</w:t>
      </w:r>
      <w:proofErr w:type="spellEnd"/>
      <w:r>
        <w:rPr>
          <w:rFonts w:ascii="Calibri" w:eastAsia="Calibri" w:hAnsi="Calibri" w:cs="Calibri"/>
          <w:sz w:val="28"/>
        </w:rPr>
        <w:t>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- Имеется зал для физкультурных и музыкальных занятий, который оборудован необходимым инвентарем: гимнастическая скамейка, ребристая доска, обручи, гимнастические палки, мячи, мешочки с песком, канат, конструктор мягких модулей и др. Нестандартное оборудование: коврики для здоровья, косички, ребристые дорожки; оборудования по профилактике плоскостопия (мячики, палочки, ленточки и д.р.);</w:t>
      </w:r>
      <w:proofErr w:type="gramEnd"/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- Спортивная площадка для занятий на воздухе оснащена необходимым инвентарем и оборудованием: гимнастические кольца, турник, скалолаз, бревно, </w:t>
      </w:r>
      <w:proofErr w:type="spellStart"/>
      <w:r>
        <w:rPr>
          <w:rFonts w:ascii="Calibri" w:eastAsia="Calibri" w:hAnsi="Calibri" w:cs="Calibri"/>
          <w:sz w:val="28"/>
        </w:rPr>
        <w:t>и</w:t>
      </w:r>
      <w:proofErr w:type="gramStart"/>
      <w:r>
        <w:rPr>
          <w:rFonts w:ascii="Calibri" w:eastAsia="Calibri" w:hAnsi="Calibri" w:cs="Calibri"/>
          <w:sz w:val="28"/>
        </w:rPr>
        <w:t>.д</w:t>
      </w:r>
      <w:proofErr w:type="gramEnd"/>
      <w:r>
        <w:rPr>
          <w:rFonts w:ascii="Calibri" w:eastAsia="Calibri" w:hAnsi="Calibri" w:cs="Calibri"/>
          <w:sz w:val="28"/>
        </w:rPr>
        <w:t>р</w:t>
      </w:r>
      <w:proofErr w:type="spellEnd"/>
      <w:r>
        <w:rPr>
          <w:rFonts w:ascii="Calibri" w:eastAsia="Calibri" w:hAnsi="Calibri" w:cs="Calibri"/>
          <w:sz w:val="28"/>
        </w:rPr>
        <w:t>).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Организационной формой работы в двигательном режиме являются физкультурные занятия. Для совершенствования навыков, полученных на физкультурных занятиях, в группах созданы физкультурные уголки, которые учитывают возрастные особенности детей, их интересы.  Имеется большая картотека для основных видов движения, картотека </w:t>
      </w:r>
      <w:r>
        <w:rPr>
          <w:rFonts w:ascii="Calibri" w:eastAsia="Calibri" w:hAnsi="Calibri" w:cs="Calibri"/>
          <w:sz w:val="28"/>
        </w:rPr>
        <w:lastRenderedPageBreak/>
        <w:t>физкультминуток, пальчиковых игр, дыхательной гимнастики, гимнастики для глаз.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 ДОУ проводится «Неделя здоровья», физкультурные досуги, развлечения на открытом воздухе (масленица и т.п.)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В целях улучшения здоровья воспитанников ежегодно планируется работа с родителями по здоровому образу жизни. Проводятся консультации, родительские собрания, беседы, тематические выставки, анкетирование, конкурсы. Родители активно принимают участие в совместных мероприятиях детского сада и семьи. Например: «Папа, мама и я спортивная семья». В ДОУ была проведена акция на открытом воздухе «Аллея детства» где воспитанники совместно с папами сажали деревья, было высажено более 20 деревьев. Реализован проект «В нашем сердце есть для птиц </w:t>
      </w:r>
      <w:proofErr w:type="gramStart"/>
      <w:r>
        <w:rPr>
          <w:rFonts w:ascii="Calibri" w:eastAsia="Calibri" w:hAnsi="Calibri" w:cs="Calibri"/>
          <w:sz w:val="28"/>
        </w:rPr>
        <w:t>тепло</w:t>
      </w:r>
      <w:proofErr w:type="gramEnd"/>
      <w:r>
        <w:rPr>
          <w:rFonts w:ascii="Calibri" w:eastAsia="Calibri" w:hAnsi="Calibri" w:cs="Calibri"/>
          <w:sz w:val="28"/>
        </w:rPr>
        <w:t>» в котором родители изготовили кормушки для птиц и вывесили на территории детского сада.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В рамках повышения уровня компетентности и профессионализма педагогов по вопросу </w:t>
      </w:r>
      <w:proofErr w:type="spellStart"/>
      <w:r>
        <w:rPr>
          <w:rFonts w:ascii="Calibri" w:eastAsia="Calibri" w:hAnsi="Calibri" w:cs="Calibri"/>
          <w:sz w:val="28"/>
        </w:rPr>
        <w:t>здоровьесбережения</w:t>
      </w:r>
      <w:proofErr w:type="spellEnd"/>
      <w:r>
        <w:rPr>
          <w:rFonts w:ascii="Calibri" w:eastAsia="Calibri" w:hAnsi="Calibri" w:cs="Calibri"/>
          <w:sz w:val="28"/>
        </w:rPr>
        <w:t xml:space="preserve"> дошкольников, были подготовлены консультации на тему «Развитие движений у детей», «</w:t>
      </w:r>
      <w:proofErr w:type="spellStart"/>
      <w:r>
        <w:rPr>
          <w:rFonts w:ascii="Calibri" w:eastAsia="Calibri" w:hAnsi="Calibri" w:cs="Calibri"/>
          <w:sz w:val="28"/>
        </w:rPr>
        <w:t>Итегрированный</w:t>
      </w:r>
      <w:proofErr w:type="spellEnd"/>
      <w:r>
        <w:rPr>
          <w:rFonts w:ascii="Calibri" w:eastAsia="Calibri" w:hAnsi="Calibri" w:cs="Calibri"/>
          <w:sz w:val="28"/>
        </w:rPr>
        <w:t xml:space="preserve"> подход в организации совместной </w:t>
      </w:r>
      <w:proofErr w:type="spellStart"/>
      <w:r>
        <w:rPr>
          <w:rFonts w:ascii="Calibri" w:eastAsia="Calibri" w:hAnsi="Calibri" w:cs="Calibri"/>
          <w:sz w:val="28"/>
        </w:rPr>
        <w:t>здоровьесберегающей</w:t>
      </w:r>
      <w:proofErr w:type="spellEnd"/>
      <w:r>
        <w:rPr>
          <w:rFonts w:ascii="Calibri" w:eastAsia="Calibri" w:hAnsi="Calibri" w:cs="Calibri"/>
          <w:sz w:val="28"/>
        </w:rPr>
        <w:t xml:space="preserve"> деятельности детей и взрослых».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Эффективность оздоровительной педагогической деятельности ДОУ определяется следующими показателями: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Соответствие уровня физического развития возрастным критериям.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Позитивная динамика прироста развития физических качеств.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Способность к самоорганизации в двигательной деятельности.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Наличие стойких привычек по уходу за своим телом в целях сохранения и укрепления своего здоровья.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Снижение уровня заболеваемости.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Положительная динамика посещаемости детьми ДОУ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Осуществляя педагогическую, медицинскую, физкультурно-оздоровительную и профилактическую деятельность </w:t>
      </w:r>
      <w:r>
        <w:rPr>
          <w:rFonts w:ascii="Calibri" w:eastAsia="Calibri" w:hAnsi="Calibri" w:cs="Calibri"/>
          <w:sz w:val="28"/>
        </w:rPr>
        <w:lastRenderedPageBreak/>
        <w:t>коллектив нашего детского сада добился следующих результатов: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Улучшилась материально-техническая база;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Уровень заболеваемости снизился;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Создана и действует система диагностирования физического развития детей;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Осуществляется мониторинг здоровья воспитанников в ДОУ;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Изучены и применяются разнообразные формы закаливания и методы оздоровления и укрепления здоровья детей;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Созданы условия для полноценного физического развития ребенка в ДОУ, а также для осмысления ребенком ценностей собственного здоровья;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Возрос уровень профессиональной компетентности педагога, родителей в вопросах сохранения и укрепления здоровья дошкольников.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Это стало возможным за счет системы профилактических, оздоровительных мероприятий и эффективности образовательного процесса в ДОУ.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Созданы необходимые условия для развития каждого малыша.</w:t>
      </w:r>
    </w:p>
    <w:p w:rsidR="009D79DC" w:rsidRDefault="00CE7D7D">
      <w:pPr>
        <w:spacing w:after="160" w:line="259" w:lineRule="auto"/>
        <w:ind w:left="1136" w:right="654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Работа по созданию </w:t>
      </w:r>
      <w:proofErr w:type="spellStart"/>
      <w:r>
        <w:rPr>
          <w:rFonts w:ascii="Calibri" w:eastAsia="Calibri" w:hAnsi="Calibri" w:cs="Calibri"/>
          <w:sz w:val="28"/>
        </w:rPr>
        <w:t>здоровьесберегающей</w:t>
      </w:r>
      <w:proofErr w:type="spellEnd"/>
      <w:r>
        <w:rPr>
          <w:rFonts w:ascii="Calibri" w:eastAsia="Calibri" w:hAnsi="Calibri" w:cs="Calibri"/>
          <w:sz w:val="28"/>
        </w:rPr>
        <w:t xml:space="preserve"> среды в нашем детском саду продолжается, она нацелена на развитие и сохранение здоровья каждого ребенка.</w:t>
      </w:r>
    </w:p>
    <w:sectPr w:rsidR="009D79DC" w:rsidSect="00CE7D7D">
      <w:pgSz w:w="11906" w:h="16838"/>
      <w:pgMar w:top="1134" w:right="850" w:bottom="1134" w:left="1701" w:header="708" w:footer="708" w:gutter="0"/>
      <w:pgBorders w:offsetFrom="page">
        <w:top w:val="eclipsingSquares2" w:sz="24" w:space="24" w:color="auto"/>
        <w:left w:val="eclipsingSquares2" w:sz="24" w:space="24" w:color="auto"/>
        <w:bottom w:val="eclipsingSquares2" w:sz="24" w:space="24" w:color="auto"/>
        <w:right w:val="eclipsingSquares2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D79DC"/>
    <w:rsid w:val="000D7A91"/>
    <w:rsid w:val="009D79DC"/>
    <w:rsid w:val="00CE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1068</Words>
  <Characters>6093</Characters>
  <Application>Microsoft Office Word</Application>
  <DocSecurity>0</DocSecurity>
  <Lines>50</Lines>
  <Paragraphs>14</Paragraphs>
  <ScaleCrop>false</ScaleCrop>
  <Company/>
  <LinksUpToDate>false</LinksUpToDate>
  <CharactersWithSpaces>7147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RePack by Diakov</cp:lastModifiedBy>
  <cp:revision>3</cp:revision>
  <dcterms:created xsi:type="dcterms:W3CDTF">2018-10-22T05:23:00Z</dcterms:created>
  <dcterms:modified xsi:type="dcterms:W3CDTF">2018-11-03T13:22:00Z</dcterms:modified>
</cp:coreProperties>
</file>