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63A" w:rsidRDefault="00E9363A" w:rsidP="00BF475E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C4BFA" w:rsidRPr="001F2AAA" w:rsidRDefault="002C4BFA" w:rsidP="00BF475E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8C235B" w:rsidRPr="001F2AAA" w:rsidRDefault="001F2AAA" w:rsidP="00BF475E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F2AAA">
        <w:rPr>
          <w:rFonts w:ascii="Times New Roman" w:hAnsi="Times New Roman" w:cs="Times New Roman"/>
          <w:b/>
          <w:sz w:val="28"/>
          <w:szCs w:val="28"/>
        </w:rPr>
        <w:t>Создание комфортной предметно-развивающей среды в старшей группе в ДОУ</w:t>
      </w:r>
    </w:p>
    <w:p w:rsidR="008C235B" w:rsidRPr="001F2AAA" w:rsidRDefault="008C235B" w:rsidP="00BF475E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8C235B" w:rsidRPr="00BF475E" w:rsidRDefault="0024229B" w:rsidP="00BF475E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475E">
        <w:rPr>
          <w:rFonts w:ascii="Times New Roman" w:hAnsi="Times New Roman" w:cs="Times New Roman"/>
          <w:sz w:val="28"/>
          <w:szCs w:val="28"/>
        </w:rPr>
        <w:t xml:space="preserve">         </w:t>
      </w:r>
      <w:r w:rsidR="008C235B" w:rsidRPr="00BF475E">
        <w:rPr>
          <w:rFonts w:ascii="Times New Roman" w:hAnsi="Times New Roman" w:cs="Times New Roman"/>
          <w:sz w:val="28"/>
          <w:szCs w:val="28"/>
        </w:rPr>
        <w:t xml:space="preserve">Основной задачей воспитания дошкольников являются создание у детей чувства эмоционального комфорта и психологической защищённости. В детском саду ребёнку важно чувствовать себя любимым. Поэтому среда является важной </w:t>
      </w:r>
      <w:r w:rsidR="00647BB6" w:rsidRPr="00BF475E">
        <w:rPr>
          <w:rFonts w:ascii="Times New Roman" w:hAnsi="Times New Roman" w:cs="Times New Roman"/>
          <w:sz w:val="28"/>
          <w:szCs w:val="28"/>
        </w:rPr>
        <w:t>составляющий</w:t>
      </w:r>
      <w:r w:rsidR="008C235B" w:rsidRPr="00BF475E">
        <w:rPr>
          <w:rFonts w:ascii="Times New Roman" w:hAnsi="Times New Roman" w:cs="Times New Roman"/>
          <w:sz w:val="28"/>
          <w:szCs w:val="28"/>
        </w:rPr>
        <w:t>, в которой проходит воспитательный процесс.</w:t>
      </w:r>
    </w:p>
    <w:p w:rsidR="008C235B" w:rsidRPr="00BF475E" w:rsidRDefault="008C235B" w:rsidP="00BF475E">
      <w:pPr>
        <w:tabs>
          <w:tab w:val="left" w:pos="9639"/>
        </w:tabs>
        <w:spacing w:after="0" w:line="240" w:lineRule="auto"/>
        <w:ind w:right="3" w:firstLine="709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BF475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требованиями ФГОС, предъявляемыми к развивающей предметно-пространственной среде ДОУ, </w:t>
      </w:r>
      <w:r w:rsidRPr="00BF475E">
        <w:rPr>
          <w:rFonts w:ascii="Times New Roman" w:hAnsi="Times New Roman" w:cs="Times New Roman"/>
          <w:sz w:val="28"/>
          <w:szCs w:val="28"/>
        </w:rPr>
        <w:t xml:space="preserve">задача позволить ребенку играть на территории всего пространства группы и через развивающие игры дать возможность детям социализироваться в обществе, получать необходимый опыт. </w:t>
      </w:r>
    </w:p>
    <w:p w:rsidR="00A265E5" w:rsidRPr="00BF475E" w:rsidRDefault="00A265E5" w:rsidP="00BF475E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 w:rsidRPr="00BF475E">
        <w:rPr>
          <w:rStyle w:val="a4"/>
          <w:b w:val="0"/>
          <w:sz w:val="28"/>
          <w:szCs w:val="28"/>
          <w:bdr w:val="none" w:sz="0" w:space="0" w:color="auto" w:frame="1"/>
        </w:rPr>
        <w:t xml:space="preserve">        </w:t>
      </w:r>
      <w:r w:rsidR="008C235B" w:rsidRPr="00BF475E">
        <w:rPr>
          <w:rStyle w:val="a4"/>
          <w:b w:val="0"/>
          <w:sz w:val="28"/>
          <w:szCs w:val="28"/>
          <w:bdr w:val="none" w:sz="0" w:space="0" w:color="auto" w:frame="1"/>
        </w:rPr>
        <w:t>Насыщенная среда стала главной составляющей для организации увлекательной и содержательной жизни, разностороннего развития каждого ребенка. Она является основным средством в</w:t>
      </w:r>
      <w:r w:rsidR="008E4EBC" w:rsidRPr="00BF475E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="008C235B" w:rsidRPr="00BF475E">
        <w:rPr>
          <w:rStyle w:val="a4"/>
          <w:b w:val="0"/>
          <w:sz w:val="28"/>
          <w:szCs w:val="28"/>
          <w:bdr w:val="none" w:sz="0" w:space="0" w:color="auto" w:frame="1"/>
        </w:rPr>
        <w:t>формировании</w:t>
      </w:r>
      <w:r w:rsidRPr="00BF475E">
        <w:rPr>
          <w:rStyle w:val="a4"/>
          <w:b w:val="0"/>
          <w:sz w:val="28"/>
          <w:szCs w:val="28"/>
          <w:bdr w:val="none" w:sz="0" w:space="0" w:color="auto" w:frame="1"/>
        </w:rPr>
        <w:t xml:space="preserve"> личности, </w:t>
      </w:r>
      <w:r w:rsidR="008C235B" w:rsidRPr="00BF475E">
        <w:rPr>
          <w:rStyle w:val="a4"/>
          <w:b w:val="0"/>
          <w:sz w:val="28"/>
          <w:szCs w:val="28"/>
          <w:bdr w:val="none" w:sz="0" w:space="0" w:color="auto" w:frame="1"/>
        </w:rPr>
        <w:t>источником его знаний и социального опыта.</w:t>
      </w:r>
      <w:r w:rsidR="008C235B" w:rsidRPr="00BF475E">
        <w:rPr>
          <w:sz w:val="28"/>
          <w:szCs w:val="28"/>
        </w:rPr>
        <w:t xml:space="preserve"> Всем детям нравятся развивающие игрушки и игры, которые помогают уз</w:t>
      </w:r>
      <w:r w:rsidR="008E4EBC" w:rsidRPr="00BF475E">
        <w:rPr>
          <w:sz w:val="28"/>
          <w:szCs w:val="28"/>
        </w:rPr>
        <w:t>навать, изучать и познавать мир,</w:t>
      </w:r>
      <w:r w:rsidRPr="00BF475E">
        <w:rPr>
          <w:sz w:val="28"/>
          <w:szCs w:val="28"/>
        </w:rPr>
        <w:t xml:space="preserve"> которые </w:t>
      </w:r>
      <w:r w:rsidR="00647BB6" w:rsidRPr="00BF475E">
        <w:rPr>
          <w:sz w:val="28"/>
          <w:szCs w:val="28"/>
        </w:rPr>
        <w:t>использованы в</w:t>
      </w:r>
      <w:r w:rsidR="008E4EBC" w:rsidRPr="00BF475E">
        <w:rPr>
          <w:sz w:val="28"/>
          <w:szCs w:val="28"/>
        </w:rPr>
        <w:t xml:space="preserve"> с</w:t>
      </w:r>
      <w:r w:rsidRPr="00BF475E">
        <w:rPr>
          <w:sz w:val="28"/>
          <w:szCs w:val="28"/>
        </w:rPr>
        <w:t xml:space="preserve">оздании своей развивающей среде. </w:t>
      </w:r>
      <w:r w:rsidR="008C235B" w:rsidRPr="00BF475E">
        <w:rPr>
          <w:sz w:val="28"/>
          <w:szCs w:val="28"/>
          <w:shd w:val="clear" w:color="auto" w:fill="FFFFFF"/>
        </w:rPr>
        <w:t xml:space="preserve"> </w:t>
      </w:r>
      <w:r w:rsidRPr="00BF475E">
        <w:rPr>
          <w:sz w:val="28"/>
          <w:szCs w:val="28"/>
          <w:shd w:val="clear" w:color="auto" w:fill="FFFFFF"/>
        </w:rPr>
        <w:t xml:space="preserve"> </w:t>
      </w:r>
    </w:p>
    <w:p w:rsidR="008E4EBC" w:rsidRPr="00BF475E" w:rsidRDefault="00A265E5" w:rsidP="00BF475E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  <w:shd w:val="clear" w:color="auto" w:fill="FFFFFF"/>
        </w:rPr>
      </w:pPr>
      <w:r w:rsidRPr="00BF475E">
        <w:rPr>
          <w:sz w:val="28"/>
          <w:szCs w:val="28"/>
          <w:shd w:val="clear" w:color="auto" w:fill="FFFFFF"/>
        </w:rPr>
        <w:t xml:space="preserve">        </w:t>
      </w:r>
      <w:r w:rsidR="008E4EBC" w:rsidRPr="00BF475E">
        <w:rPr>
          <w:sz w:val="28"/>
          <w:szCs w:val="28"/>
        </w:rPr>
        <w:t xml:space="preserve">Все части пространства в зависимости от конкретных задач, обладают возможностью изменяться, так как детям дошкольникам свойственно </w:t>
      </w:r>
      <w:r w:rsidR="00BF475E" w:rsidRPr="00BF475E">
        <w:rPr>
          <w:sz w:val="28"/>
          <w:szCs w:val="28"/>
        </w:rPr>
        <w:t xml:space="preserve">увлекаться </w:t>
      </w:r>
      <w:r w:rsidR="008E4EBC" w:rsidRPr="00BF475E">
        <w:rPr>
          <w:sz w:val="28"/>
          <w:szCs w:val="28"/>
        </w:rPr>
        <w:t>текущими интересами сверстников и присоединяться к ним.</w:t>
      </w:r>
    </w:p>
    <w:p w:rsidR="00E35F13" w:rsidRPr="00BF475E" w:rsidRDefault="00E35F13" w:rsidP="00BF475E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BF475E">
        <w:rPr>
          <w:sz w:val="28"/>
          <w:szCs w:val="28"/>
        </w:rPr>
        <w:t xml:space="preserve">       В группе</w:t>
      </w:r>
      <w:r w:rsidR="008E4EBC" w:rsidRPr="00BF475E">
        <w:rPr>
          <w:sz w:val="28"/>
          <w:szCs w:val="28"/>
        </w:rPr>
        <w:t xml:space="preserve"> оформлены</w:t>
      </w:r>
      <w:r w:rsidRPr="00BF475E">
        <w:rPr>
          <w:sz w:val="28"/>
          <w:szCs w:val="28"/>
        </w:rPr>
        <w:t xml:space="preserve"> центры по разным видам детской </w:t>
      </w:r>
      <w:r w:rsidR="008E4EBC" w:rsidRPr="00BF475E">
        <w:rPr>
          <w:sz w:val="28"/>
          <w:szCs w:val="28"/>
        </w:rPr>
        <w:t>деятельности. Размещение оборудования по принципу центрирования</w:t>
      </w:r>
      <w:r w:rsidRPr="00BF475E">
        <w:rPr>
          <w:sz w:val="28"/>
          <w:szCs w:val="28"/>
        </w:rPr>
        <w:t xml:space="preserve">, </w:t>
      </w:r>
      <w:r w:rsidR="00647BB6" w:rsidRPr="00BF475E">
        <w:rPr>
          <w:sz w:val="28"/>
          <w:szCs w:val="28"/>
        </w:rPr>
        <w:t>которое позволяет</w:t>
      </w:r>
      <w:r w:rsidR="008E4EBC" w:rsidRPr="00BF475E">
        <w:rPr>
          <w:sz w:val="28"/>
          <w:szCs w:val="28"/>
        </w:rPr>
        <w:t xml:space="preserve"> детям объединяться подгруппами по общим интересам. Центры конструирования и искусства, центр игры, природы и экспериментирования, математическая игротека, центр грамотности</w:t>
      </w:r>
      <w:r w:rsidRPr="00BF475E">
        <w:rPr>
          <w:sz w:val="28"/>
          <w:szCs w:val="28"/>
        </w:rPr>
        <w:t>. </w:t>
      </w:r>
    </w:p>
    <w:p w:rsidR="008E4EBC" w:rsidRPr="00BF475E" w:rsidRDefault="00E35F13" w:rsidP="00BF475E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BF475E">
        <w:rPr>
          <w:sz w:val="28"/>
          <w:szCs w:val="28"/>
        </w:rPr>
        <w:t xml:space="preserve">     </w:t>
      </w:r>
      <w:r w:rsidR="00647BB6">
        <w:rPr>
          <w:sz w:val="28"/>
          <w:szCs w:val="28"/>
        </w:rPr>
        <w:t xml:space="preserve">В пространстве нашей </w:t>
      </w:r>
      <w:r w:rsidR="008E4EBC" w:rsidRPr="00BF475E">
        <w:rPr>
          <w:sz w:val="28"/>
          <w:szCs w:val="28"/>
        </w:rPr>
        <w:t xml:space="preserve">игровой комнаты </w:t>
      </w:r>
      <w:r w:rsidRPr="00BF475E">
        <w:rPr>
          <w:sz w:val="28"/>
          <w:szCs w:val="28"/>
        </w:rPr>
        <w:t>организован островок тишины и спокойствия: “Уголок уединения”</w:t>
      </w:r>
      <w:r w:rsidR="008E4EBC" w:rsidRPr="00BF475E">
        <w:rPr>
          <w:sz w:val="28"/>
          <w:szCs w:val="28"/>
        </w:rPr>
        <w:t xml:space="preserve">- это уютное тихое место с мягкими подушечками, </w:t>
      </w:r>
      <w:r w:rsidR="00647BB6" w:rsidRPr="00BF475E">
        <w:rPr>
          <w:sz w:val="28"/>
          <w:szCs w:val="28"/>
        </w:rPr>
        <w:t>отгороженное от</w:t>
      </w:r>
      <w:r w:rsidR="008E4EBC" w:rsidRPr="00BF475E">
        <w:rPr>
          <w:sz w:val="28"/>
          <w:szCs w:val="28"/>
        </w:rPr>
        <w:t xml:space="preserve"> группового пространства, </w:t>
      </w:r>
      <w:r w:rsidRPr="00BF475E">
        <w:rPr>
          <w:sz w:val="28"/>
          <w:szCs w:val="28"/>
        </w:rPr>
        <w:t>в виде домика</w:t>
      </w:r>
      <w:r w:rsidR="008E4EBC" w:rsidRPr="00BF475E">
        <w:rPr>
          <w:sz w:val="28"/>
          <w:szCs w:val="28"/>
        </w:rPr>
        <w:t>, где ребёнок может успокоиться, расслабиться, поиграть с любимой игрушкой, рассмотреть фотографии, книги, или просто помечтать.</w:t>
      </w:r>
    </w:p>
    <w:p w:rsidR="008E4EBC" w:rsidRPr="00BF475E" w:rsidRDefault="00E35F13" w:rsidP="00BF475E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BF475E">
        <w:rPr>
          <w:sz w:val="28"/>
          <w:szCs w:val="28"/>
        </w:rPr>
        <w:t xml:space="preserve">     </w:t>
      </w:r>
      <w:r w:rsidR="008E4EBC" w:rsidRPr="00BF475E">
        <w:rPr>
          <w:sz w:val="28"/>
          <w:szCs w:val="28"/>
        </w:rPr>
        <w:t xml:space="preserve">Все центры легко </w:t>
      </w:r>
      <w:r w:rsidR="00BF475E" w:rsidRPr="00BF475E">
        <w:rPr>
          <w:sz w:val="28"/>
          <w:szCs w:val="28"/>
        </w:rPr>
        <w:t xml:space="preserve">трансформируются и содержание </w:t>
      </w:r>
      <w:r w:rsidR="00647BB6" w:rsidRPr="00BF475E">
        <w:rPr>
          <w:sz w:val="28"/>
          <w:szCs w:val="28"/>
        </w:rPr>
        <w:t>дополняется</w:t>
      </w:r>
      <w:r w:rsidR="008E4EBC" w:rsidRPr="00BF475E">
        <w:rPr>
          <w:sz w:val="28"/>
          <w:szCs w:val="28"/>
        </w:rPr>
        <w:t xml:space="preserve"> с учетом возр</w:t>
      </w:r>
      <w:r w:rsidR="00BF475E" w:rsidRPr="00BF475E">
        <w:rPr>
          <w:sz w:val="28"/>
          <w:szCs w:val="28"/>
        </w:rPr>
        <w:t>астных особенностей и интересов.</w:t>
      </w:r>
    </w:p>
    <w:p w:rsidR="008E4EBC" w:rsidRPr="00BF475E" w:rsidRDefault="00BF475E" w:rsidP="00BF475E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BF475E">
        <w:rPr>
          <w:sz w:val="28"/>
          <w:szCs w:val="28"/>
        </w:rPr>
        <w:t xml:space="preserve">     </w:t>
      </w:r>
      <w:r w:rsidR="008E4EBC" w:rsidRPr="00BF475E">
        <w:rPr>
          <w:sz w:val="28"/>
          <w:szCs w:val="28"/>
        </w:rPr>
        <w:t>Таким образом, разнообразие</w:t>
      </w:r>
      <w:r w:rsidRPr="00BF475E">
        <w:rPr>
          <w:sz w:val="28"/>
          <w:szCs w:val="28"/>
        </w:rPr>
        <w:t xml:space="preserve"> и наполняемость дает </w:t>
      </w:r>
      <w:r w:rsidR="008E4EBC" w:rsidRPr="00BF475E">
        <w:rPr>
          <w:sz w:val="28"/>
          <w:szCs w:val="28"/>
        </w:rPr>
        <w:t>возможность свободного п</w:t>
      </w:r>
      <w:r w:rsidRPr="00BF475E">
        <w:rPr>
          <w:sz w:val="28"/>
          <w:szCs w:val="28"/>
        </w:rPr>
        <w:t>одхода к каждому центру в группе, что способствуе</w:t>
      </w:r>
      <w:r w:rsidR="008E4EBC" w:rsidRPr="00BF475E">
        <w:rPr>
          <w:sz w:val="28"/>
          <w:szCs w:val="28"/>
        </w:rPr>
        <w:t>т эмоциональному и интеллектуальному развитию</w:t>
      </w:r>
      <w:r w:rsidRPr="00BF475E">
        <w:rPr>
          <w:sz w:val="28"/>
          <w:szCs w:val="28"/>
        </w:rPr>
        <w:t xml:space="preserve"> детей</w:t>
      </w:r>
      <w:r w:rsidR="008E4EBC" w:rsidRPr="00BF475E">
        <w:rPr>
          <w:sz w:val="28"/>
          <w:szCs w:val="28"/>
        </w:rPr>
        <w:t>.</w:t>
      </w:r>
    </w:p>
    <w:p w:rsidR="008E4EBC" w:rsidRPr="00BF475E" w:rsidRDefault="00BF475E" w:rsidP="00BF475E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BF475E">
        <w:rPr>
          <w:sz w:val="28"/>
          <w:szCs w:val="28"/>
        </w:rPr>
        <w:t xml:space="preserve">     </w:t>
      </w:r>
      <w:r w:rsidR="008E4EBC" w:rsidRPr="00BF475E">
        <w:rPr>
          <w:sz w:val="28"/>
          <w:szCs w:val="28"/>
        </w:rPr>
        <w:t xml:space="preserve">Преимущество созданной среды в том, что появилась возможность приобщать всех детей к активной самостоятельной деятельности. Каждый ребенок выбирает занятие по интересам в любом центре, что обеспечивается разнообразием предметного содержания, доступностью и удобством размещения материалов. </w:t>
      </w:r>
      <w:r w:rsidRPr="00BF475E">
        <w:rPr>
          <w:sz w:val="28"/>
          <w:szCs w:val="28"/>
        </w:rPr>
        <w:t xml:space="preserve">    </w:t>
      </w:r>
      <w:r w:rsidR="008E4EBC" w:rsidRPr="00BF475E">
        <w:rPr>
          <w:sz w:val="28"/>
          <w:szCs w:val="28"/>
        </w:rPr>
        <w:t>Положительный эмоциональный настрой детей свидетельствует об их жизнерадостности, открытости, желании посещать детский сад.</w:t>
      </w:r>
    </w:p>
    <w:p w:rsidR="008E4EBC" w:rsidRPr="00BF475E" w:rsidRDefault="00BF475E" w:rsidP="00BF475E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BF475E">
        <w:rPr>
          <w:sz w:val="28"/>
          <w:szCs w:val="28"/>
        </w:rPr>
        <w:t xml:space="preserve">     </w:t>
      </w:r>
      <w:r w:rsidR="008E4EBC" w:rsidRPr="00BF475E">
        <w:rPr>
          <w:sz w:val="28"/>
          <w:szCs w:val="28"/>
        </w:rPr>
        <w:t>Поиск инновационных подходов к организации предметно-развивающей среды продолжается, главными критериями при этом являются творчество, талант и фантазия.</w:t>
      </w:r>
    </w:p>
    <w:p w:rsidR="008C235B" w:rsidRDefault="00E9363A" w:rsidP="00EC08D0">
      <w:pPr>
        <w:pStyle w:val="a5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0BF8EB8" wp14:editId="7FD32E4A">
            <wp:simplePos x="0" y="0"/>
            <wp:positionH relativeFrom="margin">
              <wp:posOffset>1449705</wp:posOffset>
            </wp:positionH>
            <wp:positionV relativeFrom="paragraph">
              <wp:posOffset>387985</wp:posOffset>
            </wp:positionV>
            <wp:extent cx="3290570" cy="2815590"/>
            <wp:effectExtent l="0" t="0" r="5080" b="3810"/>
            <wp:wrapTopAndBottom/>
            <wp:docPr id="2" name="Рисунок 2" descr="C:\Users\User\AppData\Local\Microsoft\Windows\INetCache\Content.Word\20180928_075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20180928_0751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570" cy="281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E4EBC" w:rsidRPr="00BF475E">
        <w:rPr>
          <w:sz w:val="28"/>
          <w:szCs w:val="28"/>
        </w:rPr>
        <w:t> </w:t>
      </w:r>
      <w:r w:rsidR="00EC08D0">
        <w:rPr>
          <w:noProof/>
        </w:rPr>
        <w:drawing>
          <wp:inline distT="0" distB="0" distL="0" distR="0" wp14:anchorId="7425F4CB" wp14:editId="6F2CFE0A">
            <wp:extent cx="3143250" cy="2946400"/>
            <wp:effectExtent l="0" t="0" r="0" b="6350"/>
            <wp:docPr id="6" name="Рисунок 6" descr="C:\Users\User\AppData\Local\Microsoft\Windows\INetCache\Content.Word\20180928_071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AppData\Local\Microsoft\Windows\INetCache\Content.Word\20180928_07134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720" cy="2951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8D0">
        <w:rPr>
          <w:noProof/>
        </w:rPr>
        <w:drawing>
          <wp:inline distT="0" distB="0" distL="0" distR="0">
            <wp:extent cx="3275965" cy="2981325"/>
            <wp:effectExtent l="0" t="0" r="635" b="9525"/>
            <wp:docPr id="7" name="Рисунок 7" descr="C:\Users\User\AppData\Local\Microsoft\Windows\INetCache\Content.Word\20180928_071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AppData\Local\Microsoft\Windows\INetCache\Content.Word\20180928_0713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96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74C5F2" wp14:editId="7CDAC06F">
            <wp:extent cx="3543300" cy="3343275"/>
            <wp:effectExtent l="0" t="0" r="0" b="9525"/>
            <wp:docPr id="4" name="Рисунок 4" descr="C:\Users\User\AppData\Local\Microsoft\Windows\INetCache\Content.Word\20180928_075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20180928_0751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960" cy="3347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08D0">
        <w:rPr>
          <w:noProof/>
        </w:rPr>
        <w:drawing>
          <wp:inline distT="0" distB="0" distL="0" distR="0" wp14:anchorId="2074DDC2" wp14:editId="3E6C1D0A">
            <wp:extent cx="3423672" cy="3266440"/>
            <wp:effectExtent l="2223" t="0" r="7937" b="7938"/>
            <wp:docPr id="9" name="Рисунок 9" descr="C:\Users\User\AppData\Local\Microsoft\Windows\INetCache\Content.Word\20180928_074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AppData\Local\Microsoft\Windows\INetCache\Content.Word\20180928_07484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28452" cy="327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35B" w:rsidRDefault="008C235B" w:rsidP="008C235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01C1" w:rsidRDefault="009D01C1" w:rsidP="008C235B"/>
    <w:p w:rsidR="00EC08D0" w:rsidRDefault="00EC08D0" w:rsidP="008C235B">
      <w:r>
        <w:rPr>
          <w:noProof/>
        </w:rPr>
        <w:lastRenderedPageBreak/>
        <w:drawing>
          <wp:inline distT="0" distB="0" distL="0" distR="0" wp14:anchorId="42DA6A3C" wp14:editId="502A507E">
            <wp:extent cx="3419475" cy="3444131"/>
            <wp:effectExtent l="6985" t="0" r="0" b="0"/>
            <wp:docPr id="11" name="Рисунок 11" descr="C:\Users\User\AppData\Local\Microsoft\Windows\INetCache\Content.Word\20180928_074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AppData\Local\Microsoft\Windows\INetCache\Content.Word\20180928_0748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32696" cy="3457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8D0" w:rsidRPr="00EC08D0" w:rsidRDefault="00EC08D0" w:rsidP="00EC08D0"/>
    <w:p w:rsidR="00EC08D0" w:rsidRPr="00EC08D0" w:rsidRDefault="00EC08D0" w:rsidP="00EC08D0"/>
    <w:p w:rsidR="00EC08D0" w:rsidRPr="00EC08D0" w:rsidRDefault="00EC08D0" w:rsidP="00EC08D0"/>
    <w:p w:rsidR="00EC08D0" w:rsidRPr="00EC08D0" w:rsidRDefault="00EC08D0" w:rsidP="00EC08D0"/>
    <w:p w:rsidR="00EC08D0" w:rsidRPr="00EC08D0" w:rsidRDefault="00EC08D0" w:rsidP="00EC08D0"/>
    <w:p w:rsidR="00EC08D0" w:rsidRPr="00EC08D0" w:rsidRDefault="00EC08D0" w:rsidP="00EC08D0"/>
    <w:p w:rsidR="00EC08D0" w:rsidRPr="00EC08D0" w:rsidRDefault="00EC08D0" w:rsidP="00EC08D0">
      <w:pPr>
        <w:tabs>
          <w:tab w:val="left" w:pos="4155"/>
        </w:tabs>
      </w:pPr>
    </w:p>
    <w:p w:rsidR="00EC08D0" w:rsidRDefault="00EC08D0" w:rsidP="008C235B"/>
    <w:sectPr w:rsidR="00EC08D0" w:rsidSect="00647BB6">
      <w:pgSz w:w="11906" w:h="16838"/>
      <w:pgMar w:top="426" w:right="566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575" w:rsidRDefault="00E07575" w:rsidP="00E9363A">
      <w:pPr>
        <w:spacing w:after="0" w:line="240" w:lineRule="auto"/>
      </w:pPr>
      <w:r>
        <w:separator/>
      </w:r>
    </w:p>
  </w:endnote>
  <w:endnote w:type="continuationSeparator" w:id="0">
    <w:p w:rsidR="00E07575" w:rsidRDefault="00E07575" w:rsidP="00E9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575" w:rsidRDefault="00E07575" w:rsidP="00E9363A">
      <w:pPr>
        <w:spacing w:after="0" w:line="240" w:lineRule="auto"/>
      </w:pPr>
      <w:r>
        <w:separator/>
      </w:r>
    </w:p>
  </w:footnote>
  <w:footnote w:type="continuationSeparator" w:id="0">
    <w:p w:rsidR="00E07575" w:rsidRDefault="00E07575" w:rsidP="00E936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35B"/>
    <w:rsid w:val="0001674B"/>
    <w:rsid w:val="00096785"/>
    <w:rsid w:val="00150BEF"/>
    <w:rsid w:val="001F2AAA"/>
    <w:rsid w:val="0024005C"/>
    <w:rsid w:val="0024229B"/>
    <w:rsid w:val="002C4BFA"/>
    <w:rsid w:val="005E0D50"/>
    <w:rsid w:val="00647BB6"/>
    <w:rsid w:val="00886DED"/>
    <w:rsid w:val="008C235B"/>
    <w:rsid w:val="008E4EBC"/>
    <w:rsid w:val="009D01C1"/>
    <w:rsid w:val="00A265E5"/>
    <w:rsid w:val="00BF475E"/>
    <w:rsid w:val="00C414D5"/>
    <w:rsid w:val="00DD1F7C"/>
    <w:rsid w:val="00E07575"/>
    <w:rsid w:val="00E35F13"/>
    <w:rsid w:val="00E9363A"/>
    <w:rsid w:val="00EC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B2C5F7-66E0-4191-8C25-4238D1BAB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235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235B"/>
    <w:pPr>
      <w:spacing w:after="0" w:line="240" w:lineRule="auto"/>
      <w:jc w:val="both"/>
    </w:pPr>
  </w:style>
  <w:style w:type="character" w:styleId="a4">
    <w:name w:val="Strong"/>
    <w:basedOn w:val="a0"/>
    <w:uiPriority w:val="99"/>
    <w:qFormat/>
    <w:rsid w:val="008C235B"/>
    <w:rPr>
      <w:b/>
      <w:bCs/>
    </w:rPr>
  </w:style>
  <w:style w:type="paragraph" w:styleId="a5">
    <w:name w:val="Normal (Web)"/>
    <w:basedOn w:val="a"/>
    <w:uiPriority w:val="99"/>
    <w:unhideWhenUsed/>
    <w:rsid w:val="008E4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E93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9363A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E93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9363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FCE19-A44F-4E6B-B06C-C989165BE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2018-10-01T03:49:00Z</dcterms:created>
  <dcterms:modified xsi:type="dcterms:W3CDTF">2018-10-01T07:14:00Z</dcterms:modified>
</cp:coreProperties>
</file>