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9CA" w:rsidRPr="0014419D" w:rsidRDefault="00C359CA" w:rsidP="0014419D">
      <w:pPr>
        <w:shd w:val="clear" w:color="auto" w:fill="FFFFFF"/>
        <w:spacing w:line="240" w:lineRule="auto"/>
        <w:ind w:left="72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Государственное бюджетное</w:t>
      </w:r>
      <w:r w:rsidR="0014419D"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общеобразовательное учреждение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«</w:t>
      </w:r>
      <w:proofErr w:type="spellStart"/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Мамадышская</w:t>
      </w:r>
      <w:proofErr w:type="spellEnd"/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школа интернат для детей с ограниченными возможностями здоровья»</w:t>
      </w:r>
    </w:p>
    <w:p w:rsidR="00C359CA" w:rsidRPr="0014419D" w:rsidRDefault="00C359CA" w:rsidP="00C359CA">
      <w:pPr>
        <w:shd w:val="clear" w:color="auto" w:fill="FFFFFF"/>
        <w:spacing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C359CA" w:rsidRPr="0014419D" w:rsidRDefault="00C359CA" w:rsidP="005774E9">
      <w:pPr>
        <w:shd w:val="clear" w:color="auto" w:fill="FFFFFF"/>
        <w:spacing w:line="312" w:lineRule="atLeast"/>
        <w:ind w:firstLine="72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C359CA" w:rsidRPr="0014419D" w:rsidRDefault="00C359CA" w:rsidP="005774E9">
      <w:pPr>
        <w:shd w:val="clear" w:color="auto" w:fill="FFFFFF"/>
        <w:spacing w:line="312" w:lineRule="atLeast"/>
        <w:ind w:firstLine="72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C359CA" w:rsidRPr="0014419D" w:rsidRDefault="00C359CA" w:rsidP="005774E9">
      <w:pPr>
        <w:shd w:val="clear" w:color="auto" w:fill="FFFFFF"/>
        <w:spacing w:line="312" w:lineRule="atLeast"/>
        <w:ind w:firstLine="72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C359CA" w:rsidRPr="0014419D" w:rsidRDefault="00C359CA" w:rsidP="005774E9">
      <w:pPr>
        <w:shd w:val="clear" w:color="auto" w:fill="FFFFFF"/>
        <w:spacing w:line="312" w:lineRule="atLeast"/>
        <w:ind w:firstLine="72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C359CA" w:rsidRPr="0014419D" w:rsidRDefault="00C359CA" w:rsidP="005774E9">
      <w:pPr>
        <w:shd w:val="clear" w:color="auto" w:fill="FFFFFF"/>
        <w:spacing w:line="312" w:lineRule="atLeast"/>
        <w:ind w:firstLine="72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14419D" w:rsidRDefault="0014419D" w:rsidP="00C359CA">
      <w:pPr>
        <w:shd w:val="clear" w:color="auto" w:fill="FFFFFF"/>
        <w:spacing w:line="312" w:lineRule="atLeast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14419D" w:rsidRDefault="00C359CA" w:rsidP="00C359CA">
      <w:pPr>
        <w:shd w:val="clear" w:color="auto" w:fill="FFFFFF"/>
        <w:spacing w:line="312" w:lineRule="atLeast"/>
        <w:ind w:firstLine="720"/>
        <w:jc w:val="center"/>
        <w:rPr>
          <w:rFonts w:ascii="Times New Roman" w:eastAsia="Times New Roman" w:hAnsi="Times New Roman" w:cs="Times New Roman"/>
          <w:sz w:val="40"/>
          <w:szCs w:val="40"/>
          <w:lang w:val="ru-RU" w:eastAsia="ru-RU"/>
        </w:rPr>
      </w:pPr>
      <w:r w:rsidRPr="0014419D">
        <w:rPr>
          <w:rFonts w:ascii="Times New Roman" w:eastAsia="Times New Roman" w:hAnsi="Times New Roman" w:cs="Times New Roman"/>
          <w:sz w:val="40"/>
          <w:szCs w:val="40"/>
          <w:lang w:val="ru-RU" w:eastAsia="ru-RU"/>
        </w:rPr>
        <w:t>Выступление</w:t>
      </w:r>
    </w:p>
    <w:p w:rsidR="00C359CA" w:rsidRPr="0014419D" w:rsidRDefault="00C359CA" w:rsidP="00C359CA">
      <w:pPr>
        <w:shd w:val="clear" w:color="auto" w:fill="FFFFFF"/>
        <w:spacing w:line="312" w:lineRule="atLeast"/>
        <w:ind w:firstLine="720"/>
        <w:jc w:val="center"/>
        <w:rPr>
          <w:rFonts w:ascii="Times New Roman" w:eastAsia="Times New Roman" w:hAnsi="Times New Roman" w:cs="Times New Roman"/>
          <w:sz w:val="40"/>
          <w:szCs w:val="40"/>
          <w:lang w:val="ru-RU" w:eastAsia="ru-RU"/>
        </w:rPr>
      </w:pPr>
      <w:r w:rsidRPr="0014419D">
        <w:rPr>
          <w:rFonts w:ascii="Times New Roman" w:eastAsia="Times New Roman" w:hAnsi="Times New Roman" w:cs="Times New Roman"/>
          <w:sz w:val="40"/>
          <w:szCs w:val="40"/>
          <w:lang w:val="ru-RU" w:eastAsia="ru-RU"/>
        </w:rPr>
        <w:t xml:space="preserve"> на тему:</w:t>
      </w:r>
    </w:p>
    <w:p w:rsidR="00C359CA" w:rsidRPr="0014419D" w:rsidRDefault="0014419D" w:rsidP="00C359CA">
      <w:pPr>
        <w:shd w:val="clear" w:color="auto" w:fill="FFFFFF"/>
        <w:spacing w:line="312" w:lineRule="atLeast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4419D">
        <w:rPr>
          <w:rFonts w:ascii="Times New Roman" w:eastAsia="Times New Roman" w:hAnsi="Times New Roman" w:cs="Times New Roman"/>
          <w:sz w:val="40"/>
          <w:szCs w:val="40"/>
          <w:lang w:val="ru-RU" w:eastAsia="ru-RU"/>
        </w:rPr>
        <w:t>Использование инновацион</w:t>
      </w:r>
      <w:r w:rsidR="00C359CA" w:rsidRPr="0014419D">
        <w:rPr>
          <w:rFonts w:ascii="Times New Roman" w:eastAsia="Times New Roman" w:hAnsi="Times New Roman" w:cs="Times New Roman"/>
          <w:sz w:val="40"/>
          <w:szCs w:val="40"/>
          <w:lang w:val="ru-RU" w:eastAsia="ru-RU"/>
        </w:rPr>
        <w:t>ных технологий на уроках и во внеурочное время</w:t>
      </w:r>
      <w:r w:rsidR="00C359CA"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C359CA" w:rsidRPr="0014419D" w:rsidRDefault="00C359CA" w:rsidP="005774E9">
      <w:pPr>
        <w:shd w:val="clear" w:color="auto" w:fill="FFFFFF"/>
        <w:spacing w:line="312" w:lineRule="atLeast"/>
        <w:ind w:firstLine="72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C359CA" w:rsidRPr="0014419D" w:rsidRDefault="00C359CA" w:rsidP="005774E9">
      <w:pPr>
        <w:shd w:val="clear" w:color="auto" w:fill="FFFFFF"/>
        <w:spacing w:line="312" w:lineRule="atLeast"/>
        <w:ind w:firstLine="72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C359CA" w:rsidRPr="0014419D" w:rsidRDefault="00C359CA" w:rsidP="005774E9">
      <w:pPr>
        <w:shd w:val="clear" w:color="auto" w:fill="FFFFFF"/>
        <w:spacing w:line="312" w:lineRule="atLeast"/>
        <w:ind w:firstLine="72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C359CA" w:rsidRPr="0014419D" w:rsidRDefault="00C359CA" w:rsidP="005774E9">
      <w:pPr>
        <w:shd w:val="clear" w:color="auto" w:fill="FFFFFF"/>
        <w:spacing w:line="312" w:lineRule="atLeast"/>
        <w:ind w:firstLine="72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C359CA" w:rsidRPr="0014419D" w:rsidRDefault="00C359CA" w:rsidP="0014419D">
      <w:pPr>
        <w:shd w:val="clear" w:color="auto" w:fill="FFFFFF"/>
        <w:spacing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C359CA" w:rsidRPr="0014419D" w:rsidRDefault="00C359CA" w:rsidP="005774E9">
      <w:pPr>
        <w:shd w:val="clear" w:color="auto" w:fill="FFFFFF"/>
        <w:spacing w:line="312" w:lineRule="atLeast"/>
        <w:ind w:firstLine="72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C359CA" w:rsidRPr="0014419D" w:rsidRDefault="00C359CA" w:rsidP="005774E9">
      <w:pPr>
        <w:shd w:val="clear" w:color="auto" w:fill="FFFFFF"/>
        <w:spacing w:line="312" w:lineRule="atLeast"/>
        <w:ind w:firstLine="72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C359CA" w:rsidRPr="0014419D" w:rsidRDefault="00C359CA" w:rsidP="005774E9">
      <w:pPr>
        <w:shd w:val="clear" w:color="auto" w:fill="FFFFFF"/>
        <w:spacing w:line="312" w:lineRule="atLeast"/>
        <w:ind w:firstLine="72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14419D" w:rsidRDefault="0014419D" w:rsidP="0014419D">
      <w:pPr>
        <w:shd w:val="clear" w:color="auto" w:fill="FFFFFF"/>
        <w:spacing w:line="312" w:lineRule="atLeast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14419D" w:rsidRDefault="0014419D" w:rsidP="0014419D">
      <w:pPr>
        <w:shd w:val="clear" w:color="auto" w:fill="FFFFFF"/>
        <w:spacing w:line="312" w:lineRule="atLeast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Выполнила:  учитель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I</w:t>
      </w:r>
      <w:r w:rsidR="002519D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кв. кат. </w:t>
      </w:r>
    </w:p>
    <w:p w:rsidR="0014419D" w:rsidRPr="0014419D" w:rsidRDefault="0014419D" w:rsidP="0014419D">
      <w:pPr>
        <w:shd w:val="clear" w:color="auto" w:fill="FFFFFF"/>
        <w:spacing w:line="312" w:lineRule="atLeast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Мубаракшина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В.Р.</w:t>
      </w:r>
    </w:p>
    <w:p w:rsidR="0014419D" w:rsidRPr="0014419D" w:rsidRDefault="0014419D" w:rsidP="0014419D">
      <w:pPr>
        <w:shd w:val="clear" w:color="auto" w:fill="FFFFFF"/>
        <w:spacing w:line="312" w:lineRule="atLeast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77DEE" w:rsidRDefault="00577DEE" w:rsidP="009B50BE">
      <w:pPr>
        <w:shd w:val="clear" w:color="auto" w:fill="FFFFFF"/>
        <w:spacing w:line="312" w:lineRule="atLeast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14419D" w:rsidRPr="0014419D" w:rsidRDefault="0014419D" w:rsidP="009B50BE">
      <w:pPr>
        <w:shd w:val="clear" w:color="auto" w:fill="FFFFFF"/>
        <w:spacing w:line="312" w:lineRule="atLeast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Мамадыш</w:t>
      </w:r>
      <w:proofErr w:type="spellEnd"/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 2018 г.</w:t>
      </w:r>
    </w:p>
    <w:p w:rsidR="0009028A" w:rsidRDefault="005774E9" w:rsidP="00577DEE">
      <w:pPr>
        <w:shd w:val="clear" w:color="auto" w:fill="FFFFFF"/>
        <w:spacing w:line="312" w:lineRule="atLeast"/>
        <w:ind w:firstLine="72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lastRenderedPageBreak/>
        <w:t>Современное общество характеризуется стремительным изменением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темпов жизни, технологиями, ростом информации, усложнением труда и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социальной деятельности. Задача педагогов специальной (коррекционной)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школы состоит в том, чтобы создать такую модель обучения детей с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ОВЗ, в процессе которой у каждого обучающегося появился бы механизм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компенсации имеющегося дефекта, на основе чего станет возможной его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интеграция в современное общество. В настоящее время развитие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педагогики открывает большие возможности в поиске новых средств, форм и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методов обучения и воспитания. Постоянно появляются новые подходы к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организации этого процесса. Сегодня каждый педагог ищет наиболее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эффективные пути усовершенствования учебного процесса, способы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повышения мотивации к учебе учащихся и качест</w:t>
      </w:r>
      <w:r w:rsidR="00844C8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ва обучения.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r w:rsidR="00577D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    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 уроках и занятиях во внеурочное в</w:t>
      </w:r>
      <w:r w:rsidR="00844C8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ремя в коррекционной школе VIII 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вида можно применять элементы различн</w:t>
      </w:r>
      <w:r w:rsidR="00844C8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ых инновационных педагогических 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технологий: </w:t>
      </w:r>
      <w:proofErr w:type="spellStart"/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разноуровневого</w:t>
      </w:r>
      <w:proofErr w:type="spellEnd"/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обуче</w:t>
      </w:r>
      <w:r w:rsidR="00844C8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ния, обучения в сотрудничестве, 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проблемного обучения, </w:t>
      </w:r>
      <w:proofErr w:type="spellStart"/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здоровьесберегающая</w:t>
      </w:r>
      <w:proofErr w:type="spellEnd"/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технология, </w:t>
      </w:r>
      <w:proofErr w:type="spellStart"/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коррекционно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softHyphen/>
        <w:t>развивающие</w:t>
      </w:r>
      <w:proofErr w:type="spellEnd"/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технологии и информационно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softHyphen/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коммуникационные технологии: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 xml:space="preserve">1. Технология </w:t>
      </w:r>
      <w:proofErr w:type="spellStart"/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разноуровневого</w:t>
      </w:r>
      <w:proofErr w:type="spellEnd"/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обучения. Относительно новая технология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proofErr w:type="spellStart"/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разноуровневого</w:t>
      </w:r>
      <w:proofErr w:type="spellEnd"/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обучения, учитывающая индивидуальные особенности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каждого ребёнка, создающая комфортные психолого</w:t>
      </w:r>
      <w:r w:rsid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-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softHyphen/>
        <w:t>педагогические условия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для активной познавательной деятельности учащихся, развивающая их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мышление, самостоятельность. Относительно новая потому, что она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 xml:space="preserve">базируется на тех же принципах. Технология </w:t>
      </w:r>
      <w:proofErr w:type="spellStart"/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разноуровневого</w:t>
      </w:r>
      <w:proofErr w:type="spellEnd"/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обучения – это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 xml:space="preserve">технология организации учебного 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softHyphen/>
        <w:t xml:space="preserve"> воспитательного процесса, в рамках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которой предполагается разный уровень усвоения учебного материала, но не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ниже базового, в зависимости от способностей и индивидуальных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особенностей личности каждого учащегося. Особенно актуальна она в нашей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специальной (коррекционной) школе, где обучаются дети с нарушением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интеллектуального развития. Цель данной технологии состоит в том, чтобы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все школьники овладели базовым уровнем знаний и умений и имели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возможности для своего дальнейшего развития. 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2.Обучение в сотрудничестве. Сотрудничество трактуется как идея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совместной развивающей деятельности взрослых и детей.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r w:rsidR="00577D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  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Суть индивидуального подхода в том, чтобы идти не от учебного предмета к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ребенку, а от ребенка к предмету, идти от тех возможностей, которыми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располагает ребенок. В концессии образован</w:t>
      </w:r>
      <w:r w:rsidR="0009028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ия РФ сотрудничество трактуется 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как идея совместной развивающий</w:t>
      </w:r>
      <w:r w:rsidR="0009028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деятельности взрослых и детей, 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скрепленной взаимопониманием, проникнове</w:t>
      </w:r>
      <w:r w:rsidR="0009028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нием в духовный мир друг друга, 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совместным анализом хода и результат</w:t>
      </w:r>
      <w:r w:rsidR="0009028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ом этой деятельности. Важнейшее место занимают отношения  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учитель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softHyphen/>
      </w:r>
      <w:r w:rsid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-</w:t>
      </w:r>
      <w:r w:rsidR="0009028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ученик. </w:t>
      </w:r>
    </w:p>
    <w:p w:rsidR="005774E9" w:rsidRPr="0014419D" w:rsidRDefault="005774E9" w:rsidP="005774E9">
      <w:pPr>
        <w:shd w:val="clear" w:color="auto" w:fill="FFFFFF"/>
        <w:spacing w:line="312" w:lineRule="atLeas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3.Технология проблемного обучения. На современном уроке ключевым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этапом является этап мотивации. Процесс создания мотивации требует от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lastRenderedPageBreak/>
        <w:t>педагога особенного творческого подхода, нужно всё предвидеть и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просчитать. От правильно</w:t>
      </w:r>
      <w:r w:rsidR="0009028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поставленной мотивации зависит результативность 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всего урока.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4.Игровая технология. Практика показывает, что уроки с использованием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игровых ситуаций, делая увлекательным учебный процесс, способствуют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появлению активного познавательного интереса школьников. На таких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занятиях складывается особая атмосфера, где есть элементы творчества и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свободного выбора. Развивается умение работать в группе: её победа зависит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от личных усилий каждого. 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 xml:space="preserve">5.Здоровьесберегающая технология, цель которой 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softHyphen/>
        <w:t xml:space="preserve"> обеспечить школьнику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возможность сохранения 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 xml:space="preserve">Важная составная часть </w:t>
      </w:r>
      <w:proofErr w:type="spellStart"/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здоровьесберегающей</w:t>
      </w:r>
      <w:proofErr w:type="spellEnd"/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работы учителя – это рациональная организация урока.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proofErr w:type="gramStart"/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Использование данной технологии в ко</w:t>
      </w:r>
      <w:r w:rsid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ррекционной школе позволяет без 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каких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softHyphen/>
        <w:t>либо особых материальных затрат не только сохранить уровень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здоровья детей с ОВЗ, но и повысить эффективность учебного процесса.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6.Коррек</w:t>
      </w:r>
      <w:r w:rsid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ционно</w:t>
      </w:r>
      <w:r w:rsid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softHyphen/>
        <w:t xml:space="preserve">развивающие технологии </w:t>
      </w:r>
      <w:r w:rsid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softHyphen/>
        <w:t xml:space="preserve">- 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это такие технологии, которые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нацелены на развитие или коррекцию какой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softHyphen/>
        <w:t>либо психической деятельности.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 xml:space="preserve">7.Компьютерные (новые информационные) технологии обучения 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softHyphen/>
        <w:t xml:space="preserve"> это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процесс подготовки и передачи информации обучаемому, средством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осуществления которых являетсякомпьютер.</w:t>
      </w:r>
      <w:proofErr w:type="gramEnd"/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r w:rsidR="00577D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   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Информационно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softHyphen/>
        <w:t xml:space="preserve"> коммуникационные технологии (ИКТ) в образовании – это совокупность методов, устройств и процессов, используемых для сбора, обработки и распространения информации и использования их в образовательном процессе. Под информационными и коммуникационными технологиями предлагается понимать комплекс объектов, действий и правил, связанных с подготовкой, переработкой и доставкой информации при персональной, массовой и производственной коммуникации, а также все технологии и отрасли, интегрально обеспечивающие перечисленные процессы.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r w:rsidR="00577D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   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Развитие детей с нарушением интеллекта без коррекции их мышления и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нарушения психофизических функций не может быть достаточно успешным.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Одной из задач учебной работы школы является продолжение обеспечения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качественного образования за счет внедрения новых технологий,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использования ИКТ. 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Информационная культура тесно смыкается с коммуникационной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 xml:space="preserve">культурой 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softHyphen/>
      </w:r>
      <w:proofErr w:type="spellStart"/>
      <w:proofErr w:type="gramStart"/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культурой</w:t>
      </w:r>
      <w:proofErr w:type="spellEnd"/>
      <w:proofErr w:type="gramEnd"/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общения, диалога в широком смысле слова: диалога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народов, человека с человеком, человека и компьютера, внутреннего диалога,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мысленного диалога читателя и писателя, актёра и зрителя, обучаемого и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обучающего.</w:t>
      </w:r>
    </w:p>
    <w:p w:rsidR="005774E9" w:rsidRDefault="005774E9" w:rsidP="00C359CA">
      <w:pPr>
        <w:shd w:val="clear" w:color="auto" w:fill="FFFFFF"/>
        <w:spacing w:line="312" w:lineRule="atLeast"/>
        <w:ind w:firstLine="72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gramStart"/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Информационная культура требует, прежде всего, от учителя и от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обучаемого новых знаний и умений, особого стиля мышления, обеспечивает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им необходимую социальную адаптацию к переменам, и гарантирует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достойное место в информационном обществе и выполняет следующие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lastRenderedPageBreak/>
        <w:t xml:space="preserve">функции: регулятивную, поскольку оказывает решающее воздействие на </w:t>
      </w:r>
      <w:r w:rsidR="0009028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всю  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деятел</w:t>
      </w:r>
      <w:r w:rsidR="0009028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ьность, включая информационную; 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познавательную,  т.к. непосредственно связана с ис</w:t>
      </w:r>
      <w:r w:rsidR="0009028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следовательской  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деятельностью субъекта и его обучением;</w:t>
      </w:r>
      <w:proofErr w:type="gramEnd"/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коммуникативную, поскольку информационная культура является  неотъемлемым элементом взаимосвязи людей; воспитательную, ибо информационная культура активно участвует в 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освоении человеком всей культуры, овладении всеми накопленными 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человечеством богатствами, формировании его поведения. 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r w:rsidR="00577D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    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Использование ИКТ в учебном процессе 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softHyphen/>
        <w:t xml:space="preserve"> один из способов повышения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мотивации обучения. ИКТ способствуют развитию творческой личности не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только обучающегося, но и учителя; помогают реализовать главные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 xml:space="preserve">человеческие потребности 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softHyphen/>
        <w:t xml:space="preserve"> общение, образование, самореализацию. 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r w:rsidR="00577D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   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Использование ИКТ открывает дидакти</w:t>
      </w:r>
      <w:r w:rsidR="00577D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ческие возможности, связанные с 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визуализацией материала, его "оживлением", возможностью совершать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визуальные путешествия, представить наглядно те явления, которые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невозможно продемонстрировать иными способами. 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r w:rsidR="00577D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   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Необходимость использования ИКТ на уроках и занятиях во внеурочное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время коррекционной школы VIII вида неоспорима. Для детей с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 xml:space="preserve">ограниченными возможностями здоровья ИКТ 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softHyphen/>
        <w:t xml:space="preserve"> помощник в освоении нового,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развитии мотивации, один из способов социализации. Отмечу несколько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наиболее важных причин необходимости применения компьютера на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уроках в коррекционной школе: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sym w:font="Symbol" w:char="F0B7"/>
      </w:r>
      <w:proofErr w:type="spellStart"/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Во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softHyphen/>
        <w:t>первых</w:t>
      </w:r>
      <w:proofErr w:type="spellEnd"/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 организация процесса обучения в соответствии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психоэмоциональным и физиологическими особенностями детей.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sym w:font="Symbol" w:char="F0B7"/>
      </w:r>
      <w:proofErr w:type="spellStart"/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Во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softHyphen/>
        <w:t>вторых</w:t>
      </w:r>
      <w:proofErr w:type="spellEnd"/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реальная возможность </w:t>
      </w:r>
      <w:proofErr w:type="spellStart"/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технологизировать</w:t>
      </w:r>
      <w:proofErr w:type="spellEnd"/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процесс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индивидуализации и дифференциации обучения.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sym w:font="Symbol" w:char="F0B7"/>
      </w:r>
      <w:proofErr w:type="spellStart"/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softHyphen/>
        <w:t>третьих</w:t>
      </w:r>
      <w:proofErr w:type="spellEnd"/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 расширяется возможность соблюдения основных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 xml:space="preserve">принципов коррекционного образования: от сохранного </w:t>
      </w:r>
      <w:proofErr w:type="gramStart"/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</w:t>
      </w:r>
      <w:proofErr w:type="gramEnd"/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нарушенному, многократность повторений, выполнение действий по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образцу, коррекция психологических функций, знаний.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Также при обучении в коррекционной школе большое значение имеют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наглядные методы обучения, что хорошо реализуется при использовании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ИКТ.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 xml:space="preserve">             Дефектологический смысл применения компьютерных технологий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состоит, прежде всего, в перспективе реализации основополагающего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преимущества этих технологий по сравнению с другими средствами –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возможности индивидуализации коррекционн</w:t>
      </w:r>
      <w:r w:rsidR="00577D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ого обучения в условиях класса, 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обеспечения каждому ребенку адекватных</w:t>
      </w:r>
      <w:r w:rsidR="00577D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лично для него темпа и способа усвоения 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предоставления возможности самостоятельной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продуктивной деятельности, обеспеченной градуированной помощи.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r w:rsidR="00577D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  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Решение учебных и коррекционных задач с помощью компьютерных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технологий должно встраиваться в систему обучения, а не осуществляться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изолированно от решения основных коррекционных задач.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r w:rsidR="00577D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 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Отбор коррекционных задач педагог осуществляет исходя из следующих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принципов: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lastRenderedPageBreak/>
        <w:t xml:space="preserve">*отбираются </w:t>
      </w:r>
      <w:proofErr w:type="spellStart"/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учебно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softHyphen/>
        <w:t>коррекционные</w:t>
      </w:r>
      <w:proofErr w:type="spellEnd"/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задачи, решение которых без компьютера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сложно или практически неосуществимо в условиях традиционного обучения;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*достижение обучающего эффекта в более короткие, по сравнению с 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традиционным обучением сроки;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*индивидуализация процесса выполнения задания за счет использования 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компьютерных технологий</w:t>
      </w:r>
      <w:proofErr w:type="gramStart"/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.с</w:t>
      </w:r>
      <w:proofErr w:type="gramEnd"/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оциализация учащихся в обществе. ИКТ позволяет решать эту задачу.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 xml:space="preserve">               Учащиеся коррекционной школы VIII вида – это дети, для которых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характерен основной общий недостаток – нарушение познавательной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деятельности. Эмоционально–волевая сфера этих учащихся тоже нарушена и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проявляется в примитивности чувств и интересов, недостаточной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выразительности и адекватности эмоциональных реакций, слабости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побуждений их к деятельности, особенно к познанию окружающего. Во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многом дефектна и моторно–двигательная сфера учащихся с нарушением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интеллекта, у всех без исключения наблюда</w:t>
      </w:r>
      <w:r w:rsidR="0009028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ются более или менее </w:t>
      </w:r>
      <w:proofErr w:type="spellStart"/>
      <w:r w:rsidR="0009028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выраженные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отклонения</w:t>
      </w:r>
      <w:proofErr w:type="spellEnd"/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речевом развитии, но их характе</w:t>
      </w:r>
      <w:r w:rsidR="0009028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ризует то, что у данной 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категории детей сохранны слуховое внимание и зрительное восприятие.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r w:rsidR="00577D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       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Благодаря этому использование ИКТ з</w:t>
      </w:r>
      <w:r w:rsidR="00577D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рительное восприятие и слуховое 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внимание обостряются и дают положитель</w:t>
      </w:r>
      <w:r w:rsidR="00577D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ный результат при введении их в 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различные части урока. 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r w:rsidR="00577D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      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Для всех детей с нарушением интеллекта характерны сниженная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активность мыслительных процессов и слабая регулирующая роль мышления.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r w:rsidR="00577D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    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Они обычно начинают выполнять работу, н</w:t>
      </w:r>
      <w:r w:rsidR="00577D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е дослушав инструкции, не поняв 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цели задания, без внутреннего плана дей</w:t>
      </w:r>
      <w:r w:rsidR="00577D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ствия, при слабом </w:t>
      </w:r>
      <w:proofErr w:type="spellStart"/>
      <w:r w:rsidR="00577D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самоконтроле</w:t>
      </w:r>
      <w:proofErr w:type="gramStart"/>
      <w:r w:rsidR="00577D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proofErr w:type="gramEnd"/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собенности</w:t>
      </w:r>
      <w:proofErr w:type="spellEnd"/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восприятия и осмысливания детьми учебного материала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неразрывно связаны с особенностями их пам</w:t>
      </w:r>
      <w:r w:rsidR="00577D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яти. Основные процессы памяти       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Немаловажной задачей педаго</w:t>
      </w:r>
      <w:r w:rsidR="00C359CA"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га коррекционной школы является 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запоминание, сохранение и воспроизведение имеют специфические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особенности, так как формируются в условиях аномального развития. Они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лучше запоминают внешние, иногда случайные зрительно воспринимаемые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признаки. Труднее ими осознаются и запоминаются внутренние логические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связи. У таких детей позже, чем у их нормальных сверстников, формируется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произвольное запоминание, при этом преимущество преднамеренного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запоминания выражено не так ярко, как у школьников с нормальным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 xml:space="preserve">интеллектом. </w:t>
      </w:r>
      <w:proofErr w:type="gramStart"/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Обучение – двусторонний процесс, состоящий из преподавания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(т.е. активной деятельности педагога, и учения (активного познавательного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процесса, в которой проявляются и формируются умственные качества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учащегося.</w:t>
      </w:r>
      <w:proofErr w:type="gramEnd"/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Особенность коррекционной школы заключается в оптимальном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усвоении доступного детям с нарушением интеллекта минимума школьных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предметов. При этом важно не допустить примитивизма в преподнесении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lastRenderedPageBreak/>
        <w:t>учебного материала.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r w:rsidR="00577D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     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Одним из главных условий обучения детей с ограниченными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возможностями здоровья является именно опора на чувственное познание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детей. Важнейшей стороной организации чувственного познания и является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наглядность обучения. Наглядные пособия подразделяются на несколько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групп: 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I группа — реальные предметы или явления, использование их позволяет 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сблизить теоретические знания и реальную жизнь; 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II группа — изображения и модели предметов, явлений, которые могут 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заменить реальные предметы;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III группа — символические и схематические наглядные пособия (схемы, 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чертежи, карты) используются для лучшего усвоения и понимания 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закономерностей истории, математики и других предметов.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r w:rsidR="00577D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     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Развитие детей в соответствии с требованием времени, для их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социализации в современном обществе невозможно представить в отрыве от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информационных технологий. Применение информационных технологий на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уроках в коррекционной школе способствует совершенствованию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практических умений и навыков, позволяет эффективнее организовать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самостоятельную работу и индивидуализиро</w:t>
      </w:r>
      <w:r w:rsidR="000737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вать процесс обучения, повышает 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интерес к урокам, активизирует познава</w:t>
      </w:r>
      <w:r w:rsidR="000737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тельную деятельность учащихся и р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азвивает творческий потенциал. 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r w:rsidR="00577D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   </w:t>
      </w:r>
      <w:proofErr w:type="gramStart"/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Внедрение ИКТ в специальной (коррекц</w:t>
      </w:r>
      <w:r w:rsidR="00577D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ионной) школе VIII вида, прежде 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всего, даёт возможность улучшить качество</w:t>
      </w:r>
      <w:r w:rsidR="000737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обучения, повысить мотивацию к 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получению и усвоению новых з</w:t>
      </w:r>
      <w:r w:rsidR="00577D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наний учащимися с ограниченными 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возможностями здоровья, т.к. у них поми</w:t>
      </w:r>
      <w:r w:rsidR="00577D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мо системного недоразвития всех 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компонентов языковой системы имеется </w:t>
      </w:r>
      <w:r w:rsidR="00577D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дефицит развития познавательной 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деятельности, мышления, вербальной пам</w:t>
      </w:r>
      <w:r w:rsidR="00577D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яти, внимания, бедный словарный 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запас, недостаточные представления об окружающем мире.</w:t>
      </w:r>
      <w:proofErr w:type="gramEnd"/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r w:rsidR="00577D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    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ИКТ оживляют учебный процесс за счёт новизны, реалистичности и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динамичности изображения, использов</w:t>
      </w:r>
      <w:r w:rsidR="00C359CA"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ания анимированных изображений 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внесения элементов игры. Для учащихся коррекционных школ VIII вида это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особенно важно, так как многие из них воспитываются в неблагополучных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семьях, где нет компьютера, и дети не имеют общих пользовательских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навыков. Они не играют в компьютерные игры, не общаются в социальных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сетях, не пишут письма. А ведь эти навыки отличают человека XXI века. Так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как речь идёт об учащихся коррекционной школы, следует знать, что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информационные компьютерные технологи</w:t>
      </w:r>
      <w:r w:rsidR="000737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и стали перспективным средством 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коррекционно–развивающей работы с д</w:t>
      </w:r>
      <w:r w:rsidR="000737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етьми с нарушением интеллекта. 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Коррекционно–развивающая рабо</w:t>
      </w:r>
      <w:r w:rsidR="000737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та с детьми, имеющими нарушение интеллекта, 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предполагает использование специализиро</w:t>
      </w:r>
      <w:r w:rsidR="0007376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ванных или 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адаптированных компьютерных программ (главным образом обучающих</w:t>
      </w:r>
      <w:proofErr w:type="gramStart"/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,д</w:t>
      </w:r>
      <w:proofErr w:type="gramEnd"/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иагностических и развивающих). 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r w:rsidR="00577D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lastRenderedPageBreak/>
        <w:t xml:space="preserve">           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Использование информационных ко</w:t>
      </w:r>
      <w:r w:rsidR="00577D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мпьютерных технологий открывает 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дидактические возможности, связанные с визуализаци</w:t>
      </w:r>
      <w:r w:rsidR="00577D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ей материала, его </w:t>
      </w:r>
      <w:r w:rsidR="00C359CA"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«оживлением», 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возможностью со</w:t>
      </w:r>
      <w:r w:rsidR="00577D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вершать визуальные путешествия, 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представить наглядно те явления, которы</w:t>
      </w:r>
      <w:r w:rsidR="00577D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е невозможно продемонстрировать 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иными способами, позволяет осущ</w:t>
      </w:r>
      <w:r w:rsidR="00577D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ествлять процедуру контроля ЗУН 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учащихся. 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Компьютер можно применять на любом этапе урока: 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1. На этапе организационного момента применение ИКТ повышает мотивацию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к уроку и организует детей на предстоящую деятельность. 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2. При проверке домашнего задания выявляется уровень усвоения материала 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на предыдущем уроке и уровень самостоятельности учащегося при 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подготовке домашнего задания. 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3. При изложении нового материала: происходит визуализация знаний 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посредством демонстрации энциклопедических программ, презентаций.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4. На этапе закрепления изученного материала осуществляется закрепление 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ЗУН на основе программ–тренажеров. 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5. При контроле и проверке изученного происходит контроль и проверка ЗУН 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учащихся посредством программ для тестирования и контроля. 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6. На этапе подведения итога происходит визуализация деятельности 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учащихся на основных этапах урока посред</w:t>
      </w:r>
      <w:r w:rsidR="00577D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ством демонстрации презентации</w:t>
      </w:r>
      <w:proofErr w:type="gramStart"/>
      <w:r w:rsidR="00577D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  <w:proofErr w:type="gramEnd"/>
      <w:r w:rsidR="00577D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="00577D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ф</w:t>
      </w:r>
      <w:proofErr w:type="gramEnd"/>
      <w:r w:rsidR="00577D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\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Таким</w:t>
      </w:r>
      <w:proofErr w:type="spellEnd"/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образом, использование ИКТ на разных этапах урока значительно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повышает не только эффективность обучения, но и помогает создать более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продуктивную атмосферу на уроке, заинтересованность учеников в изучаемом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материале. Кроме этого, владение и использование ИКТ – хороший способ не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отстать от времени и от своих учеников. 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r w:rsidR="00577D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     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 уроках наиболее популярны следующие виды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компьютерных технологий: компьютерные игры; тесты; компьютерные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презентации. Компьютерные игры используются в процессе развития и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коррекции познавательных психических процессов, выработке учебных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знаний, умений и навыков. При использовании компьютерных игр пр</w:t>
      </w:r>
      <w:r w:rsidR="00C359CA"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оисходит 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не только усвоение знаний, но ещё коррекция </w:t>
      </w:r>
      <w:r w:rsidR="00577D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и развитие внимания, зрительно</w:t>
      </w:r>
      <w:r w:rsidR="00577D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softHyphen/>
        <w:t xml:space="preserve"> 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моторной координации, познавател</w:t>
      </w:r>
      <w:r w:rsidR="00577D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ьной активности. Основным видом 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применения ИКТ в нашей практике яв</w:t>
      </w:r>
      <w:r w:rsidR="00577D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ляются электронные презентации, 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которые позволяют сделать подачу дидак</w:t>
      </w:r>
      <w:r w:rsidR="00577D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тического материала максимально 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удобной и наглядной, что стимулирует</w:t>
      </w:r>
      <w:r w:rsidR="00577D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интерес к обучению и позволяет 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устранить пробелы в знаниях.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proofErr w:type="gramStart"/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Использование презентаций, на </w:t>
      </w:r>
      <w:r w:rsidR="00C359CA"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мой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взгляд: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 xml:space="preserve">способствует развитию </w:t>
      </w:r>
      <w:proofErr w:type="spellStart"/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наглядно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softHyphen/>
        <w:t>образного</w:t>
      </w:r>
      <w:proofErr w:type="spellEnd"/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мышления, внимания; 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содействует созданию положительной мотивации за счет использования 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средств привлечения внимания; 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способствует обеспечению методической и дидактической подд</w:t>
      </w:r>
      <w:r w:rsidR="00C359CA"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ержки </w:t>
      </w:r>
      <w:r w:rsidR="00C359CA"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различных этапов урока; 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даёт возможность оптимальн</w:t>
      </w:r>
      <w:r w:rsidR="00C359CA"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 использовать время </w:t>
      </w:r>
      <w:r w:rsidR="00C359CA"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lastRenderedPageBreak/>
        <w:t>на уроке; 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позволяет видеть реакцию учеников, вовре</w:t>
      </w:r>
      <w:r w:rsidR="00C359CA"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мя реагировать на изменяющуюся ситуацию; 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позволяет учителю проводить показ</w:t>
      </w:r>
      <w:r w:rsidR="00C359CA"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режиме диалога — обсуждая с классом;</w:t>
      </w:r>
      <w:proofErr w:type="gramEnd"/>
      <w:r w:rsidR="00C359CA"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каждый слайд презентации пред</w:t>
      </w:r>
      <w:r w:rsidR="00C359CA"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ставляет собой учебный эпизод, 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включающий в себя самостоя</w:t>
      </w:r>
      <w:r w:rsidR="00577D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тельную дидактическую единицу.  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Применяемые нами презентации позвол</w:t>
      </w:r>
      <w:r w:rsidR="00577D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яют использовать различные виды 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и формы учебной деятельности: пол</w:t>
      </w:r>
      <w:r w:rsidR="00577D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учение информации, практические </w:t>
      </w:r>
      <w:r w:rsidRPr="001441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задания, контроль уровня знаний, и т.д.</w:t>
      </w:r>
    </w:p>
    <w:p w:rsidR="0007376C" w:rsidRDefault="0007376C" w:rsidP="005774E9">
      <w:pPr>
        <w:spacing w:line="240" w:lineRule="auto"/>
        <w:ind w:left="-57" w:right="-57"/>
        <w:rPr>
          <w:rFonts w:ascii="Times New Roman" w:hAnsi="Times New Roman" w:cs="Times New Roman"/>
          <w:sz w:val="28"/>
          <w:szCs w:val="28"/>
          <w:lang w:val="ru-RU"/>
        </w:rPr>
      </w:pPr>
      <w:r w:rsidRPr="0007376C">
        <w:rPr>
          <w:rFonts w:ascii="Times New Roman" w:hAnsi="Times New Roman" w:cs="Times New Roman"/>
          <w:sz w:val="28"/>
          <w:szCs w:val="28"/>
          <w:lang w:val="ru-RU"/>
        </w:rPr>
        <w:t xml:space="preserve">Учить детей сегодня трудно, </w:t>
      </w:r>
    </w:p>
    <w:p w:rsidR="0007376C" w:rsidRDefault="0007376C" w:rsidP="005774E9">
      <w:pPr>
        <w:spacing w:line="240" w:lineRule="auto"/>
        <w:ind w:left="-57" w:right="-57"/>
        <w:rPr>
          <w:rFonts w:ascii="Times New Roman" w:hAnsi="Times New Roman" w:cs="Times New Roman"/>
          <w:sz w:val="28"/>
          <w:szCs w:val="28"/>
          <w:lang w:val="ru-RU"/>
        </w:rPr>
      </w:pPr>
      <w:r w:rsidRPr="0007376C">
        <w:rPr>
          <w:rFonts w:ascii="Times New Roman" w:hAnsi="Times New Roman" w:cs="Times New Roman"/>
          <w:sz w:val="28"/>
          <w:szCs w:val="28"/>
          <w:lang w:val="ru-RU"/>
        </w:rPr>
        <w:t xml:space="preserve">И раньше было нелегко. </w:t>
      </w:r>
    </w:p>
    <w:p w:rsidR="0007376C" w:rsidRDefault="0007376C" w:rsidP="005774E9">
      <w:pPr>
        <w:spacing w:line="240" w:lineRule="auto"/>
        <w:ind w:left="-57" w:right="-57"/>
        <w:rPr>
          <w:rFonts w:ascii="Times New Roman" w:hAnsi="Times New Roman" w:cs="Times New Roman"/>
          <w:sz w:val="28"/>
          <w:szCs w:val="28"/>
          <w:lang w:val="ru-RU"/>
        </w:rPr>
      </w:pPr>
      <w:r w:rsidRPr="0007376C">
        <w:rPr>
          <w:rFonts w:ascii="Times New Roman" w:hAnsi="Times New Roman" w:cs="Times New Roman"/>
          <w:sz w:val="28"/>
          <w:szCs w:val="28"/>
          <w:lang w:val="ru-RU"/>
        </w:rPr>
        <w:t>Читать, считать, писать учили:</w:t>
      </w:r>
    </w:p>
    <w:p w:rsidR="0007376C" w:rsidRDefault="0007376C" w:rsidP="005774E9">
      <w:pPr>
        <w:spacing w:line="240" w:lineRule="auto"/>
        <w:ind w:left="-57" w:right="-57"/>
        <w:rPr>
          <w:rFonts w:ascii="Times New Roman" w:hAnsi="Times New Roman" w:cs="Times New Roman"/>
          <w:sz w:val="28"/>
          <w:szCs w:val="28"/>
          <w:lang w:val="ru-RU"/>
        </w:rPr>
      </w:pPr>
      <w:r w:rsidRPr="0007376C">
        <w:rPr>
          <w:rFonts w:ascii="Times New Roman" w:hAnsi="Times New Roman" w:cs="Times New Roman"/>
          <w:sz w:val="28"/>
          <w:szCs w:val="28"/>
          <w:lang w:val="ru-RU"/>
        </w:rPr>
        <w:t xml:space="preserve"> «Даёт корова молоко».</w:t>
      </w:r>
    </w:p>
    <w:p w:rsidR="0007376C" w:rsidRDefault="0007376C" w:rsidP="005774E9">
      <w:pPr>
        <w:spacing w:line="240" w:lineRule="auto"/>
        <w:ind w:left="-57" w:right="-57"/>
        <w:rPr>
          <w:rFonts w:ascii="Times New Roman" w:hAnsi="Times New Roman" w:cs="Times New Roman"/>
          <w:sz w:val="28"/>
          <w:szCs w:val="28"/>
          <w:lang w:val="ru-RU"/>
        </w:rPr>
      </w:pPr>
      <w:r w:rsidRPr="0007376C">
        <w:rPr>
          <w:rFonts w:ascii="Times New Roman" w:hAnsi="Times New Roman" w:cs="Times New Roman"/>
          <w:sz w:val="28"/>
          <w:szCs w:val="28"/>
          <w:lang w:val="ru-RU"/>
        </w:rPr>
        <w:t xml:space="preserve"> Век XXI – век открытий, </w:t>
      </w:r>
    </w:p>
    <w:p w:rsidR="0007376C" w:rsidRDefault="0007376C" w:rsidP="005774E9">
      <w:pPr>
        <w:spacing w:line="240" w:lineRule="auto"/>
        <w:ind w:left="-57" w:right="-57"/>
        <w:rPr>
          <w:rFonts w:ascii="Times New Roman" w:hAnsi="Times New Roman" w:cs="Times New Roman"/>
          <w:sz w:val="28"/>
          <w:szCs w:val="28"/>
          <w:lang w:val="ru-RU"/>
        </w:rPr>
      </w:pPr>
      <w:r w:rsidRPr="0007376C">
        <w:rPr>
          <w:rFonts w:ascii="Times New Roman" w:hAnsi="Times New Roman" w:cs="Times New Roman"/>
          <w:sz w:val="28"/>
          <w:szCs w:val="28"/>
          <w:lang w:val="ru-RU"/>
        </w:rPr>
        <w:t xml:space="preserve">Век инноваций, новизны, </w:t>
      </w:r>
    </w:p>
    <w:p w:rsidR="0007376C" w:rsidRDefault="0007376C" w:rsidP="005774E9">
      <w:pPr>
        <w:spacing w:line="240" w:lineRule="auto"/>
        <w:ind w:left="-57" w:right="-57"/>
        <w:rPr>
          <w:rFonts w:ascii="Times New Roman" w:hAnsi="Times New Roman" w:cs="Times New Roman"/>
          <w:sz w:val="28"/>
          <w:szCs w:val="28"/>
          <w:lang w:val="ru-RU"/>
        </w:rPr>
      </w:pPr>
      <w:r w:rsidRPr="0007376C">
        <w:rPr>
          <w:rFonts w:ascii="Times New Roman" w:hAnsi="Times New Roman" w:cs="Times New Roman"/>
          <w:sz w:val="28"/>
          <w:szCs w:val="28"/>
          <w:lang w:val="ru-RU"/>
        </w:rPr>
        <w:t xml:space="preserve">Но от учителя зависит, </w:t>
      </w:r>
    </w:p>
    <w:p w:rsidR="0007376C" w:rsidRDefault="0007376C" w:rsidP="005774E9">
      <w:pPr>
        <w:spacing w:line="240" w:lineRule="auto"/>
        <w:ind w:left="-57" w:right="-57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07376C">
        <w:rPr>
          <w:rFonts w:ascii="Times New Roman" w:hAnsi="Times New Roman" w:cs="Times New Roman"/>
          <w:sz w:val="28"/>
          <w:szCs w:val="28"/>
          <w:lang w:val="ru-RU"/>
        </w:rPr>
        <w:t xml:space="preserve">Какими дети быть должны. </w:t>
      </w:r>
      <w:proofErr w:type="gramEnd"/>
    </w:p>
    <w:p w:rsidR="0007376C" w:rsidRDefault="0007376C" w:rsidP="005774E9">
      <w:pPr>
        <w:spacing w:line="240" w:lineRule="auto"/>
        <w:ind w:left="-57" w:right="-57"/>
        <w:rPr>
          <w:rFonts w:ascii="Times New Roman" w:hAnsi="Times New Roman" w:cs="Times New Roman"/>
          <w:sz w:val="28"/>
          <w:szCs w:val="28"/>
          <w:lang w:val="ru-RU"/>
        </w:rPr>
      </w:pPr>
      <w:r w:rsidRPr="0007376C">
        <w:rPr>
          <w:rFonts w:ascii="Times New Roman" w:hAnsi="Times New Roman" w:cs="Times New Roman"/>
          <w:sz w:val="28"/>
          <w:szCs w:val="28"/>
          <w:lang w:val="ru-RU"/>
        </w:rPr>
        <w:t xml:space="preserve">Желаем вам, чтоб дети в вашем классе </w:t>
      </w:r>
    </w:p>
    <w:p w:rsidR="0007376C" w:rsidRDefault="0007376C" w:rsidP="005774E9">
      <w:pPr>
        <w:spacing w:line="240" w:lineRule="auto"/>
        <w:ind w:left="-57" w:right="-57"/>
        <w:rPr>
          <w:rFonts w:ascii="Times New Roman" w:hAnsi="Times New Roman" w:cs="Times New Roman"/>
          <w:sz w:val="28"/>
          <w:szCs w:val="28"/>
          <w:lang w:val="ru-RU"/>
        </w:rPr>
      </w:pPr>
      <w:r w:rsidRPr="0007376C">
        <w:rPr>
          <w:rFonts w:ascii="Times New Roman" w:hAnsi="Times New Roman" w:cs="Times New Roman"/>
          <w:sz w:val="28"/>
          <w:szCs w:val="28"/>
          <w:lang w:val="ru-RU"/>
        </w:rPr>
        <w:t>Светились от улыбок и любви,</w:t>
      </w:r>
    </w:p>
    <w:p w:rsidR="0007376C" w:rsidRDefault="0007376C" w:rsidP="005774E9">
      <w:pPr>
        <w:spacing w:line="240" w:lineRule="auto"/>
        <w:ind w:left="-57" w:right="-57"/>
        <w:rPr>
          <w:rFonts w:ascii="Times New Roman" w:hAnsi="Times New Roman" w:cs="Times New Roman"/>
          <w:sz w:val="28"/>
          <w:szCs w:val="28"/>
          <w:lang w:val="ru-RU"/>
        </w:rPr>
      </w:pPr>
      <w:r w:rsidRPr="0007376C">
        <w:rPr>
          <w:rFonts w:ascii="Times New Roman" w:hAnsi="Times New Roman" w:cs="Times New Roman"/>
          <w:sz w:val="28"/>
          <w:szCs w:val="28"/>
          <w:lang w:val="ru-RU"/>
        </w:rPr>
        <w:t xml:space="preserve"> Здоровья вам и творческих успехов </w:t>
      </w:r>
    </w:p>
    <w:p w:rsidR="005774E9" w:rsidRDefault="0007376C" w:rsidP="005774E9">
      <w:pPr>
        <w:spacing w:line="240" w:lineRule="auto"/>
        <w:ind w:left="-57" w:right="-57"/>
        <w:rPr>
          <w:rFonts w:ascii="Times New Roman" w:hAnsi="Times New Roman" w:cs="Times New Roman"/>
          <w:sz w:val="28"/>
          <w:szCs w:val="28"/>
          <w:lang w:val="ru-RU"/>
        </w:rPr>
      </w:pPr>
      <w:r w:rsidRPr="0007376C">
        <w:rPr>
          <w:rFonts w:ascii="Times New Roman" w:hAnsi="Times New Roman" w:cs="Times New Roman"/>
          <w:sz w:val="28"/>
          <w:szCs w:val="28"/>
          <w:lang w:val="ru-RU"/>
        </w:rPr>
        <w:t>В век инноваций, новизны!</w:t>
      </w:r>
    </w:p>
    <w:p w:rsidR="0007376C" w:rsidRPr="0014419D" w:rsidRDefault="0007376C" w:rsidP="00577DEE">
      <w:pPr>
        <w:spacing w:line="240" w:lineRule="auto"/>
        <w:ind w:left="-57" w:right="-57" w:firstLine="777"/>
        <w:rPr>
          <w:rFonts w:ascii="Times New Roman" w:hAnsi="Times New Roman" w:cs="Times New Roman"/>
          <w:sz w:val="28"/>
          <w:szCs w:val="28"/>
          <w:lang w:val="ru-RU"/>
        </w:rPr>
      </w:pPr>
      <w:r w:rsidRPr="0007376C">
        <w:rPr>
          <w:rFonts w:ascii="Times New Roman" w:hAnsi="Times New Roman" w:cs="Times New Roman"/>
          <w:sz w:val="28"/>
          <w:szCs w:val="28"/>
          <w:lang w:val="ru-RU"/>
        </w:rPr>
        <w:t>Учитель, его отношение к учебному процессу, его творчество и профессионализм, его желание раскрыть способности каждого ребенка – вот это всё и есть главный ресурс, без которого невозможно воплощение новых стандартов школьного образования. Спасибо за внимание!</w:t>
      </w:r>
    </w:p>
    <w:p w:rsidR="00577DEE" w:rsidRDefault="00577DEE" w:rsidP="005774E9">
      <w:pPr>
        <w:spacing w:line="240" w:lineRule="auto"/>
        <w:ind w:left="-57" w:right="-57"/>
        <w:rPr>
          <w:rFonts w:ascii="Times New Roman" w:hAnsi="Times New Roman" w:cs="Times New Roman"/>
          <w:sz w:val="28"/>
          <w:szCs w:val="28"/>
          <w:lang w:val="ru-RU"/>
        </w:rPr>
      </w:pPr>
    </w:p>
    <w:p w:rsidR="00577DEE" w:rsidRDefault="00577DEE" w:rsidP="005774E9">
      <w:pPr>
        <w:spacing w:line="240" w:lineRule="auto"/>
        <w:ind w:left="-57" w:right="-57"/>
        <w:rPr>
          <w:rFonts w:ascii="Times New Roman" w:hAnsi="Times New Roman" w:cs="Times New Roman"/>
          <w:sz w:val="28"/>
          <w:szCs w:val="28"/>
          <w:lang w:val="ru-RU"/>
        </w:rPr>
      </w:pPr>
    </w:p>
    <w:p w:rsidR="00577DEE" w:rsidRDefault="00577DEE" w:rsidP="005774E9">
      <w:pPr>
        <w:spacing w:line="240" w:lineRule="auto"/>
        <w:ind w:left="-57" w:right="-57"/>
        <w:rPr>
          <w:rFonts w:ascii="Times New Roman" w:hAnsi="Times New Roman" w:cs="Times New Roman"/>
          <w:sz w:val="28"/>
          <w:szCs w:val="28"/>
          <w:lang w:val="ru-RU"/>
        </w:rPr>
      </w:pPr>
    </w:p>
    <w:p w:rsidR="00577DEE" w:rsidRDefault="00577DEE" w:rsidP="005774E9">
      <w:pPr>
        <w:spacing w:line="240" w:lineRule="auto"/>
        <w:ind w:left="-57" w:right="-57"/>
        <w:rPr>
          <w:rFonts w:ascii="Times New Roman" w:hAnsi="Times New Roman" w:cs="Times New Roman"/>
          <w:sz w:val="28"/>
          <w:szCs w:val="28"/>
          <w:lang w:val="ru-RU"/>
        </w:rPr>
      </w:pPr>
    </w:p>
    <w:p w:rsidR="00577DEE" w:rsidRDefault="00577DEE" w:rsidP="005774E9">
      <w:pPr>
        <w:spacing w:line="240" w:lineRule="auto"/>
        <w:ind w:left="-57" w:right="-57"/>
        <w:rPr>
          <w:rFonts w:ascii="Times New Roman" w:hAnsi="Times New Roman" w:cs="Times New Roman"/>
          <w:sz w:val="28"/>
          <w:szCs w:val="28"/>
          <w:lang w:val="ru-RU"/>
        </w:rPr>
      </w:pPr>
    </w:p>
    <w:p w:rsidR="00577DEE" w:rsidRDefault="00577DEE" w:rsidP="005774E9">
      <w:pPr>
        <w:spacing w:line="240" w:lineRule="auto"/>
        <w:ind w:left="-57" w:right="-57"/>
        <w:rPr>
          <w:rFonts w:ascii="Times New Roman" w:hAnsi="Times New Roman" w:cs="Times New Roman"/>
          <w:sz w:val="28"/>
          <w:szCs w:val="28"/>
          <w:lang w:val="ru-RU"/>
        </w:rPr>
      </w:pPr>
    </w:p>
    <w:p w:rsidR="00577DEE" w:rsidRDefault="00577DEE" w:rsidP="005774E9">
      <w:pPr>
        <w:spacing w:line="240" w:lineRule="auto"/>
        <w:ind w:left="-57" w:right="-57"/>
        <w:rPr>
          <w:rFonts w:ascii="Times New Roman" w:hAnsi="Times New Roman" w:cs="Times New Roman"/>
          <w:sz w:val="28"/>
          <w:szCs w:val="28"/>
          <w:lang w:val="ru-RU"/>
        </w:rPr>
      </w:pPr>
    </w:p>
    <w:p w:rsidR="00577DEE" w:rsidRDefault="00577DEE" w:rsidP="005774E9">
      <w:pPr>
        <w:spacing w:line="240" w:lineRule="auto"/>
        <w:ind w:left="-57" w:right="-57"/>
        <w:rPr>
          <w:rFonts w:ascii="Times New Roman" w:hAnsi="Times New Roman" w:cs="Times New Roman"/>
          <w:sz w:val="28"/>
          <w:szCs w:val="28"/>
          <w:lang w:val="ru-RU"/>
        </w:rPr>
      </w:pPr>
    </w:p>
    <w:p w:rsidR="00577DEE" w:rsidRDefault="0007376C" w:rsidP="005774E9">
      <w:pPr>
        <w:spacing w:line="240" w:lineRule="auto"/>
        <w:ind w:left="-57" w:right="-57"/>
        <w:rPr>
          <w:rFonts w:ascii="Times New Roman" w:hAnsi="Times New Roman" w:cs="Times New Roman"/>
          <w:sz w:val="28"/>
          <w:szCs w:val="28"/>
          <w:lang w:val="ru-RU"/>
        </w:rPr>
      </w:pPr>
      <w:r w:rsidRPr="0007376C">
        <w:rPr>
          <w:rFonts w:ascii="Times New Roman" w:hAnsi="Times New Roman" w:cs="Times New Roman"/>
          <w:sz w:val="28"/>
          <w:szCs w:val="28"/>
          <w:lang w:val="ru-RU"/>
        </w:rPr>
        <w:lastRenderedPageBreak/>
        <w:t>Список литературы</w:t>
      </w:r>
      <w:proofErr w:type="gramStart"/>
      <w:r w:rsidR="00577DEE">
        <w:rPr>
          <w:rFonts w:ascii="Times New Roman" w:hAnsi="Times New Roman" w:cs="Times New Roman"/>
          <w:sz w:val="28"/>
          <w:szCs w:val="28"/>
          <w:lang w:val="ru-RU"/>
        </w:rPr>
        <w:t xml:space="preserve"> :</w:t>
      </w:r>
      <w:proofErr w:type="gramEnd"/>
    </w:p>
    <w:p w:rsidR="00577DEE" w:rsidRDefault="00577DEE" w:rsidP="005774E9">
      <w:pPr>
        <w:spacing w:line="240" w:lineRule="auto"/>
        <w:ind w:left="-57" w:right="-57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07376C" w:rsidRPr="0007376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7376C" w:rsidRPr="0007376C">
        <w:rPr>
          <w:rFonts w:ascii="Times New Roman" w:hAnsi="Times New Roman" w:cs="Times New Roman"/>
          <w:sz w:val="28"/>
          <w:szCs w:val="28"/>
          <w:lang w:val="ru-RU"/>
        </w:rPr>
        <w:t>Гузеев</w:t>
      </w:r>
      <w:proofErr w:type="spellEnd"/>
      <w:r w:rsidR="0007376C" w:rsidRPr="0007376C">
        <w:rPr>
          <w:rFonts w:ascii="Times New Roman" w:hAnsi="Times New Roman" w:cs="Times New Roman"/>
          <w:sz w:val="28"/>
          <w:szCs w:val="28"/>
          <w:lang w:val="ru-RU"/>
        </w:rPr>
        <w:t xml:space="preserve"> В.В. Основы </w:t>
      </w:r>
      <w:proofErr w:type="spellStart"/>
      <w:r w:rsidR="0007376C" w:rsidRPr="0007376C">
        <w:rPr>
          <w:rFonts w:ascii="Times New Roman" w:hAnsi="Times New Roman" w:cs="Times New Roman"/>
          <w:sz w:val="28"/>
          <w:szCs w:val="28"/>
          <w:lang w:val="ru-RU"/>
        </w:rPr>
        <w:t>обраБезрукова</w:t>
      </w:r>
      <w:proofErr w:type="spellEnd"/>
      <w:r w:rsidR="0007376C" w:rsidRPr="0007376C">
        <w:rPr>
          <w:rFonts w:ascii="Times New Roman" w:hAnsi="Times New Roman" w:cs="Times New Roman"/>
          <w:sz w:val="28"/>
          <w:szCs w:val="28"/>
          <w:lang w:val="ru-RU"/>
        </w:rPr>
        <w:t xml:space="preserve"> В.С. Всё о современном уроке в школе: проблемы и решения. Москва</w:t>
      </w:r>
      <w:proofErr w:type="gramStart"/>
      <w:r w:rsidR="0007376C" w:rsidRPr="0007376C">
        <w:rPr>
          <w:rFonts w:ascii="Times New Roman" w:hAnsi="Times New Roman" w:cs="Times New Roman"/>
          <w:sz w:val="28"/>
          <w:szCs w:val="28"/>
          <w:lang w:val="ru-RU"/>
        </w:rPr>
        <w:t xml:space="preserve">.: </w:t>
      </w:r>
      <w:proofErr w:type="gramEnd"/>
      <w:r w:rsidR="0007376C" w:rsidRPr="0007376C">
        <w:rPr>
          <w:rFonts w:ascii="Times New Roman" w:hAnsi="Times New Roman" w:cs="Times New Roman"/>
          <w:sz w:val="28"/>
          <w:szCs w:val="28"/>
          <w:lang w:val="ru-RU"/>
        </w:rPr>
        <w:t>Сентябрь, 2004 год. Образовательные технологии: дидактический инструмента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рий. М.: Сентябрь. 2006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год.</w:t>
      </w:r>
      <w:proofErr w:type="spellEnd"/>
    </w:p>
    <w:p w:rsidR="00577DEE" w:rsidRDefault="00577DEE" w:rsidP="005774E9">
      <w:pPr>
        <w:spacing w:line="240" w:lineRule="auto"/>
        <w:ind w:left="-57" w:right="-57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="0007376C" w:rsidRPr="0007376C">
        <w:rPr>
          <w:rFonts w:ascii="Times New Roman" w:hAnsi="Times New Roman" w:cs="Times New Roman"/>
          <w:sz w:val="28"/>
          <w:szCs w:val="28"/>
          <w:lang w:val="ru-RU"/>
        </w:rPr>
        <w:t>Коротаева</w:t>
      </w:r>
      <w:proofErr w:type="spellEnd"/>
      <w:r w:rsidR="0007376C" w:rsidRPr="0007376C">
        <w:rPr>
          <w:rFonts w:ascii="Times New Roman" w:hAnsi="Times New Roman" w:cs="Times New Roman"/>
          <w:sz w:val="28"/>
          <w:szCs w:val="28"/>
          <w:lang w:val="ru-RU"/>
        </w:rPr>
        <w:t xml:space="preserve"> Е.В. Обучающие технологии в познавательной деятельности школьников. </w:t>
      </w:r>
      <w:proofErr w:type="spellStart"/>
      <w:r w:rsidR="0007376C" w:rsidRPr="0007376C">
        <w:rPr>
          <w:rFonts w:ascii="Times New Roman" w:hAnsi="Times New Roman" w:cs="Times New Roman"/>
          <w:sz w:val="28"/>
          <w:szCs w:val="28"/>
          <w:lang w:val="ru-RU"/>
        </w:rPr>
        <w:t>М.:Сентябрь</w:t>
      </w:r>
      <w:proofErr w:type="spellEnd"/>
      <w:r w:rsidR="0007376C" w:rsidRPr="0007376C">
        <w:rPr>
          <w:rFonts w:ascii="Times New Roman" w:hAnsi="Times New Roman" w:cs="Times New Roman"/>
          <w:sz w:val="28"/>
          <w:szCs w:val="28"/>
          <w:lang w:val="ru-RU"/>
        </w:rPr>
        <w:t xml:space="preserve">, 2003 год. Смирнов Н.К. </w:t>
      </w:r>
      <w:proofErr w:type="spellStart"/>
      <w:r w:rsidR="0007376C" w:rsidRPr="0007376C">
        <w:rPr>
          <w:rFonts w:ascii="Times New Roman" w:hAnsi="Times New Roman" w:cs="Times New Roman"/>
          <w:sz w:val="28"/>
          <w:szCs w:val="28"/>
          <w:lang w:val="ru-RU"/>
        </w:rPr>
        <w:t>Здоровьесберегающие</w:t>
      </w:r>
      <w:proofErr w:type="spellEnd"/>
      <w:r w:rsidR="0007376C" w:rsidRPr="0007376C">
        <w:rPr>
          <w:rFonts w:ascii="Times New Roman" w:hAnsi="Times New Roman" w:cs="Times New Roman"/>
          <w:sz w:val="28"/>
          <w:szCs w:val="28"/>
          <w:lang w:val="ru-RU"/>
        </w:rPr>
        <w:t xml:space="preserve"> образовательные технологии в работе учителя и школы. М.: АРКТИ, 2003 год. </w:t>
      </w:r>
    </w:p>
    <w:p w:rsidR="005774E9" w:rsidRPr="0014419D" w:rsidRDefault="00577DEE" w:rsidP="005774E9">
      <w:pPr>
        <w:spacing w:line="240" w:lineRule="auto"/>
        <w:ind w:left="-57" w:right="-57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07376C" w:rsidRPr="0007376C">
        <w:rPr>
          <w:rFonts w:ascii="Times New Roman" w:hAnsi="Times New Roman" w:cs="Times New Roman"/>
          <w:sz w:val="28"/>
          <w:szCs w:val="28"/>
          <w:lang w:val="ru-RU"/>
        </w:rPr>
        <w:t>Шамова Т.И., Давыденко Т.М. Управление образовательным процессом в адаптивной школе. М.: Центр «Педагогический поиск», 2001 год. Сборник методических материалов АО ИППК «Современные образовательные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ru-RU"/>
        </w:rPr>
        <w:t xml:space="preserve"> технологии».</w:t>
      </w:r>
    </w:p>
    <w:p w:rsidR="005774E9" w:rsidRPr="0014419D" w:rsidRDefault="005774E9" w:rsidP="005774E9">
      <w:pPr>
        <w:spacing w:line="240" w:lineRule="auto"/>
        <w:ind w:left="-57" w:right="-57"/>
        <w:rPr>
          <w:rFonts w:ascii="Times New Roman" w:hAnsi="Times New Roman" w:cs="Times New Roman"/>
          <w:sz w:val="28"/>
          <w:szCs w:val="28"/>
          <w:lang w:val="ru-RU"/>
        </w:rPr>
      </w:pPr>
    </w:p>
    <w:p w:rsidR="005774E9" w:rsidRPr="0014419D" w:rsidRDefault="005774E9" w:rsidP="005774E9">
      <w:pPr>
        <w:spacing w:line="240" w:lineRule="auto"/>
        <w:ind w:left="-57" w:right="-57"/>
        <w:rPr>
          <w:rFonts w:ascii="Times New Roman" w:hAnsi="Times New Roman" w:cs="Times New Roman"/>
          <w:sz w:val="28"/>
          <w:szCs w:val="28"/>
          <w:lang w:val="ru-RU"/>
        </w:rPr>
      </w:pPr>
    </w:p>
    <w:p w:rsidR="005774E9" w:rsidRPr="0014419D" w:rsidRDefault="005774E9" w:rsidP="005774E9">
      <w:pPr>
        <w:spacing w:line="240" w:lineRule="auto"/>
        <w:ind w:left="-57" w:right="-57"/>
        <w:rPr>
          <w:rFonts w:ascii="Times New Roman" w:hAnsi="Times New Roman" w:cs="Times New Roman"/>
          <w:sz w:val="28"/>
          <w:szCs w:val="28"/>
          <w:lang w:val="ru-RU"/>
        </w:rPr>
      </w:pPr>
    </w:p>
    <w:p w:rsidR="007670D2" w:rsidRPr="0014419D" w:rsidRDefault="007670D2" w:rsidP="005774E9">
      <w:pPr>
        <w:spacing w:line="240" w:lineRule="auto"/>
        <w:ind w:left="-57" w:right="-57"/>
        <w:rPr>
          <w:rFonts w:ascii="Times New Roman" w:hAnsi="Times New Roman" w:cs="Times New Roman"/>
          <w:sz w:val="28"/>
          <w:szCs w:val="28"/>
          <w:lang w:val="ru-RU"/>
        </w:rPr>
      </w:pPr>
    </w:p>
    <w:sectPr w:rsidR="007670D2" w:rsidRPr="0014419D" w:rsidSect="005774E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39" w:code="9"/>
      <w:pgMar w:top="113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7DEE" w:rsidRDefault="00577DEE" w:rsidP="007670D2">
      <w:pPr>
        <w:spacing w:after="0" w:line="240" w:lineRule="auto"/>
      </w:pPr>
      <w:r>
        <w:separator/>
      </w:r>
    </w:p>
  </w:endnote>
  <w:endnote w:type="continuationSeparator" w:id="1">
    <w:p w:rsidR="00577DEE" w:rsidRDefault="00577DEE" w:rsidP="007670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7DEE" w:rsidRDefault="00577DEE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7DEE" w:rsidRDefault="00577DEE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7DEE" w:rsidRDefault="00577DEE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7DEE" w:rsidRDefault="00577DEE" w:rsidP="007670D2">
      <w:pPr>
        <w:spacing w:after="0" w:line="240" w:lineRule="auto"/>
      </w:pPr>
      <w:r>
        <w:separator/>
      </w:r>
    </w:p>
  </w:footnote>
  <w:footnote w:type="continuationSeparator" w:id="1">
    <w:p w:rsidR="00577DEE" w:rsidRDefault="00577DEE" w:rsidP="007670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7DEE" w:rsidRDefault="00577DEE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7DEE" w:rsidRDefault="00577DEE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7DEE" w:rsidRDefault="00577DEE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proofState w:spelling="clean" w:grammar="clean"/>
  <w:attachedTemplate r:id="rId1"/>
  <w:mailMerge>
    <w:mainDocumentType w:val="formLetters"/>
    <w:dataType w:val="textFile"/>
    <w:activeRecord w:val="-1"/>
  </w:mailMerge>
  <w:defaultTabStop w:val="720"/>
  <w:characterSpacingControl w:val="doNotCompress"/>
  <w:hdrShapeDefaults>
    <o:shapedefaults v:ext="edit" spidmax="8193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5774E9"/>
    <w:rsid w:val="0007376C"/>
    <w:rsid w:val="0009028A"/>
    <w:rsid w:val="0014419D"/>
    <w:rsid w:val="001E443A"/>
    <w:rsid w:val="00206F2C"/>
    <w:rsid w:val="00230D71"/>
    <w:rsid w:val="002519D4"/>
    <w:rsid w:val="00396E15"/>
    <w:rsid w:val="004B7531"/>
    <w:rsid w:val="004C0B94"/>
    <w:rsid w:val="005774E9"/>
    <w:rsid w:val="00577DEE"/>
    <w:rsid w:val="005E43C8"/>
    <w:rsid w:val="00641D49"/>
    <w:rsid w:val="006A0952"/>
    <w:rsid w:val="006E1D02"/>
    <w:rsid w:val="007157C9"/>
    <w:rsid w:val="007670D2"/>
    <w:rsid w:val="0080429F"/>
    <w:rsid w:val="00844C8A"/>
    <w:rsid w:val="008A1751"/>
    <w:rsid w:val="00921AE2"/>
    <w:rsid w:val="009B50BE"/>
    <w:rsid w:val="00AC33D7"/>
    <w:rsid w:val="00C15335"/>
    <w:rsid w:val="00C359CA"/>
    <w:rsid w:val="00CC4192"/>
    <w:rsid w:val="00CD0399"/>
    <w:rsid w:val="00DA5B2A"/>
    <w:rsid w:val="00ED7139"/>
    <w:rsid w:val="00F63DF4"/>
    <w:rsid w:val="00FA6A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70D2"/>
    <w:rPr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70D2"/>
    <w:pPr>
      <w:spacing w:after="0" w:line="240" w:lineRule="auto"/>
    </w:pPr>
    <w:rPr>
      <w:rFonts w:ascii="Tahoma" w:hAnsi="Tahoma" w:cs="Tahoma"/>
      <w:sz w:val="16"/>
      <w:szCs w:val="16"/>
      <w:lang w:eastAsia="ja-JP"/>
    </w:rPr>
  </w:style>
  <w:style w:type="character" w:customStyle="1" w:styleId="a4">
    <w:name w:val="Текст выноски Знак"/>
    <w:basedOn w:val="a0"/>
    <w:link w:val="a3"/>
    <w:uiPriority w:val="99"/>
    <w:semiHidden/>
    <w:rsid w:val="007670D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7670D2"/>
    <w:pPr>
      <w:tabs>
        <w:tab w:val="center" w:pos="4680"/>
        <w:tab w:val="right" w:pos="9360"/>
      </w:tabs>
      <w:spacing w:after="0" w:line="240" w:lineRule="auto"/>
    </w:pPr>
    <w:rPr>
      <w:lang w:eastAsia="ja-JP"/>
    </w:rPr>
  </w:style>
  <w:style w:type="character" w:customStyle="1" w:styleId="a6">
    <w:name w:val="Верхний колонтитул Знак"/>
    <w:basedOn w:val="a0"/>
    <w:link w:val="a5"/>
    <w:uiPriority w:val="99"/>
    <w:rsid w:val="007670D2"/>
  </w:style>
  <w:style w:type="paragraph" w:styleId="a7">
    <w:name w:val="footer"/>
    <w:basedOn w:val="a"/>
    <w:link w:val="a8"/>
    <w:uiPriority w:val="99"/>
    <w:unhideWhenUsed/>
    <w:rsid w:val="007670D2"/>
    <w:pPr>
      <w:tabs>
        <w:tab w:val="center" w:pos="4680"/>
        <w:tab w:val="right" w:pos="9360"/>
      </w:tabs>
      <w:spacing w:after="0" w:line="240" w:lineRule="auto"/>
    </w:pPr>
    <w:rPr>
      <w:lang w:eastAsia="ja-JP"/>
    </w:rPr>
  </w:style>
  <w:style w:type="character" w:customStyle="1" w:styleId="a8">
    <w:name w:val="Нижний колонтитул Знак"/>
    <w:basedOn w:val="a0"/>
    <w:link w:val="a7"/>
    <w:uiPriority w:val="99"/>
    <w:rsid w:val="007670D2"/>
  </w:style>
  <w:style w:type="character" w:styleId="a9">
    <w:name w:val="Hyperlink"/>
    <w:basedOn w:val="a0"/>
    <w:uiPriority w:val="99"/>
    <w:unhideWhenUsed/>
    <w:rsid w:val="007670D2"/>
    <w:rPr>
      <w:color w:val="0000FF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FA6A28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70D2"/>
    <w:rPr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70D2"/>
    <w:pPr>
      <w:spacing w:after="0" w:line="240" w:lineRule="auto"/>
    </w:pPr>
    <w:rPr>
      <w:rFonts w:ascii="Tahoma" w:hAnsi="Tahoma" w:cs="Tahoma"/>
      <w:sz w:val="16"/>
      <w:szCs w:val="16"/>
      <w:lang w:eastAsia="ja-JP"/>
    </w:rPr>
  </w:style>
  <w:style w:type="character" w:customStyle="1" w:styleId="a4">
    <w:name w:val="Текст выноски Знак"/>
    <w:basedOn w:val="a0"/>
    <w:link w:val="a3"/>
    <w:uiPriority w:val="99"/>
    <w:semiHidden/>
    <w:rsid w:val="007670D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7670D2"/>
    <w:pPr>
      <w:tabs>
        <w:tab w:val="center" w:pos="4680"/>
        <w:tab w:val="right" w:pos="9360"/>
      </w:tabs>
      <w:spacing w:after="0" w:line="240" w:lineRule="auto"/>
    </w:pPr>
    <w:rPr>
      <w:lang w:eastAsia="ja-JP"/>
    </w:rPr>
  </w:style>
  <w:style w:type="character" w:customStyle="1" w:styleId="a6">
    <w:name w:val="Верхний колонтитул Знак"/>
    <w:basedOn w:val="a0"/>
    <w:link w:val="a5"/>
    <w:uiPriority w:val="99"/>
    <w:rsid w:val="007670D2"/>
  </w:style>
  <w:style w:type="paragraph" w:styleId="a7">
    <w:name w:val="footer"/>
    <w:basedOn w:val="a"/>
    <w:link w:val="a8"/>
    <w:uiPriority w:val="99"/>
    <w:unhideWhenUsed/>
    <w:rsid w:val="007670D2"/>
    <w:pPr>
      <w:tabs>
        <w:tab w:val="center" w:pos="4680"/>
        <w:tab w:val="right" w:pos="9360"/>
      </w:tabs>
      <w:spacing w:after="0" w:line="240" w:lineRule="auto"/>
    </w:pPr>
    <w:rPr>
      <w:lang w:eastAsia="ja-JP"/>
    </w:rPr>
  </w:style>
  <w:style w:type="character" w:customStyle="1" w:styleId="a8">
    <w:name w:val="Нижний колонтитул Знак"/>
    <w:basedOn w:val="a0"/>
    <w:link w:val="a7"/>
    <w:uiPriority w:val="99"/>
    <w:rsid w:val="007670D2"/>
  </w:style>
  <w:style w:type="character" w:styleId="a9">
    <w:name w:val="Hyperlink"/>
    <w:basedOn w:val="a0"/>
    <w:uiPriority w:val="99"/>
    <w:unhideWhenUsed/>
    <w:rsid w:val="007670D2"/>
    <w:rPr>
      <w:color w:val="0000FF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FA6A28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726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932171">
          <w:marLeft w:val="0"/>
          <w:marRight w:val="0"/>
          <w:marTop w:val="225"/>
          <w:marBottom w:val="300"/>
          <w:divBdr>
            <w:top w:val="none" w:sz="0" w:space="0" w:color="auto"/>
            <w:left w:val="none" w:sz="0" w:space="0" w:color="auto"/>
            <w:bottom w:val="dotted" w:sz="6" w:space="0" w:color="999999"/>
            <w:right w:val="none" w:sz="0" w:space="0" w:color="auto"/>
          </w:divBdr>
          <w:divsChild>
            <w:div w:id="44677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784029">
          <w:marLeft w:val="0"/>
          <w:marRight w:val="0"/>
          <w:marTop w:val="225"/>
          <w:marBottom w:val="300"/>
          <w:divBdr>
            <w:top w:val="none" w:sz="0" w:space="0" w:color="auto"/>
            <w:left w:val="none" w:sz="0" w:space="0" w:color="auto"/>
            <w:bottom w:val="dotted" w:sz="6" w:space="0" w:color="999999"/>
            <w:right w:val="none" w:sz="0" w:space="0" w:color="auto"/>
          </w:divBdr>
          <w:divsChild>
            <w:div w:id="39466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51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14171">
          <w:marLeft w:val="0"/>
          <w:marRight w:val="0"/>
          <w:marTop w:val="225"/>
          <w:marBottom w:val="300"/>
          <w:divBdr>
            <w:top w:val="none" w:sz="0" w:space="0" w:color="auto"/>
            <w:left w:val="none" w:sz="0" w:space="0" w:color="auto"/>
            <w:bottom w:val="dotted" w:sz="6" w:space="0" w:color="999999"/>
            <w:right w:val="none" w:sz="0" w:space="0" w:color="auto"/>
          </w:divBdr>
          <w:divsChild>
            <w:div w:id="48319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89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296877">
          <w:marLeft w:val="0"/>
          <w:marRight w:val="0"/>
          <w:marTop w:val="225"/>
          <w:marBottom w:val="300"/>
          <w:divBdr>
            <w:top w:val="none" w:sz="0" w:space="0" w:color="auto"/>
            <w:left w:val="none" w:sz="0" w:space="0" w:color="auto"/>
            <w:bottom w:val="dotted" w:sz="6" w:space="0" w:color="999999"/>
            <w:right w:val="none" w:sz="0" w:space="0" w:color="auto"/>
          </w:divBdr>
          <w:divsChild>
            <w:div w:id="132415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2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29709">
          <w:marLeft w:val="0"/>
          <w:marRight w:val="0"/>
          <w:marTop w:val="225"/>
          <w:marBottom w:val="300"/>
          <w:divBdr>
            <w:top w:val="none" w:sz="0" w:space="0" w:color="auto"/>
            <w:left w:val="none" w:sz="0" w:space="0" w:color="auto"/>
            <w:bottom w:val="dotted" w:sz="6" w:space="0" w:color="999999"/>
            <w:right w:val="none" w:sz="0" w:space="0" w:color="auto"/>
          </w:divBdr>
          <w:divsChild>
            <w:div w:id="156344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3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592486">
          <w:marLeft w:val="0"/>
          <w:marRight w:val="0"/>
          <w:marTop w:val="225"/>
          <w:marBottom w:val="300"/>
          <w:divBdr>
            <w:top w:val="none" w:sz="0" w:space="0" w:color="auto"/>
            <w:left w:val="none" w:sz="0" w:space="0" w:color="auto"/>
            <w:bottom w:val="dotted" w:sz="6" w:space="0" w:color="999999"/>
            <w:right w:val="none" w:sz="0" w:space="0" w:color="auto"/>
          </w:divBdr>
          <w:divsChild>
            <w:div w:id="29491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56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872732">
          <w:marLeft w:val="0"/>
          <w:marRight w:val="0"/>
          <w:marTop w:val="225"/>
          <w:marBottom w:val="300"/>
          <w:divBdr>
            <w:top w:val="none" w:sz="0" w:space="0" w:color="auto"/>
            <w:left w:val="none" w:sz="0" w:space="0" w:color="auto"/>
            <w:bottom w:val="dotted" w:sz="6" w:space="0" w:color="999999"/>
            <w:right w:val="none" w:sz="0" w:space="0" w:color="auto"/>
          </w:divBdr>
          <w:divsChild>
            <w:div w:id="201484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26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693444">
          <w:marLeft w:val="0"/>
          <w:marRight w:val="0"/>
          <w:marTop w:val="225"/>
          <w:marBottom w:val="300"/>
          <w:divBdr>
            <w:top w:val="none" w:sz="0" w:space="0" w:color="auto"/>
            <w:left w:val="none" w:sz="0" w:space="0" w:color="auto"/>
            <w:bottom w:val="dotted" w:sz="6" w:space="0" w:color="999999"/>
            <w:right w:val="none" w:sz="0" w:space="0" w:color="auto"/>
          </w:divBdr>
          <w:divsChild>
            <w:div w:id="187553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42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Data\Microsoft\OEMOffice14\OStarter\ru-RU\WelcomeDocumen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WelcomeDocument</Template>
  <TotalTime>0</TotalTime>
  <Pages>9</Pages>
  <Words>2683</Words>
  <Characters>15296</Characters>
  <Application>Microsoft Office Word</Application>
  <DocSecurity>0</DocSecurity>
  <Lines>127</Lines>
  <Paragraphs>35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LinksUpToDate>false</LinksUpToDate>
  <CharactersWithSpaces>17944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2018-08-16T10:48:00Z</dcterms:created>
  <dcterms:modified xsi:type="dcterms:W3CDTF">2018-08-19T18:45:00Z</dcterms:modified>
</cp:coreProperties>
</file>