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center"/>
        <w:rPr>
          <w:rStyle w:val="a5"/>
          <w:bCs/>
          <w:i w:val="0"/>
          <w:color w:val="000000"/>
          <w:sz w:val="28"/>
          <w:szCs w:val="28"/>
        </w:rPr>
      </w:pPr>
      <w:proofErr w:type="gramStart"/>
      <w:r w:rsidRPr="0071059F">
        <w:rPr>
          <w:rStyle w:val="a5"/>
          <w:bCs/>
          <w:i w:val="0"/>
          <w:color w:val="000000"/>
          <w:sz w:val="28"/>
          <w:szCs w:val="28"/>
        </w:rPr>
        <w:t>Одаренные  дети</w:t>
      </w:r>
      <w:proofErr w:type="gramEnd"/>
      <w:r w:rsidRPr="0071059F">
        <w:rPr>
          <w:rStyle w:val="a5"/>
          <w:bCs/>
          <w:i w:val="0"/>
          <w:color w:val="000000"/>
          <w:sz w:val="28"/>
          <w:szCs w:val="28"/>
        </w:rPr>
        <w:t xml:space="preserve"> (из опыта работы).</w:t>
      </w:r>
    </w:p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rStyle w:val="a5"/>
          <w:b/>
          <w:bCs/>
          <w:color w:val="000000"/>
          <w:sz w:val="28"/>
          <w:szCs w:val="28"/>
        </w:rPr>
      </w:pPr>
    </w:p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right"/>
        <w:rPr>
          <w:color w:val="000000"/>
          <w:sz w:val="28"/>
          <w:szCs w:val="28"/>
        </w:rPr>
      </w:pPr>
      <w:r w:rsidRPr="0071059F">
        <w:rPr>
          <w:rStyle w:val="a5"/>
          <w:b/>
          <w:bCs/>
          <w:color w:val="000000"/>
          <w:sz w:val="28"/>
          <w:szCs w:val="28"/>
        </w:rPr>
        <w:t>«Одаренность человека-это маленький росточек,</w:t>
      </w:r>
    </w:p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right"/>
        <w:rPr>
          <w:color w:val="000000"/>
          <w:sz w:val="28"/>
          <w:szCs w:val="28"/>
        </w:rPr>
      </w:pPr>
      <w:proofErr w:type="gramStart"/>
      <w:r w:rsidRPr="0071059F">
        <w:rPr>
          <w:rStyle w:val="a5"/>
          <w:b/>
          <w:bCs/>
          <w:color w:val="000000"/>
          <w:sz w:val="28"/>
          <w:szCs w:val="28"/>
        </w:rPr>
        <w:t>едва</w:t>
      </w:r>
      <w:proofErr w:type="gramEnd"/>
      <w:r w:rsidRPr="0071059F">
        <w:rPr>
          <w:rStyle w:val="a5"/>
          <w:b/>
          <w:bCs/>
          <w:color w:val="000000"/>
          <w:sz w:val="28"/>
          <w:szCs w:val="28"/>
        </w:rPr>
        <w:t xml:space="preserve"> проклюнувшийся из земли и требующий к себе</w:t>
      </w:r>
    </w:p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right"/>
        <w:rPr>
          <w:color w:val="000000"/>
          <w:sz w:val="28"/>
          <w:szCs w:val="28"/>
        </w:rPr>
      </w:pPr>
      <w:proofErr w:type="gramStart"/>
      <w:r w:rsidRPr="0071059F">
        <w:rPr>
          <w:rStyle w:val="a5"/>
          <w:b/>
          <w:bCs/>
          <w:color w:val="000000"/>
          <w:sz w:val="28"/>
          <w:szCs w:val="28"/>
        </w:rPr>
        <w:t>огромного</w:t>
      </w:r>
      <w:proofErr w:type="gramEnd"/>
      <w:r w:rsidRPr="0071059F">
        <w:rPr>
          <w:rStyle w:val="a5"/>
          <w:b/>
          <w:bCs/>
          <w:color w:val="000000"/>
          <w:sz w:val="28"/>
          <w:szCs w:val="28"/>
        </w:rPr>
        <w:t xml:space="preserve"> внимания. Необходимо холить и лелеять,</w:t>
      </w:r>
    </w:p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right"/>
        <w:rPr>
          <w:color w:val="000000"/>
          <w:sz w:val="28"/>
          <w:szCs w:val="28"/>
        </w:rPr>
      </w:pPr>
      <w:proofErr w:type="gramStart"/>
      <w:r w:rsidRPr="0071059F">
        <w:rPr>
          <w:rStyle w:val="a5"/>
          <w:b/>
          <w:bCs/>
          <w:color w:val="000000"/>
          <w:sz w:val="28"/>
          <w:szCs w:val="28"/>
        </w:rPr>
        <w:t>ухаживать</w:t>
      </w:r>
      <w:proofErr w:type="gramEnd"/>
      <w:r w:rsidRPr="0071059F">
        <w:rPr>
          <w:rStyle w:val="a5"/>
          <w:b/>
          <w:bCs/>
          <w:color w:val="000000"/>
          <w:sz w:val="28"/>
          <w:szCs w:val="28"/>
        </w:rPr>
        <w:t xml:space="preserve"> за ним, сделать его благороднее,</w:t>
      </w:r>
    </w:p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right"/>
        <w:rPr>
          <w:color w:val="000000"/>
          <w:sz w:val="28"/>
          <w:szCs w:val="28"/>
        </w:rPr>
      </w:pPr>
      <w:proofErr w:type="gramStart"/>
      <w:r w:rsidRPr="0071059F">
        <w:rPr>
          <w:rStyle w:val="a5"/>
          <w:b/>
          <w:bCs/>
          <w:color w:val="000000"/>
          <w:sz w:val="28"/>
          <w:szCs w:val="28"/>
        </w:rPr>
        <w:t>чтобы</w:t>
      </w:r>
      <w:proofErr w:type="gramEnd"/>
      <w:r w:rsidRPr="0071059F">
        <w:rPr>
          <w:rStyle w:val="a5"/>
          <w:b/>
          <w:bCs/>
          <w:color w:val="000000"/>
          <w:sz w:val="28"/>
          <w:szCs w:val="28"/>
        </w:rPr>
        <w:t xml:space="preserve"> он вырос и дал обильный плод».</w:t>
      </w:r>
    </w:p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right"/>
        <w:rPr>
          <w:color w:val="000000"/>
          <w:sz w:val="28"/>
          <w:szCs w:val="28"/>
        </w:rPr>
      </w:pPr>
      <w:r w:rsidRPr="0071059F">
        <w:rPr>
          <w:rStyle w:val="a5"/>
          <w:b/>
          <w:bCs/>
          <w:color w:val="000000"/>
          <w:sz w:val="28"/>
          <w:szCs w:val="28"/>
        </w:rPr>
        <w:t>В.А. Сухомлинский.</w:t>
      </w:r>
    </w:p>
    <w:p w:rsidR="00666545" w:rsidRPr="0071059F" w:rsidRDefault="00666545" w:rsidP="0071059F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71059F">
        <w:rPr>
          <w:color w:val="000000"/>
          <w:sz w:val="28"/>
          <w:szCs w:val="28"/>
        </w:rPr>
        <w:t> </w:t>
      </w:r>
      <w:r w:rsidR="0071059F">
        <w:rPr>
          <w:color w:val="000000"/>
          <w:sz w:val="28"/>
          <w:szCs w:val="28"/>
        </w:rPr>
        <w:t xml:space="preserve">    </w:t>
      </w:r>
      <w:r w:rsidRPr="0071059F">
        <w:rPr>
          <w:color w:val="000000"/>
          <w:sz w:val="28"/>
          <w:szCs w:val="28"/>
        </w:rPr>
        <w:t>В группе ДОУ может оказаться ребенок, который будет заметно отличаться от других детей группы. Он задает много вопросов, проявляя интерес к окружающему, как правило, успешен в деятельности, знает больше, чем его сверстники, отвечает на вопросы раньше, чем воспитатель успел их полностью сформулировать; приносит в детский сад новые интересные книги, увлекательно пересказывает их содержание, придумывает необычные истории и сказки, строит удивительные постройки, экспериментирует с предметами, пытаясь понять различные закономерности. С таким ребенком интересно общаться, но он иногда не «удобен» в общей работе с детьми: перебивает, стараясь быстрее дать ответ, задает вопросы, которые ставят Вас в тупик, навязывает свое мнение, мешает воспитателю заниматься с другими. Возможно, что это</w:t>
      </w:r>
      <w:r w:rsidRPr="0071059F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71059F">
        <w:rPr>
          <w:rStyle w:val="a4"/>
          <w:i/>
          <w:iCs/>
          <w:color w:val="000000"/>
          <w:sz w:val="28"/>
          <w:szCs w:val="28"/>
        </w:rPr>
        <w:t>одаренный ребенок.</w:t>
      </w:r>
    </w:p>
    <w:p w:rsidR="00666545" w:rsidRPr="0071059F" w:rsidRDefault="00666545" w:rsidP="0071059F">
      <w:pPr>
        <w:pStyle w:val="a3"/>
        <w:shd w:val="clear" w:color="auto" w:fill="FFFFFF"/>
        <w:spacing w:after="120" w:line="276" w:lineRule="auto"/>
        <w:jc w:val="both"/>
        <w:rPr>
          <w:b/>
          <w:bCs/>
          <w:color w:val="000000"/>
          <w:sz w:val="28"/>
          <w:szCs w:val="28"/>
        </w:rPr>
      </w:pPr>
      <w:r w:rsidRPr="0071059F">
        <w:rPr>
          <w:rStyle w:val="a4"/>
          <w:color w:val="000000"/>
          <w:sz w:val="28"/>
          <w:szCs w:val="28"/>
        </w:rPr>
        <w:t>Одаренность</w:t>
      </w:r>
      <w:r w:rsidRPr="0071059F">
        <w:rPr>
          <w:rStyle w:val="apple-converted-space"/>
          <w:color w:val="000000"/>
          <w:sz w:val="28"/>
          <w:szCs w:val="28"/>
        </w:rPr>
        <w:t> </w:t>
      </w:r>
      <w:r w:rsidRPr="0071059F">
        <w:rPr>
          <w:color w:val="000000"/>
          <w:sz w:val="28"/>
          <w:szCs w:val="28"/>
        </w:rPr>
        <w:t>— это высокий уровень развития способностей ребенка, сопровождающийся также значительной познавательной активностью.</w:t>
      </w:r>
      <w:r w:rsidRPr="0071059F">
        <w:rPr>
          <w:sz w:val="28"/>
          <w:szCs w:val="28"/>
        </w:rPr>
        <w:t xml:space="preserve"> </w:t>
      </w:r>
      <w:r w:rsidRPr="0071059F">
        <w:rPr>
          <w:color w:val="000000"/>
          <w:sz w:val="28"/>
          <w:szCs w:val="28"/>
        </w:rPr>
        <w:t xml:space="preserve">Это системное, развивающееся в течение жизни качество психики, </w:t>
      </w:r>
      <w:r w:rsidR="0071059F" w:rsidRPr="0071059F">
        <w:rPr>
          <w:color w:val="000000"/>
          <w:sz w:val="28"/>
          <w:szCs w:val="28"/>
        </w:rPr>
        <w:t>которое определяет</w:t>
      </w:r>
      <w:r w:rsidRPr="0071059F">
        <w:rPr>
          <w:color w:val="000000"/>
          <w:sz w:val="28"/>
          <w:szCs w:val="28"/>
        </w:rPr>
        <w:t xml:space="preserve"> возможность достижения человеком более высоких, незаурядных результатов в одном или нескольких видах деятельности по сравнению с другими людьми. </w:t>
      </w:r>
    </w:p>
    <w:p w:rsidR="00666545" w:rsidRPr="0071059F" w:rsidRDefault="00666545" w:rsidP="0071059F">
      <w:pPr>
        <w:pStyle w:val="a3"/>
        <w:shd w:val="clear" w:color="auto" w:fill="FFFFFF"/>
        <w:spacing w:after="120" w:line="276" w:lineRule="auto"/>
        <w:jc w:val="both"/>
        <w:rPr>
          <w:color w:val="000000"/>
          <w:sz w:val="28"/>
          <w:szCs w:val="28"/>
        </w:rPr>
      </w:pPr>
      <w:r w:rsidRPr="0071059F">
        <w:rPr>
          <w:color w:val="000000"/>
          <w:sz w:val="28"/>
          <w:szCs w:val="28"/>
        </w:rPr>
        <w:t>Одаренный ребенок выделяется яркими, очевидными, иногда выдающимися достижениями в том или ином виде деятельности.</w:t>
      </w:r>
    </w:p>
    <w:p w:rsidR="00666545" w:rsidRPr="0071059F" w:rsidRDefault="0071059F" w:rsidP="0071059F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666545" w:rsidRPr="0071059F">
        <w:rPr>
          <w:color w:val="000000"/>
          <w:sz w:val="28"/>
          <w:szCs w:val="28"/>
        </w:rPr>
        <w:t xml:space="preserve">Способности всегда проявляются в деятельности, следовательно, и одаренность может проявляться и развиваться только в конкретной деятельности. Выполняя ее, ребенок испытывает удовольствие, радость. Чем больше дошкольник занимается этим видом деятельности, тем больше ему хочется это делать, ему интересен </w:t>
      </w:r>
      <w:proofErr w:type="spellStart"/>
      <w:r w:rsidRPr="0071059F">
        <w:rPr>
          <w:color w:val="000000"/>
          <w:sz w:val="28"/>
          <w:szCs w:val="28"/>
        </w:rPr>
        <w:t>нерезультат</w:t>
      </w:r>
      <w:proofErr w:type="spellEnd"/>
      <w:r w:rsidR="00666545" w:rsidRPr="0071059F">
        <w:rPr>
          <w:color w:val="000000"/>
          <w:sz w:val="28"/>
          <w:szCs w:val="28"/>
        </w:rPr>
        <w:t xml:space="preserve">, а сам процесс. Больше всего </w:t>
      </w:r>
      <w:r w:rsidR="00666545" w:rsidRPr="0071059F">
        <w:rPr>
          <w:color w:val="000000"/>
          <w:sz w:val="28"/>
          <w:szCs w:val="28"/>
        </w:rPr>
        <w:lastRenderedPageBreak/>
        <w:t>это относится к специальным способностям: музыкальным, изобразительным, математическим и др.</w:t>
      </w:r>
    </w:p>
    <w:p w:rsidR="00666545" w:rsidRPr="0071059F" w:rsidRDefault="00666545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В последнее время отмечается резкое возрастание интереса к проблеме одаренности детей. И это не случайно. Происходящие изменения в системе дошкольного обучения и воспитания: ориентация на </w:t>
      </w:r>
      <w:proofErr w:type="spellStart"/>
      <w:r w:rsidRPr="0071059F">
        <w:rPr>
          <w:rFonts w:ascii="Times New Roman" w:hAnsi="Times New Roman" w:cs="Times New Roman"/>
          <w:sz w:val="28"/>
          <w:szCs w:val="28"/>
        </w:rPr>
        <w:t>гуманизацию</w:t>
      </w:r>
      <w:proofErr w:type="spellEnd"/>
      <w:r w:rsidRPr="0071059F">
        <w:rPr>
          <w:rFonts w:ascii="Times New Roman" w:hAnsi="Times New Roman" w:cs="Times New Roman"/>
          <w:sz w:val="28"/>
          <w:szCs w:val="28"/>
        </w:rPr>
        <w:t xml:space="preserve"> всей педагогической работы, создание условий для развития индивидуальности каждого </w:t>
      </w:r>
      <w:r w:rsidR="0071059F" w:rsidRPr="0071059F">
        <w:rPr>
          <w:rFonts w:ascii="Times New Roman" w:hAnsi="Times New Roman" w:cs="Times New Roman"/>
          <w:sz w:val="28"/>
          <w:szCs w:val="28"/>
        </w:rPr>
        <w:t>ребенка позволяют</w:t>
      </w:r>
      <w:r w:rsidRPr="0071059F">
        <w:rPr>
          <w:rFonts w:ascii="Times New Roman" w:hAnsi="Times New Roman" w:cs="Times New Roman"/>
          <w:sz w:val="28"/>
          <w:szCs w:val="28"/>
        </w:rPr>
        <w:t xml:space="preserve"> по-новому поставить проблему одаренности детей-дошкольников, открывают новые аспекты ее изучения и решения. </w:t>
      </w:r>
    </w:p>
    <w:p w:rsidR="003B4524" w:rsidRPr="0071059F" w:rsidRDefault="003B4524" w:rsidP="0071059F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71059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Одаренность в детском возрасте можно рассматривать в качестве потенциала личностного развития по отношению к последующим этапам жизненного пути человека. В практической работе с детьми вместо понятия «одаренность» правильнее использовать понятие задатки и наклонности, как признаки одаренности. </w:t>
      </w:r>
    </w:p>
    <w:p w:rsidR="00666545" w:rsidRPr="0071059F" w:rsidRDefault="00666545" w:rsidP="0071059F">
      <w:pPr>
        <w:pStyle w:val="a3"/>
        <w:spacing w:before="0" w:beforeAutospacing="0" w:after="0" w:afterAutospacing="0" w:line="276" w:lineRule="auto"/>
        <w:ind w:firstLine="397"/>
        <w:jc w:val="center"/>
        <w:rPr>
          <w:sz w:val="28"/>
          <w:szCs w:val="28"/>
        </w:rPr>
      </w:pPr>
      <w:r w:rsidRPr="0071059F">
        <w:rPr>
          <w:rStyle w:val="a4"/>
          <w:sz w:val="28"/>
          <w:szCs w:val="28"/>
        </w:rPr>
        <w:t>Цели работы с одаренными детьми</w:t>
      </w:r>
    </w:p>
    <w:p w:rsidR="00666545" w:rsidRPr="0071059F" w:rsidRDefault="00666545" w:rsidP="0071059F">
      <w:pPr>
        <w:numPr>
          <w:ilvl w:val="0"/>
          <w:numId w:val="1"/>
        </w:numPr>
        <w:spacing w:after="0" w:line="276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59F">
        <w:rPr>
          <w:rFonts w:ascii="Times New Roman" w:hAnsi="Times New Roman" w:cs="Times New Roman"/>
          <w:sz w:val="28"/>
          <w:szCs w:val="28"/>
        </w:rPr>
        <w:t>выявление</w:t>
      </w:r>
      <w:proofErr w:type="gramEnd"/>
      <w:r w:rsidRPr="0071059F">
        <w:rPr>
          <w:rFonts w:ascii="Times New Roman" w:hAnsi="Times New Roman" w:cs="Times New Roman"/>
          <w:sz w:val="28"/>
          <w:szCs w:val="28"/>
        </w:rPr>
        <w:t xml:space="preserve">, обучение, развитие, воспитание и поддержка одарённых детей; </w:t>
      </w:r>
    </w:p>
    <w:p w:rsidR="00666545" w:rsidRPr="0071059F" w:rsidRDefault="00666545" w:rsidP="0071059F">
      <w:pPr>
        <w:numPr>
          <w:ilvl w:val="0"/>
          <w:numId w:val="1"/>
        </w:numPr>
        <w:spacing w:after="0" w:line="276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59F">
        <w:rPr>
          <w:rFonts w:ascii="Times New Roman" w:hAnsi="Times New Roman" w:cs="Times New Roman"/>
          <w:sz w:val="28"/>
          <w:szCs w:val="28"/>
        </w:rPr>
        <w:t>создание</w:t>
      </w:r>
      <w:proofErr w:type="gramEnd"/>
      <w:r w:rsidRPr="0071059F">
        <w:rPr>
          <w:rFonts w:ascii="Times New Roman" w:hAnsi="Times New Roman" w:cs="Times New Roman"/>
          <w:sz w:val="28"/>
          <w:szCs w:val="28"/>
        </w:rPr>
        <w:t xml:space="preserve"> условий для оптимального развития одаренных детей, чья одаренность на данный момент может быть еще не проявившейся, а также просто способных детей, в отношении которых есть серьезная надежда на качественный скачек в развитии из способностей; </w:t>
      </w:r>
    </w:p>
    <w:p w:rsidR="0071059F" w:rsidRDefault="0071059F" w:rsidP="0071059F">
      <w:pPr>
        <w:tabs>
          <w:tab w:val="left" w:pos="426"/>
        </w:tabs>
        <w:spacing w:line="276" w:lineRule="auto"/>
        <w:ind w:left="851" w:hanging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6545" w:rsidRPr="0071059F" w:rsidRDefault="00666545" w:rsidP="0071059F">
      <w:pPr>
        <w:tabs>
          <w:tab w:val="left" w:pos="426"/>
        </w:tabs>
        <w:spacing w:line="276" w:lineRule="auto"/>
        <w:ind w:left="851" w:hanging="425"/>
        <w:jc w:val="center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b/>
          <w:sz w:val="28"/>
          <w:szCs w:val="28"/>
        </w:rPr>
        <w:t>Формы работы с одарёнными детьми:</w:t>
      </w:r>
    </w:p>
    <w:p w:rsidR="00666545" w:rsidRPr="0071059F" w:rsidRDefault="00666545" w:rsidP="0071059F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59F">
        <w:rPr>
          <w:rFonts w:ascii="Times New Roman" w:hAnsi="Times New Roman" w:cs="Times New Roman"/>
          <w:sz w:val="28"/>
          <w:szCs w:val="28"/>
        </w:rPr>
        <w:t>конкурсы</w:t>
      </w:r>
      <w:proofErr w:type="gramEnd"/>
      <w:r w:rsidRPr="0071059F">
        <w:rPr>
          <w:rFonts w:ascii="Times New Roman" w:hAnsi="Times New Roman" w:cs="Times New Roman"/>
          <w:sz w:val="28"/>
          <w:szCs w:val="28"/>
        </w:rPr>
        <w:t>;</w:t>
      </w:r>
      <w:r w:rsidRPr="0071059F">
        <w:rPr>
          <w:rFonts w:ascii="Times New Roman" w:hAnsi="Times New Roman" w:cs="Times New Roman"/>
          <w:color w:val="000000"/>
          <w:sz w:val="28"/>
          <w:szCs w:val="28"/>
        </w:rPr>
        <w:t xml:space="preserve"> интеллектуальные игры;</w:t>
      </w:r>
    </w:p>
    <w:p w:rsidR="00666545" w:rsidRPr="0071059F" w:rsidRDefault="00666545" w:rsidP="0071059F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59F">
        <w:rPr>
          <w:rFonts w:ascii="Times New Roman" w:hAnsi="Times New Roman" w:cs="Times New Roman"/>
          <w:sz w:val="28"/>
          <w:szCs w:val="28"/>
        </w:rPr>
        <w:t>участие</w:t>
      </w:r>
      <w:proofErr w:type="gramEnd"/>
      <w:r w:rsidRPr="0071059F">
        <w:rPr>
          <w:rFonts w:ascii="Times New Roman" w:hAnsi="Times New Roman" w:cs="Times New Roman"/>
          <w:sz w:val="28"/>
          <w:szCs w:val="28"/>
        </w:rPr>
        <w:t xml:space="preserve"> в олимпиадах; презентации;</w:t>
      </w:r>
    </w:p>
    <w:p w:rsidR="00666545" w:rsidRPr="0071059F" w:rsidRDefault="00666545" w:rsidP="0071059F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59F">
        <w:rPr>
          <w:rFonts w:ascii="Times New Roman" w:hAnsi="Times New Roman" w:cs="Times New Roman"/>
          <w:sz w:val="28"/>
          <w:szCs w:val="28"/>
        </w:rPr>
        <w:t>работа</w:t>
      </w:r>
      <w:proofErr w:type="gramEnd"/>
      <w:r w:rsidRPr="0071059F">
        <w:rPr>
          <w:rFonts w:ascii="Times New Roman" w:hAnsi="Times New Roman" w:cs="Times New Roman"/>
          <w:sz w:val="28"/>
          <w:szCs w:val="28"/>
        </w:rPr>
        <w:t xml:space="preserve"> по индивидуальным планам;</w:t>
      </w:r>
    </w:p>
    <w:p w:rsidR="00666545" w:rsidRPr="0071059F" w:rsidRDefault="00666545" w:rsidP="0071059F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59F">
        <w:rPr>
          <w:rFonts w:ascii="Times New Roman" w:hAnsi="Times New Roman" w:cs="Times New Roman"/>
          <w:sz w:val="28"/>
          <w:szCs w:val="28"/>
        </w:rPr>
        <w:t>исследовательская</w:t>
      </w:r>
      <w:proofErr w:type="gramEnd"/>
      <w:r w:rsidRPr="0071059F"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666545" w:rsidRPr="0071059F" w:rsidRDefault="00666545" w:rsidP="0071059F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59F">
        <w:rPr>
          <w:rFonts w:ascii="Times New Roman" w:hAnsi="Times New Roman" w:cs="Times New Roman"/>
          <w:sz w:val="28"/>
          <w:szCs w:val="28"/>
        </w:rPr>
        <w:t>исследования</w:t>
      </w:r>
      <w:proofErr w:type="gramEnd"/>
      <w:r w:rsidRPr="0071059F">
        <w:rPr>
          <w:rFonts w:ascii="Times New Roman" w:hAnsi="Times New Roman" w:cs="Times New Roman"/>
          <w:sz w:val="28"/>
          <w:szCs w:val="28"/>
        </w:rPr>
        <w:t xml:space="preserve"> динамики развития. </w:t>
      </w:r>
    </w:p>
    <w:p w:rsidR="00666545" w:rsidRPr="0071059F" w:rsidRDefault="00666545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545" w:rsidRPr="0071059F" w:rsidRDefault="00666545" w:rsidP="0071059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План – программа работы с одаренными детьми строится на следующих </w:t>
      </w:r>
      <w:r w:rsidRPr="0071059F">
        <w:rPr>
          <w:rFonts w:ascii="Times New Roman" w:hAnsi="Times New Roman" w:cs="Times New Roman"/>
          <w:b/>
          <w:sz w:val="28"/>
          <w:szCs w:val="28"/>
        </w:rPr>
        <w:t>принципах:</w:t>
      </w:r>
    </w:p>
    <w:p w:rsidR="00666545" w:rsidRPr="0071059F" w:rsidRDefault="00666545" w:rsidP="0071059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 - научности;</w:t>
      </w:r>
    </w:p>
    <w:p w:rsidR="00666545" w:rsidRPr="0071059F" w:rsidRDefault="00666545" w:rsidP="0071059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 - деятельного подхода;</w:t>
      </w:r>
    </w:p>
    <w:p w:rsidR="00666545" w:rsidRPr="0071059F" w:rsidRDefault="00666545" w:rsidP="0071059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 - системности;</w:t>
      </w:r>
    </w:p>
    <w:p w:rsidR="00666545" w:rsidRPr="0071059F" w:rsidRDefault="00666545" w:rsidP="0071059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1059F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71059F">
        <w:rPr>
          <w:rFonts w:ascii="Times New Roman" w:hAnsi="Times New Roman" w:cs="Times New Roman"/>
          <w:sz w:val="28"/>
          <w:szCs w:val="28"/>
        </w:rPr>
        <w:t xml:space="preserve"> детства.</w:t>
      </w:r>
    </w:p>
    <w:p w:rsidR="0071059F" w:rsidRDefault="00666545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59F" w:rsidRDefault="0071059F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545" w:rsidRPr="0071059F" w:rsidRDefault="00666545" w:rsidP="00A503D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03D5">
        <w:rPr>
          <w:rFonts w:ascii="Times New Roman" w:hAnsi="Times New Roman" w:cs="Times New Roman"/>
          <w:b/>
          <w:sz w:val="28"/>
          <w:szCs w:val="28"/>
        </w:rPr>
        <w:lastRenderedPageBreak/>
        <w:t>Фо</w:t>
      </w:r>
      <w:r w:rsidRPr="0071059F">
        <w:rPr>
          <w:rFonts w:ascii="Times New Roman" w:hAnsi="Times New Roman" w:cs="Times New Roman"/>
          <w:b/>
          <w:sz w:val="28"/>
          <w:szCs w:val="28"/>
        </w:rPr>
        <w:t>рма реализации</w:t>
      </w:r>
      <w:r w:rsidR="00A503D5">
        <w:rPr>
          <w:rFonts w:ascii="Times New Roman" w:hAnsi="Times New Roman" w:cs="Times New Roman"/>
          <w:sz w:val="28"/>
          <w:szCs w:val="28"/>
        </w:rPr>
        <w:t>: индивидуальная</w:t>
      </w:r>
      <w:r w:rsidRPr="0071059F">
        <w:rPr>
          <w:rFonts w:ascii="Times New Roman" w:hAnsi="Times New Roman" w:cs="Times New Roman"/>
          <w:sz w:val="28"/>
          <w:szCs w:val="28"/>
        </w:rPr>
        <w:t xml:space="preserve"> </w:t>
      </w:r>
      <w:r w:rsidR="00A503D5">
        <w:rPr>
          <w:rFonts w:ascii="Times New Roman" w:hAnsi="Times New Roman" w:cs="Times New Roman"/>
          <w:sz w:val="28"/>
          <w:szCs w:val="28"/>
        </w:rPr>
        <w:t>работа</w:t>
      </w:r>
      <w:r w:rsidRPr="0071059F">
        <w:rPr>
          <w:rFonts w:ascii="Times New Roman" w:hAnsi="Times New Roman" w:cs="Times New Roman"/>
          <w:sz w:val="28"/>
          <w:szCs w:val="28"/>
        </w:rPr>
        <w:t>.</w:t>
      </w:r>
    </w:p>
    <w:p w:rsidR="003B4524" w:rsidRPr="0071059F" w:rsidRDefault="0071059F" w:rsidP="0071059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    </w:t>
      </w:r>
      <w:r w:rsidR="003B4524" w:rsidRPr="0071059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Выявление одаренных детей не должно являться самоцелью только педагогов. Цели совместной с родителями работы по поиску и выявлению признаков одаренности у их детей следует связывать с задачами обучения, воспитания, психолого-педагогической поддержки для раскрытия, развития и реализации их способностей.</w:t>
      </w:r>
    </w:p>
    <w:p w:rsidR="00666545" w:rsidRPr="0071059F" w:rsidRDefault="00666545" w:rsidP="0071059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b/>
          <w:bCs/>
          <w:sz w:val="28"/>
          <w:szCs w:val="28"/>
        </w:rPr>
        <w:t>Формы работы с родителями</w:t>
      </w:r>
    </w:p>
    <w:p w:rsidR="00666545" w:rsidRPr="0071059F" w:rsidRDefault="0071059F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66545" w:rsidRPr="0071059F">
        <w:rPr>
          <w:rFonts w:ascii="Times New Roman" w:hAnsi="Times New Roman" w:cs="Times New Roman"/>
          <w:sz w:val="28"/>
          <w:szCs w:val="28"/>
        </w:rPr>
        <w:t>Влияние семьи на становление личности ребенка и развитие его способностей является решающим на начальном этапе – от рождения до младшего школьного возраста. В дальнейшем развитии ведущую роль будут играть специалисты – педагоги, однако семья незаменима в создании психологического комфорта, в поддержании физического и психического здоровья одаренного человека в любом возрасте.</w:t>
      </w:r>
    </w:p>
    <w:p w:rsidR="00666545" w:rsidRPr="0071059F" w:rsidRDefault="00666545" w:rsidP="0071059F">
      <w:pPr>
        <w:spacing w:before="100" w:beforeAutospacing="1" w:after="100" w:afterAutospacing="1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59F">
        <w:rPr>
          <w:rFonts w:ascii="Times New Roman" w:hAnsi="Times New Roman" w:cs="Times New Roman"/>
          <w:b/>
          <w:bCs/>
          <w:sz w:val="28"/>
          <w:szCs w:val="28"/>
        </w:rPr>
        <w:t>Направления деятельности семьи в развитии и воспитании одаренного ребенка:</w:t>
      </w:r>
    </w:p>
    <w:p w:rsidR="00666545" w:rsidRPr="0071059F" w:rsidRDefault="00666545" w:rsidP="0071059F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Пристальное внимание к особенностям развития ребенка.</w:t>
      </w:r>
    </w:p>
    <w:p w:rsidR="00666545" w:rsidRPr="0071059F" w:rsidRDefault="00666545" w:rsidP="0071059F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Создание благоприятной психологической атмосферы в семье, проявление искренней и разумной любви к ребенку.</w:t>
      </w:r>
    </w:p>
    <w:p w:rsidR="00666545" w:rsidRPr="0071059F" w:rsidRDefault="00666545" w:rsidP="0071059F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Содействие развитию личности ребенка и его таланта.</w:t>
      </w:r>
    </w:p>
    <w:p w:rsidR="00666545" w:rsidRPr="0071059F" w:rsidRDefault="00666545" w:rsidP="0071059F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Повышение уровня педагогической и психологической компетентности родителей в отношении одаренных детей.</w:t>
      </w:r>
    </w:p>
    <w:p w:rsidR="00666545" w:rsidRPr="0071059F" w:rsidRDefault="00666545" w:rsidP="0071059F">
      <w:pPr>
        <w:spacing w:before="100" w:beforeAutospacing="1" w:after="100" w:afterAutospacing="1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59F">
        <w:rPr>
          <w:rFonts w:ascii="Times New Roman" w:hAnsi="Times New Roman" w:cs="Times New Roman"/>
          <w:b/>
          <w:bCs/>
          <w:sz w:val="28"/>
          <w:szCs w:val="28"/>
        </w:rPr>
        <w:t>Формы работы</w:t>
      </w:r>
      <w:r w:rsidR="0071059F" w:rsidRPr="0071059F">
        <w:rPr>
          <w:rFonts w:ascii="Times New Roman" w:hAnsi="Times New Roman" w:cs="Times New Roman"/>
          <w:b/>
          <w:bCs/>
          <w:sz w:val="28"/>
          <w:szCs w:val="28"/>
        </w:rPr>
        <w:t xml:space="preserve"> с родителями</w:t>
      </w:r>
      <w:r w:rsidRPr="0071059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66545" w:rsidRPr="0071059F" w:rsidRDefault="00666545" w:rsidP="0071059F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Анкетирование родителей с целью получения первичной информации о характере и направленности интересов, склонностей и способностей детей.</w:t>
      </w:r>
    </w:p>
    <w:p w:rsidR="00666545" w:rsidRPr="0071059F" w:rsidRDefault="00666545" w:rsidP="0071059F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Родительское собрание “О талантливых детях, заботливым родителям”.</w:t>
      </w:r>
    </w:p>
    <w:p w:rsidR="00666545" w:rsidRPr="0071059F" w:rsidRDefault="00666545" w:rsidP="0071059F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Совместное составление индивидуального плана или программы развития ребенка.</w:t>
      </w:r>
    </w:p>
    <w:p w:rsidR="00666545" w:rsidRPr="0071059F" w:rsidRDefault="00666545" w:rsidP="0071059F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Памятки – рекомендации, папки передвижки, публикации. </w:t>
      </w:r>
    </w:p>
    <w:p w:rsidR="00666545" w:rsidRPr="0071059F" w:rsidRDefault="00666545" w:rsidP="0071059F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Совместные проекты исследовательской деятельности детей.</w:t>
      </w:r>
    </w:p>
    <w:p w:rsidR="00694AA1" w:rsidRDefault="0071059F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94AA1" w:rsidRPr="0071059F">
        <w:rPr>
          <w:rFonts w:ascii="Times New Roman" w:hAnsi="Times New Roman" w:cs="Times New Roman"/>
          <w:sz w:val="28"/>
          <w:szCs w:val="28"/>
        </w:rPr>
        <w:t>Можно выделить особенности, дающие возможность предположить высокий уровень развития способностей, одаренность. Они проявляются в повседневной жизни, в самостоятельных занятиях детей, при выполнении различных заданий дома, в детском саду, в кружке.</w:t>
      </w:r>
    </w:p>
    <w:p w:rsidR="0071059F" w:rsidRPr="0071059F" w:rsidRDefault="0071059F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71059F">
        <w:rPr>
          <w:rFonts w:ascii="Times New Roman" w:hAnsi="Times New Roman" w:cs="Times New Roman"/>
          <w:sz w:val="28"/>
          <w:szCs w:val="28"/>
        </w:rPr>
        <w:t>Задатки и наклонности проявляются в конкретной деятельности ребенка и могут быть выявлены в процессе ежедневного и сравнительного наблюдения за характером его действий.</w:t>
      </w:r>
    </w:p>
    <w:p w:rsidR="00694AA1" w:rsidRPr="0071059F" w:rsidRDefault="0071059F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94AA1" w:rsidRPr="0071059F">
        <w:rPr>
          <w:rFonts w:ascii="Times New Roman" w:hAnsi="Times New Roman" w:cs="Times New Roman"/>
          <w:sz w:val="28"/>
          <w:szCs w:val="28"/>
        </w:rPr>
        <w:t>Эти особенности можно обнаружить, непосредственно наблюдая за ребенком и в беседах с в Работа по выявлению одаренности предполагает сравнительный анализ развития каждого ребенка исследуемой группы в дошкольном образовательном учреждении должна носить комплексный характер. Комплексный подход проявляется в следующих аспектах: простых и доступных способах и процедурах диагностики, направления и задатки способностей, вовл</w:t>
      </w:r>
      <w:r w:rsidRPr="0071059F">
        <w:rPr>
          <w:rFonts w:ascii="Times New Roman" w:hAnsi="Times New Roman" w:cs="Times New Roman"/>
          <w:sz w:val="28"/>
          <w:szCs w:val="28"/>
        </w:rPr>
        <w:t>ечение в диагностику родителей.</w:t>
      </w:r>
    </w:p>
    <w:p w:rsidR="00694AA1" w:rsidRPr="0071059F" w:rsidRDefault="0071059F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4AA1" w:rsidRPr="0071059F">
        <w:rPr>
          <w:rFonts w:ascii="Times New Roman" w:hAnsi="Times New Roman" w:cs="Times New Roman"/>
          <w:sz w:val="28"/>
          <w:szCs w:val="28"/>
        </w:rPr>
        <w:t>Методы и процедуры мониторинга диагностики и сопровождения одаренных детей в большей степени должны быть ориентированы на наблюдения, как основного метода диагностики вы</w:t>
      </w:r>
      <w:r w:rsidRPr="0071059F">
        <w:rPr>
          <w:rFonts w:ascii="Times New Roman" w:hAnsi="Times New Roman" w:cs="Times New Roman"/>
          <w:sz w:val="28"/>
          <w:szCs w:val="28"/>
        </w:rPr>
        <w:t>явления задатков и наклонностей.</w:t>
      </w:r>
      <w:r w:rsidR="00694AA1" w:rsidRPr="007105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634" w:rsidRDefault="00694AA1" w:rsidP="007105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Значимыми являются такие моменты, как применение </w:t>
      </w:r>
      <w:r w:rsidRPr="0071059F">
        <w:rPr>
          <w:rFonts w:ascii="Times New Roman" w:hAnsi="Times New Roman" w:cs="Times New Roman"/>
          <w:b/>
          <w:sz w:val="28"/>
          <w:szCs w:val="28"/>
        </w:rPr>
        <w:t>индивидуального подхода</w:t>
      </w:r>
      <w:r w:rsidR="0071059F" w:rsidRPr="0071059F">
        <w:rPr>
          <w:rFonts w:ascii="Times New Roman" w:hAnsi="Times New Roman" w:cs="Times New Roman"/>
          <w:sz w:val="28"/>
          <w:szCs w:val="28"/>
        </w:rPr>
        <w:t>.</w:t>
      </w:r>
      <w:r w:rsidRPr="007105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0D2" w:rsidRDefault="004C6634" w:rsidP="004C6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составленна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Программа работы с одаренными детьми в соответст</w:t>
      </w:r>
      <w:r w:rsidR="00C3372A">
        <w:rPr>
          <w:rFonts w:ascii="Times New Roman" w:hAnsi="Times New Roman" w:cs="Times New Roman"/>
          <w:sz w:val="28"/>
          <w:szCs w:val="28"/>
        </w:rPr>
        <w:t>вии с ФГОС.</w:t>
      </w:r>
    </w:p>
    <w:p w:rsidR="00C3372A" w:rsidRDefault="00C3372A" w:rsidP="004C6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Направления работы:</w:t>
      </w:r>
    </w:p>
    <w:p w:rsidR="00C3372A" w:rsidRDefault="00C3372A" w:rsidP="00C3372A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>«Физическое развитие»</w:t>
      </w:r>
    </w:p>
    <w:p w:rsidR="00C3372A" w:rsidRDefault="007D1D28" w:rsidP="00C3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«Спортивная мозаика» (изучение видов спорта)</w:t>
      </w:r>
    </w:p>
    <w:p w:rsidR="007D1D28" w:rsidRPr="007D1D28" w:rsidRDefault="007D1D28" w:rsidP="007D1D28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D28" w:rsidRDefault="00C3372A" w:rsidP="009367A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«Социально-личностное развитие» </w:t>
      </w:r>
    </w:p>
    <w:p w:rsidR="007D1D28" w:rsidRDefault="007D1D28" w:rsidP="007D1D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Кружок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Библионяня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D1D28" w:rsidRPr="007D1D28" w:rsidRDefault="007D1D28" w:rsidP="007D1D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D28" w:rsidRDefault="00C3372A" w:rsidP="005203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«Познавательно</w:t>
      </w:r>
      <w:r w:rsidR="007D1D28" w:rsidRPr="007D1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7D1D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развитие»</w:t>
      </w:r>
    </w:p>
    <w:p w:rsidR="007D1D28" w:rsidRDefault="007D1D28" w:rsidP="007D1D28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«Юный ученый» (проектно-исследовательская деятельность)</w:t>
      </w:r>
    </w:p>
    <w:p w:rsidR="007D1D28" w:rsidRDefault="007D1D28" w:rsidP="007D1D28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72A" w:rsidRDefault="00C3372A" w:rsidP="00A87E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«Художественно-эстетическое развитие» </w:t>
      </w:r>
    </w:p>
    <w:p w:rsidR="00C3372A" w:rsidRDefault="007D1D28" w:rsidP="007D1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D1D28">
        <w:rPr>
          <w:rFonts w:ascii="Times New Roman" w:eastAsia="Calibri" w:hAnsi="Times New Roman" w:cs="Times New Roman"/>
          <w:sz w:val="28"/>
          <w:szCs w:val="28"/>
          <w:lang w:eastAsia="ru-RU"/>
        </w:rPr>
        <w:t>Анса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мбль ложкарей «Хлопушка»</w:t>
      </w:r>
    </w:p>
    <w:p w:rsidR="007D1D28" w:rsidRDefault="007D1D28" w:rsidP="007D1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Ансамбль баянистов «Трио»</w:t>
      </w:r>
    </w:p>
    <w:p w:rsidR="007D1D28" w:rsidRDefault="007D1D28" w:rsidP="007D1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Группа вокала «Звонкий голосок»</w:t>
      </w:r>
    </w:p>
    <w:p w:rsidR="007D1D28" w:rsidRDefault="007D1D28" w:rsidP="007D1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Танцевальная группа «Непоседы»</w:t>
      </w:r>
    </w:p>
    <w:p w:rsidR="007D1D28" w:rsidRDefault="007D1D28" w:rsidP="007D1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Студия «Талантливые ручки»</w:t>
      </w:r>
    </w:p>
    <w:p w:rsidR="007D1D28" w:rsidRDefault="007D1D28" w:rsidP="007D1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D1D28" w:rsidRDefault="007D1D28" w:rsidP="007D1D28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«Речевое развитие»</w:t>
      </w:r>
    </w:p>
    <w:p w:rsidR="007D1D28" w:rsidRPr="007D1D28" w:rsidRDefault="007D1D28" w:rsidP="007D1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Кружок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Говорушки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:rsidR="007D1D28" w:rsidRPr="007D1D28" w:rsidRDefault="007D1D28" w:rsidP="007D1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3372A" w:rsidRPr="00C3372A" w:rsidRDefault="00C3372A" w:rsidP="00C3372A">
      <w:pPr>
        <w:tabs>
          <w:tab w:val="left" w:pos="6840"/>
        </w:tabs>
        <w:spacing w:after="0" w:line="240" w:lineRule="auto"/>
        <w:jc w:val="both"/>
        <w:rPr>
          <w:rFonts w:ascii="Times New Roman" w:eastAsia="Calibri" w:hAnsi="Times New Roman" w:cs="Courier New"/>
          <w:bCs/>
          <w:sz w:val="28"/>
          <w:szCs w:val="28"/>
          <w:lang w:eastAsia="ru-RU"/>
        </w:rPr>
      </w:pPr>
      <w:r w:rsidRPr="00C3372A">
        <w:rPr>
          <w:rFonts w:ascii="Times New Roman" w:eastAsia="Calibri" w:hAnsi="Times New Roman" w:cs="Courier New"/>
          <w:bCs/>
          <w:sz w:val="28"/>
          <w:szCs w:val="28"/>
          <w:lang w:eastAsia="ru-RU"/>
        </w:rPr>
        <w:lastRenderedPageBreak/>
        <w:t xml:space="preserve">        Для </w:t>
      </w:r>
      <w:r>
        <w:rPr>
          <w:rFonts w:ascii="Times New Roman" w:eastAsia="Calibri" w:hAnsi="Times New Roman" w:cs="Courier New"/>
          <w:bCs/>
          <w:sz w:val="28"/>
          <w:szCs w:val="28"/>
          <w:lang w:eastAsia="ru-RU"/>
        </w:rPr>
        <w:t xml:space="preserve">анализа деятельности </w:t>
      </w:r>
      <w:r w:rsidRPr="00C3372A">
        <w:rPr>
          <w:rFonts w:ascii="Times New Roman" w:eastAsia="Calibri" w:hAnsi="Times New Roman" w:cs="Courier New"/>
          <w:bCs/>
          <w:sz w:val="28"/>
          <w:szCs w:val="28"/>
          <w:lang w:eastAsia="ru-RU"/>
        </w:rPr>
        <w:t>были разработаны следующие показатели эффективности реализации проекта:</w:t>
      </w:r>
    </w:p>
    <w:p w:rsidR="00C3372A" w:rsidRPr="00C3372A" w:rsidRDefault="00C3372A" w:rsidP="00C3372A">
      <w:pPr>
        <w:numPr>
          <w:ilvl w:val="0"/>
          <w:numId w:val="5"/>
        </w:numPr>
        <w:tabs>
          <w:tab w:val="num" w:pos="720"/>
          <w:tab w:val="left" w:pos="6840"/>
        </w:tabs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  <w:lang w:eastAsia="ru-RU"/>
        </w:rPr>
      </w:pPr>
      <w:r w:rsidRPr="00C3372A">
        <w:rPr>
          <w:rFonts w:ascii="Times New Roman" w:eastAsia="Calibri" w:hAnsi="Times New Roman" w:cs="Courier New"/>
          <w:sz w:val="28"/>
          <w:szCs w:val="28"/>
          <w:lang w:eastAsia="ru-RU"/>
        </w:rPr>
        <w:t xml:space="preserve">Количество участников научно-практических конференций, </w:t>
      </w:r>
    </w:p>
    <w:p w:rsidR="00C3372A" w:rsidRPr="00C3372A" w:rsidRDefault="00C3372A" w:rsidP="00C3372A">
      <w:pPr>
        <w:tabs>
          <w:tab w:val="left" w:pos="6840"/>
        </w:tabs>
        <w:spacing w:after="0" w:line="240" w:lineRule="auto"/>
        <w:ind w:left="720"/>
        <w:jc w:val="both"/>
        <w:rPr>
          <w:rFonts w:ascii="Times New Roman" w:eastAsia="Calibri" w:hAnsi="Times New Roman" w:cs="Courier New"/>
          <w:sz w:val="28"/>
          <w:szCs w:val="28"/>
          <w:lang w:eastAsia="ru-RU"/>
        </w:rPr>
      </w:pPr>
      <w:proofErr w:type="gramStart"/>
      <w:r w:rsidRPr="00C3372A">
        <w:rPr>
          <w:rFonts w:ascii="Times New Roman" w:eastAsia="Calibri" w:hAnsi="Times New Roman" w:cs="Courier New"/>
          <w:sz w:val="28"/>
          <w:szCs w:val="28"/>
          <w:lang w:eastAsia="ru-RU"/>
        </w:rPr>
        <w:t>олимпиад</w:t>
      </w:r>
      <w:proofErr w:type="gramEnd"/>
      <w:r w:rsidRPr="00C3372A">
        <w:rPr>
          <w:rFonts w:ascii="Times New Roman" w:eastAsia="Calibri" w:hAnsi="Times New Roman" w:cs="Courier New"/>
          <w:sz w:val="28"/>
          <w:szCs w:val="28"/>
          <w:lang w:eastAsia="ru-RU"/>
        </w:rPr>
        <w:t>, конкурсов.</w:t>
      </w:r>
    </w:p>
    <w:p w:rsidR="00C3372A" w:rsidRPr="00C3372A" w:rsidRDefault="00C3372A" w:rsidP="00C3372A">
      <w:pPr>
        <w:numPr>
          <w:ilvl w:val="0"/>
          <w:numId w:val="5"/>
        </w:numPr>
        <w:tabs>
          <w:tab w:val="num" w:pos="720"/>
          <w:tab w:val="left" w:pos="6840"/>
        </w:tabs>
        <w:spacing w:after="0" w:line="240" w:lineRule="auto"/>
        <w:jc w:val="both"/>
        <w:rPr>
          <w:rFonts w:ascii="Times New Roman" w:eastAsia="Calibri" w:hAnsi="Times New Roman" w:cs="Courier New"/>
          <w:sz w:val="28"/>
          <w:szCs w:val="28"/>
          <w:lang w:eastAsia="ru-RU"/>
        </w:rPr>
      </w:pPr>
      <w:r w:rsidRPr="00C3372A">
        <w:rPr>
          <w:rFonts w:ascii="Times New Roman" w:eastAsia="Calibri" w:hAnsi="Times New Roman" w:cs="Courier New"/>
          <w:sz w:val="28"/>
          <w:szCs w:val="28"/>
          <w:lang w:eastAsia="ru-RU"/>
        </w:rPr>
        <w:t>Количество призеров научно-практических конференций, олимпиад, конкурсов.</w:t>
      </w:r>
    </w:p>
    <w:p w:rsidR="00C3372A" w:rsidRPr="00C3372A" w:rsidRDefault="00C3372A" w:rsidP="00C3372A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Уровень конкурсов, олимпиад, конференций.</w:t>
      </w:r>
    </w:p>
    <w:p w:rsid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cs="Times New Roman"/>
          <w:b/>
          <w:noProof/>
          <w:lang w:eastAsia="ru-RU"/>
        </w:rPr>
        <w:drawing>
          <wp:inline distT="0" distB="0" distL="0" distR="0">
            <wp:extent cx="4845050" cy="3213735"/>
            <wp:effectExtent l="0" t="0" r="0" b="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3372A" w:rsidRP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337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Таким образом, делая выводы мы отметили следующие результаты:</w:t>
      </w:r>
    </w:p>
    <w:p w:rsidR="00C3372A" w:rsidRP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372A" w:rsidRPr="00C3372A" w:rsidRDefault="00C3372A" w:rsidP="00C3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работы были задействованы все направления:</w:t>
      </w:r>
    </w:p>
    <w:p w:rsidR="00C3372A" w:rsidRPr="00C3372A" w:rsidRDefault="00C3372A" w:rsidP="00C3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>- «Физическое развитие»</w:t>
      </w:r>
    </w:p>
    <w:p w:rsidR="009D1FFF" w:rsidRDefault="00C3372A" w:rsidP="00C3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«Социально-личностное развитие» </w:t>
      </w:r>
    </w:p>
    <w:p w:rsidR="009D1FFF" w:rsidRDefault="009D1FFF" w:rsidP="00C3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«Познавательное </w:t>
      </w:r>
      <w:r w:rsidR="00C3372A"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развитие» </w:t>
      </w:r>
    </w:p>
    <w:p w:rsidR="009D1FFF" w:rsidRDefault="00C3372A" w:rsidP="00C3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«Художественно-эстетическое развитие» </w:t>
      </w:r>
    </w:p>
    <w:p w:rsidR="007D1D28" w:rsidRDefault="009D1FFF" w:rsidP="00C3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«Речевое развитие»</w:t>
      </w:r>
    </w:p>
    <w:p w:rsidR="00C3372A" w:rsidRPr="00C3372A" w:rsidRDefault="007D1D28" w:rsidP="00C3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3372A" w:rsidRPr="00C33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познавательной активности детей проходило в тесном взаимодействии семьи и ДОУ.</w:t>
      </w:r>
    </w:p>
    <w:p w:rsidR="00C3372A" w:rsidRP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337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Воспитанники принимают активное участие в международных, республиканских, муниципальных конкурсах, награждены дипломами и сертификатами. </w:t>
      </w:r>
    </w:p>
    <w:p w:rsidR="00C3372A" w:rsidRP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3372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Методическая работа в рамках </w:t>
      </w:r>
      <w:r w:rsidR="007D1D2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работы с одаренными детьми</w:t>
      </w:r>
      <w:r w:rsidRPr="00C3372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способствовала сплочению педагогического коллектива, гармонизации отношений с воспитанниками и их родителями.</w:t>
      </w:r>
    </w:p>
    <w:p w:rsidR="00C3372A" w:rsidRP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372A" w:rsidRPr="00C3372A" w:rsidRDefault="00C3372A" w:rsidP="00C337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bookmarkEnd w:id="0"/>
    <w:p w:rsidR="004C6634" w:rsidRPr="004C6634" w:rsidRDefault="004C6634" w:rsidP="004C6634">
      <w:pPr>
        <w:rPr>
          <w:rFonts w:ascii="Times New Roman" w:hAnsi="Times New Roman" w:cs="Times New Roman"/>
          <w:sz w:val="28"/>
          <w:szCs w:val="28"/>
        </w:rPr>
      </w:pPr>
    </w:p>
    <w:sectPr w:rsidR="004C6634" w:rsidRPr="004C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2A230B"/>
    <w:multiLevelType w:val="multilevel"/>
    <w:tmpl w:val="3A8A4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2946A2"/>
    <w:multiLevelType w:val="hybridMultilevel"/>
    <w:tmpl w:val="78048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C7B2B"/>
    <w:multiLevelType w:val="hybridMultilevel"/>
    <w:tmpl w:val="83F6DF52"/>
    <w:lvl w:ilvl="0" w:tplc="11F2C69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E2C896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F210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62F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43D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A0B4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D4A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84D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48DB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1D5461"/>
    <w:multiLevelType w:val="hybridMultilevel"/>
    <w:tmpl w:val="9A9E065E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1B2002A"/>
    <w:multiLevelType w:val="multilevel"/>
    <w:tmpl w:val="F1D2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891A25"/>
    <w:multiLevelType w:val="multilevel"/>
    <w:tmpl w:val="4994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499"/>
    <w:rsid w:val="003B4524"/>
    <w:rsid w:val="004C6634"/>
    <w:rsid w:val="00666545"/>
    <w:rsid w:val="006900D2"/>
    <w:rsid w:val="00694AA1"/>
    <w:rsid w:val="0071059F"/>
    <w:rsid w:val="007D1D28"/>
    <w:rsid w:val="009D1FFF"/>
    <w:rsid w:val="00A503D5"/>
    <w:rsid w:val="00C3372A"/>
    <w:rsid w:val="00F4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24F76-3A02-4BAC-8C85-4975D5F00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6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666545"/>
    <w:rPr>
      <w:b/>
      <w:bCs/>
    </w:rPr>
  </w:style>
  <w:style w:type="character" w:styleId="a5">
    <w:name w:val="Emphasis"/>
    <w:basedOn w:val="a0"/>
    <w:uiPriority w:val="20"/>
    <w:qFormat/>
    <w:rsid w:val="00666545"/>
    <w:rPr>
      <w:i/>
      <w:iCs/>
    </w:rPr>
  </w:style>
  <w:style w:type="character" w:customStyle="1" w:styleId="apple-converted-space">
    <w:name w:val="apple-converted-space"/>
    <w:basedOn w:val="a0"/>
    <w:rsid w:val="00666545"/>
  </w:style>
  <w:style w:type="paragraph" w:styleId="a6">
    <w:name w:val="List Paragraph"/>
    <w:basedOn w:val="a"/>
    <w:uiPriority w:val="34"/>
    <w:qFormat/>
    <w:rsid w:val="00C33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00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8313253012048195E-2"/>
          <c:y val="7.0121951219512202E-2"/>
          <c:w val="0.56224899598393574"/>
          <c:h val="0.7804878048780488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Муниципальный уровень</c:v>
                </c:pt>
              </c:strCache>
            </c:strRef>
          </c:tx>
          <c:spPr>
            <a:solidFill>
              <a:srgbClr val="9999FF"/>
            </a:solidFill>
            <a:ln w="12677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  <c:pt idx="0">
                  <c:v>2009</c:v>
                </c:pt>
                <c:pt idx="1">
                  <c:v>2011</c:v>
                </c:pt>
                <c:pt idx="2">
                  <c:v>2013</c:v>
                </c:pt>
                <c:pt idx="3">
                  <c:v>2015</c:v>
                </c:pt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2</c:v>
                </c:pt>
                <c:pt idx="1">
                  <c:v>5</c:v>
                </c:pt>
                <c:pt idx="2">
                  <c:v>0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Республиканский уровень</c:v>
                </c:pt>
              </c:strCache>
            </c:strRef>
          </c:tx>
          <c:spPr>
            <a:solidFill>
              <a:srgbClr val="993366"/>
            </a:solidFill>
            <a:ln w="12677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  <c:pt idx="0">
                  <c:v>2009</c:v>
                </c:pt>
                <c:pt idx="1">
                  <c:v>2011</c:v>
                </c:pt>
                <c:pt idx="2">
                  <c:v>2013</c:v>
                </c:pt>
                <c:pt idx="3">
                  <c:v>2015</c:v>
                </c:pt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Российский уровень</c:v>
                </c:pt>
              </c:strCache>
            </c:strRef>
          </c:tx>
          <c:spPr>
            <a:solidFill>
              <a:srgbClr val="FFFFCC"/>
            </a:solidFill>
            <a:ln w="12677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  <c:pt idx="0">
                  <c:v>2009</c:v>
                </c:pt>
                <c:pt idx="1">
                  <c:v>2011</c:v>
                </c:pt>
                <c:pt idx="2">
                  <c:v>2013</c:v>
                </c:pt>
                <c:pt idx="3">
                  <c:v>2015</c:v>
                </c:pt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12</c:v>
                </c:pt>
                <c:pt idx="2">
                  <c:v>20</c:v>
                </c:pt>
                <c:pt idx="3">
                  <c:v>25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Международный уровень</c:v>
                </c:pt>
              </c:strCache>
            </c:strRef>
          </c:tx>
          <c:spPr>
            <a:solidFill>
              <a:srgbClr val="CCFFFF"/>
            </a:solidFill>
            <a:ln w="12677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  <c:pt idx="0">
                  <c:v>2009</c:v>
                </c:pt>
                <c:pt idx="1">
                  <c:v>2011</c:v>
                </c:pt>
                <c:pt idx="2">
                  <c:v>2013</c:v>
                </c:pt>
                <c:pt idx="3">
                  <c:v>2015</c:v>
                </c:pt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2</c:v>
                </c:pt>
                <c:pt idx="3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984107168"/>
        <c:axId val="984100640"/>
        <c:axId val="0"/>
      </c:bar3DChart>
      <c:catAx>
        <c:axId val="984107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42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841006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984100640"/>
        <c:scaling>
          <c:orientation val="minMax"/>
        </c:scaling>
        <c:delete val="0"/>
        <c:axPos val="l"/>
        <c:majorGridlines>
          <c:spPr>
            <a:ln w="316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42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84107168"/>
        <c:crosses val="autoZero"/>
        <c:crossBetween val="between"/>
      </c:valAx>
      <c:spPr>
        <a:noFill/>
        <a:ln w="25355">
          <a:noFill/>
        </a:ln>
      </c:spPr>
    </c:plotArea>
    <c:legend>
      <c:legendPos val="r"/>
      <c:layout>
        <c:manualLayout>
          <c:xMode val="edge"/>
          <c:yMode val="edge"/>
          <c:x val="0.66265060240963858"/>
          <c:y val="0.18902439024390244"/>
          <c:w val="0.32931726907630521"/>
          <c:h val="0.625"/>
        </c:manualLayout>
      </c:layout>
      <c:overlay val="0"/>
      <c:spPr>
        <a:noFill/>
        <a:ln w="3169">
          <a:solidFill>
            <a:srgbClr val="000000"/>
          </a:solidFill>
          <a:prstDash val="solid"/>
        </a:ln>
      </c:spPr>
      <c:txPr>
        <a:bodyPr/>
        <a:lstStyle/>
        <a:p>
          <a:pPr>
            <a:defRPr sz="1308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2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</dc:creator>
  <cp:keywords/>
  <dc:description/>
  <cp:lastModifiedBy>Ольга</cp:lastModifiedBy>
  <cp:revision>5</cp:revision>
  <dcterms:created xsi:type="dcterms:W3CDTF">2015-11-25T04:40:00Z</dcterms:created>
  <dcterms:modified xsi:type="dcterms:W3CDTF">2015-11-26T02:50:00Z</dcterms:modified>
</cp:coreProperties>
</file>