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FE7" w:rsidRPr="00E97416" w:rsidRDefault="000777F0">
      <w:pPr>
        <w:spacing w:line="240" w:lineRule="auto"/>
        <w:ind w:right="-1"/>
        <w:jc w:val="center"/>
        <w:rPr>
          <w:b/>
          <w:sz w:val="24"/>
          <w:szCs w:val="24"/>
        </w:rPr>
      </w:pPr>
      <w:r w:rsidRPr="00E97416">
        <w:rPr>
          <w:b/>
          <w:sz w:val="24"/>
          <w:szCs w:val="24"/>
        </w:rPr>
        <w:t>Опыт по проблеме «Духовно-нравственное развитие и воспитание младших школьников средствами внеурочной деятельности»</w:t>
      </w:r>
    </w:p>
    <w:p w:rsidR="00314FE7" w:rsidRPr="00E97416" w:rsidRDefault="00BA5555">
      <w:pPr>
        <w:spacing w:line="240" w:lineRule="auto"/>
        <w:jc w:val="both"/>
        <w:rPr>
          <w:sz w:val="24"/>
          <w:szCs w:val="24"/>
        </w:rPr>
      </w:pPr>
      <w:r w:rsidRPr="00E97416">
        <w:rPr>
          <w:rFonts w:eastAsia="Calibri" w:cs="Times New Roman"/>
          <w:sz w:val="24"/>
          <w:szCs w:val="24"/>
          <w:lang w:eastAsia="en-US"/>
        </w:rPr>
        <w:t>Каждый учитель хочет, чтобы из его учеников выросли мудрые, хорошо информированные, творчески развитые и ответ</w:t>
      </w:r>
      <w:r w:rsidRPr="00E97416">
        <w:rPr>
          <w:rFonts w:eastAsia="Calibri" w:cs="Times New Roman"/>
          <w:sz w:val="24"/>
          <w:szCs w:val="24"/>
          <w:lang w:eastAsia="en-US"/>
        </w:rPr>
        <w:t xml:space="preserve">ственные взрослые. </w:t>
      </w:r>
      <w:r w:rsidR="000777F0" w:rsidRPr="00E97416">
        <w:rPr>
          <w:sz w:val="24"/>
          <w:szCs w:val="24"/>
        </w:rPr>
        <w:t xml:space="preserve">Начальная школа – наиболее благоприятный период для преподавания любой области знания, воспитания милосердия, человеколюбия  и чувства прекрасного, формирования в душах молодого поколения тех качеств, которые во все времена отличали русский характер: доброту, открытость, сострадание, благородство, достоинство, трудолюбие, патриотизм, благочестие и многие другие. </w:t>
      </w:r>
    </w:p>
    <w:p w:rsidR="00314FE7" w:rsidRPr="00E97416" w:rsidRDefault="000777F0">
      <w:pPr>
        <w:spacing w:line="240" w:lineRule="auto"/>
        <w:jc w:val="both"/>
        <w:rPr>
          <w:sz w:val="24"/>
          <w:szCs w:val="24"/>
        </w:rPr>
      </w:pPr>
      <w:r w:rsidRPr="00E97416">
        <w:rPr>
          <w:sz w:val="24"/>
          <w:szCs w:val="24"/>
        </w:rPr>
        <w:t>Изучив литературу по проблеме, определив виды духовно-нравственных ценностей, я разработала программу.</w:t>
      </w:r>
    </w:p>
    <w:p w:rsidR="00314FE7" w:rsidRPr="00E97416" w:rsidRDefault="000777F0">
      <w:pPr>
        <w:spacing w:line="240" w:lineRule="auto"/>
        <w:jc w:val="both"/>
        <w:rPr>
          <w:sz w:val="24"/>
          <w:szCs w:val="24"/>
        </w:rPr>
      </w:pPr>
      <w:r w:rsidRPr="00E97416">
        <w:rPr>
          <w:sz w:val="24"/>
          <w:szCs w:val="24"/>
        </w:rPr>
        <w:t>Поделюсь опытом работы по реализации программы внеурочной деятельности в начальных классах.</w:t>
      </w:r>
    </w:p>
    <w:p w:rsidR="00314FE7" w:rsidRPr="00E97416" w:rsidRDefault="000777F0">
      <w:pPr>
        <w:spacing w:line="240" w:lineRule="auto"/>
        <w:jc w:val="both"/>
        <w:rPr>
          <w:sz w:val="24"/>
          <w:szCs w:val="24"/>
        </w:rPr>
      </w:pPr>
      <w:r w:rsidRPr="00E97416">
        <w:rPr>
          <w:sz w:val="24"/>
          <w:szCs w:val="24"/>
        </w:rPr>
        <w:t>Программа предполагает проведение регулярных еженедельных внеурочных занятий со школьниками.</w:t>
      </w:r>
    </w:p>
    <w:p w:rsidR="00314FE7" w:rsidRPr="00E97416" w:rsidRDefault="000777F0">
      <w:pPr>
        <w:spacing w:line="240" w:lineRule="auto"/>
        <w:jc w:val="both"/>
        <w:rPr>
          <w:sz w:val="24"/>
          <w:szCs w:val="24"/>
        </w:rPr>
      </w:pPr>
      <w:r w:rsidRPr="00E97416">
        <w:rPr>
          <w:sz w:val="24"/>
          <w:szCs w:val="24"/>
        </w:rPr>
        <w:t>П</w:t>
      </w:r>
      <w:r w:rsidR="00126AC2" w:rsidRPr="00E97416">
        <w:rPr>
          <w:sz w:val="24"/>
          <w:szCs w:val="24"/>
        </w:rPr>
        <w:t>рограмма состоит из 2 разделов</w:t>
      </w:r>
      <w:r w:rsidRPr="00E97416">
        <w:rPr>
          <w:sz w:val="24"/>
          <w:szCs w:val="24"/>
        </w:rPr>
        <w:t>.</w:t>
      </w:r>
    </w:p>
    <w:p w:rsidR="00126AC2" w:rsidRPr="00E97416" w:rsidRDefault="00126AC2" w:rsidP="00126AC2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b/>
          <w:sz w:val="24"/>
          <w:szCs w:val="24"/>
          <w:lang w:eastAsia="en-US"/>
        </w:rPr>
      </w:pPr>
      <w:r w:rsidRPr="00E97416">
        <w:rPr>
          <w:rFonts w:eastAsia="Calibri" w:cs="Times New Roman"/>
          <w:b/>
          <w:sz w:val="24"/>
          <w:szCs w:val="24"/>
          <w:lang w:eastAsia="en-US"/>
        </w:rPr>
        <w:t>Раздел 1. «Как сбываются мечты»</w:t>
      </w:r>
    </w:p>
    <w:p w:rsidR="00126AC2" w:rsidRPr="00E97416" w:rsidRDefault="00126AC2" w:rsidP="00126AC2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sz w:val="24"/>
          <w:szCs w:val="24"/>
          <w:lang w:eastAsia="en-US"/>
        </w:rPr>
        <w:t xml:space="preserve">С помощью уроков этого раздела ребята научаться, как достигать поставленных целей, принимать мудрые решения и воспитывать в себе правильные черты характера. </w:t>
      </w:r>
    </w:p>
    <w:p w:rsidR="00126AC2" w:rsidRPr="00E97416" w:rsidRDefault="00126AC2" w:rsidP="00126AC2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b/>
          <w:sz w:val="24"/>
          <w:szCs w:val="24"/>
          <w:lang w:eastAsia="en-US"/>
        </w:rPr>
      </w:pPr>
      <w:r w:rsidRPr="00E97416">
        <w:rPr>
          <w:rFonts w:eastAsia="Calibri" w:cs="Times New Roman"/>
          <w:b/>
          <w:sz w:val="24"/>
          <w:szCs w:val="24"/>
          <w:lang w:eastAsia="en-US"/>
        </w:rPr>
        <w:t>Раздел 2. «Как разбиваются мечты»</w:t>
      </w:r>
    </w:p>
    <w:p w:rsidR="00126AC2" w:rsidRPr="00E97416" w:rsidRDefault="00126AC2" w:rsidP="00126AC2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sz w:val="24"/>
          <w:szCs w:val="24"/>
          <w:lang w:eastAsia="en-US"/>
        </w:rPr>
        <w:t>Занятия этого раздела призваны научить детей преодолевать препятствия и бороться с искушениями – такими, как наркотики, алкоголь, курение, чтобы они не стали серьезной помехой для достижения поставленных целей. Наша задача – направить их по нужному пути, научив принимать мудрые решения в сложных жизненных ситуациях, чтобы мечты сбывались, а не разбивались.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b/>
          <w:sz w:val="24"/>
          <w:szCs w:val="24"/>
          <w:lang w:eastAsia="en-US"/>
        </w:rPr>
      </w:pPr>
      <w:r w:rsidRPr="00E97416">
        <w:rPr>
          <w:rFonts w:eastAsia="Calibri" w:cs="Times New Roman"/>
          <w:b/>
          <w:sz w:val="24"/>
          <w:szCs w:val="24"/>
          <w:lang w:eastAsia="en-US"/>
        </w:rPr>
        <w:t>КОМПОНЕНТЫ ПРОГРАММЫ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 xml:space="preserve">Развитие личности: </w:t>
      </w:r>
      <w:r w:rsidRPr="00E97416">
        <w:rPr>
          <w:rFonts w:eastAsia="Calibri" w:cs="Times New Roman"/>
          <w:sz w:val="24"/>
          <w:szCs w:val="24"/>
          <w:lang w:eastAsia="en-US"/>
        </w:rPr>
        <w:t xml:space="preserve">Программа помогает детям учиться понимать себя, видеть собственную ценность, что является основанием для формирования личности и во многом определяет выбор человека в будущем. На крепком фундаменте вырабатывается способность принимать правильные решения и ставить цели, которые помогут не сворачивать с пути. 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 xml:space="preserve">Повествование: </w:t>
      </w:r>
      <w:r w:rsidRPr="00E97416">
        <w:rPr>
          <w:rFonts w:eastAsia="Calibri" w:cs="Times New Roman"/>
          <w:sz w:val="24"/>
          <w:szCs w:val="24"/>
          <w:lang w:eastAsia="en-US"/>
        </w:rPr>
        <w:t>Неотъемлемым компонентом программы является история о приключениях трех школьников (Алисы, Егора и Марата) и их удивительной встрече с загадочной Библиотекаршей и Картой Чудес.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>Активное участие школьников</w:t>
      </w:r>
      <w:r w:rsidRPr="00E97416">
        <w:rPr>
          <w:rFonts w:eastAsia="Calibri" w:cs="Times New Roman"/>
          <w:sz w:val="24"/>
          <w:szCs w:val="24"/>
          <w:lang w:eastAsia="en-US"/>
        </w:rPr>
        <w:t>: Данная программа предлагает различные интерактивные упражнения, игры и задания. Это ключевой момент каждого урока. Подобная методика позволяет вовлечь учеников в процесс, помогает им сфокусироваться на материале и дает основу для принятия правильных решений в жизни.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 xml:space="preserve">Личный дневник: </w:t>
      </w:r>
      <w:r w:rsidRPr="00E97416">
        <w:rPr>
          <w:rFonts w:eastAsia="Calibri" w:cs="Times New Roman"/>
          <w:sz w:val="24"/>
          <w:szCs w:val="24"/>
          <w:lang w:eastAsia="en-US"/>
        </w:rPr>
        <w:t>На некоторых занятиях ученикам предлагается делать записи в личном дневнике, чтобы они смогли зафиксировать какую-то важную информацию, ответить на вопросы  личного характера и принять решения в жизненных ситуациях. Для этого можно использовать блокноты, специально изданные в формате личного дневника, обычные тетради, в которых ребята будут вести эти записи, или просто листы бумаги.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 xml:space="preserve">Соответствие возрасту: </w:t>
      </w:r>
      <w:r w:rsidRPr="00E97416">
        <w:rPr>
          <w:rFonts w:eastAsia="Calibri" w:cs="Times New Roman"/>
          <w:sz w:val="24"/>
          <w:szCs w:val="24"/>
          <w:lang w:eastAsia="en-US"/>
        </w:rPr>
        <w:t xml:space="preserve">Данная программа предназначена для учеников начальной школы. Предлагаются также способы корректировки тех или иных заданий для младшего и более старшего возраста. 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lastRenderedPageBreak/>
        <w:t>Время</w:t>
      </w:r>
      <w:r w:rsidRPr="00E97416">
        <w:rPr>
          <w:rFonts w:eastAsia="Calibri" w:cs="Times New Roman"/>
          <w:b/>
          <w:sz w:val="24"/>
          <w:szCs w:val="24"/>
          <w:lang w:eastAsia="en-US"/>
        </w:rPr>
        <w:t xml:space="preserve">: </w:t>
      </w:r>
      <w:r w:rsidRPr="00E97416">
        <w:rPr>
          <w:rFonts w:eastAsia="Calibri" w:cs="Times New Roman"/>
          <w:sz w:val="24"/>
          <w:szCs w:val="24"/>
          <w:lang w:eastAsia="en-US"/>
        </w:rPr>
        <w:t xml:space="preserve">На каждый раздел занятия выделяется определенное количество времени. Время это можно варьировать в зависимости от возрастной группы и способностей учеников. 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b/>
          <w:sz w:val="24"/>
          <w:szCs w:val="24"/>
          <w:lang w:eastAsia="en-US"/>
        </w:rPr>
      </w:pPr>
      <w:r w:rsidRPr="00E97416">
        <w:rPr>
          <w:rFonts w:eastAsia="Calibri" w:cs="Times New Roman"/>
          <w:b/>
          <w:sz w:val="24"/>
          <w:szCs w:val="24"/>
          <w:lang w:eastAsia="en-US"/>
        </w:rPr>
        <w:t>КЛЮЧЕВЫЕ АСПЕКТЫ ПРОГРАММЫ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sz w:val="24"/>
          <w:szCs w:val="24"/>
          <w:lang w:eastAsia="en-US"/>
        </w:rPr>
        <w:t>Программа для младших школьников «Как сбываются и разбиваются мечты» – это больше, чем просто информация по теме. Здесь представлены три уровня мотивации, которые закладывают серьезное основание для будущих решений – в подростковом возрасте ребенок сможет сделать правильный выбор и отказаться от деструктивной модели поведения. Программа составлена таким образом, что на занятии вы можете использовать, например, только первый уровень, или первые два уровня, или же все три уровня.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sz w:val="24"/>
          <w:szCs w:val="24"/>
          <w:lang w:eastAsia="en-US"/>
        </w:rPr>
        <w:t xml:space="preserve">Уровень 1: Информационный. </w:t>
      </w:r>
      <w:r w:rsidRPr="00E97416">
        <w:rPr>
          <w:rFonts w:eastAsia="Calibri" w:cs="Times New Roman"/>
          <w:sz w:val="24"/>
          <w:szCs w:val="24"/>
          <w:lang w:eastAsia="en-US"/>
        </w:rPr>
        <w:t>В каждом занятии есть информационная составляющая – факты, которые помогут ученикам сформировать навыки принятия жизненно важных решений.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b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sz w:val="24"/>
          <w:szCs w:val="24"/>
          <w:lang w:eastAsia="en-US"/>
        </w:rPr>
        <w:t xml:space="preserve">Уровень 2: Эмоциональный. </w:t>
      </w:r>
      <w:r w:rsidRPr="00E97416">
        <w:rPr>
          <w:rFonts w:eastAsia="Calibri" w:cs="Times New Roman"/>
          <w:sz w:val="24"/>
          <w:szCs w:val="24"/>
          <w:lang w:eastAsia="en-US"/>
        </w:rPr>
        <w:t xml:space="preserve">Ученики делают выбор на основании полученной информации. Уже в раннем возрасте развиваются жизненные навыки, которые в дальнейшем помогут детям принимать правильные решения. Младших школьников обычно привлекает все, что кажется интересным, веселым, современным и популярным. Им не свойственно делать сознательный выбор в пользу </w:t>
      </w:r>
      <w:proofErr w:type="gramStart"/>
      <w:r w:rsidRPr="00E97416">
        <w:rPr>
          <w:rFonts w:eastAsia="Calibri" w:cs="Times New Roman"/>
          <w:sz w:val="24"/>
          <w:szCs w:val="24"/>
          <w:lang w:eastAsia="en-US"/>
        </w:rPr>
        <w:t>разумного</w:t>
      </w:r>
      <w:proofErr w:type="gramEnd"/>
      <w:r w:rsidRPr="00E97416">
        <w:rPr>
          <w:rFonts w:eastAsia="Calibri" w:cs="Times New Roman"/>
          <w:sz w:val="24"/>
          <w:szCs w:val="24"/>
          <w:lang w:eastAsia="en-US"/>
        </w:rPr>
        <w:t xml:space="preserve"> и мудрого.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sz w:val="24"/>
          <w:szCs w:val="24"/>
          <w:lang w:eastAsia="en-US"/>
        </w:rPr>
        <w:t xml:space="preserve">Уровень 3: Духовный. </w:t>
      </w:r>
      <w:r w:rsidRPr="00E97416">
        <w:rPr>
          <w:rFonts w:eastAsia="Calibri" w:cs="Times New Roman"/>
          <w:sz w:val="24"/>
          <w:szCs w:val="24"/>
          <w:lang w:eastAsia="en-US"/>
        </w:rPr>
        <w:t xml:space="preserve">Во всех основных мировых культурах признавался тот факт, что, помимо физического и психологического, у человека есть духовное измерение. Исследования показывают, что в различных культурах нравственные принципы вырабатываются разными способами – через семью, средства массовой информации, систему образования. А вот вечные ценности практически всегда являются прерогативой духовной традиции. Раздел </w:t>
      </w:r>
      <w:r w:rsidRPr="00E97416">
        <w:rPr>
          <w:rFonts w:eastAsia="Calibri" w:cs="Times New Roman"/>
          <w:b/>
          <w:sz w:val="24"/>
          <w:szCs w:val="24"/>
          <w:lang w:eastAsia="en-US"/>
        </w:rPr>
        <w:t>«Материалы для углубленного изучения</w:t>
      </w:r>
      <w:r w:rsidRPr="00E97416">
        <w:rPr>
          <w:rFonts w:eastAsia="Calibri" w:cs="Times New Roman"/>
          <w:sz w:val="24"/>
          <w:szCs w:val="24"/>
          <w:lang w:eastAsia="en-US"/>
        </w:rPr>
        <w:t xml:space="preserve">» затрагивает таинственное, но очень серьезное влияние духовного измерения жизни. Для многих детей именно крепкое духовное основание станет той непреодолимой силой, которая позволит им устоять перед искушениями и не скатиться в деструктивные модели поведения. 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b/>
          <w:sz w:val="24"/>
          <w:szCs w:val="24"/>
          <w:lang w:eastAsia="en-US"/>
        </w:rPr>
      </w:pPr>
      <w:r w:rsidRPr="00E97416">
        <w:rPr>
          <w:rFonts w:eastAsia="Calibri" w:cs="Times New Roman"/>
          <w:b/>
          <w:sz w:val="24"/>
          <w:szCs w:val="24"/>
          <w:lang w:eastAsia="en-US"/>
        </w:rPr>
        <w:t>ПЕДАГОГИЧЕСКИЙ ПОДХОД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sz w:val="24"/>
          <w:szCs w:val="24"/>
          <w:lang w:eastAsia="en-US"/>
        </w:rPr>
        <w:t>Почему в данной программе используются обучающие игры и интерактивные задания? Это не просто развлечение для учеников, не только инструмент привлечения внимания. При активном изучении школьники не только получают знания, но и вырабатывают позитивный подход к образовательному процессу. Задача данной программы – передать информацию и вдохновить ребят, а также сформировать определенные черты характера и выработать навыки принятия решений в сложных жизненных ситуациях, с которыми им придется столкнуться в подростковом возрасте и позже.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b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b/>
          <w:sz w:val="24"/>
          <w:szCs w:val="24"/>
          <w:lang w:eastAsia="en-US"/>
        </w:rPr>
      </w:pPr>
      <w:r w:rsidRPr="00E97416">
        <w:rPr>
          <w:rFonts w:eastAsia="Calibri" w:cs="Times New Roman"/>
          <w:b/>
          <w:sz w:val="24"/>
          <w:szCs w:val="24"/>
          <w:lang w:eastAsia="en-US"/>
        </w:rPr>
        <w:t>ПОДГОТОВКА УЧИТЕЛЯ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b/>
          <w:i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b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>Цели занятия</w:t>
      </w:r>
      <w:r w:rsidRPr="00E97416">
        <w:rPr>
          <w:rFonts w:eastAsia="Calibri" w:cs="Times New Roman"/>
          <w:b/>
          <w:sz w:val="24"/>
          <w:szCs w:val="24"/>
          <w:lang w:eastAsia="en-US"/>
        </w:rPr>
        <w:t xml:space="preserve">: </w:t>
      </w:r>
      <w:r w:rsidRPr="00E97416">
        <w:rPr>
          <w:rFonts w:eastAsia="Calibri" w:cs="Times New Roman"/>
          <w:sz w:val="24"/>
          <w:szCs w:val="24"/>
          <w:lang w:eastAsia="en-US"/>
        </w:rPr>
        <w:t xml:space="preserve">Это конкретные задачи, которые ученики выполнят с вашей помощью. 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 xml:space="preserve">Ключевые понятия: </w:t>
      </w:r>
      <w:r w:rsidRPr="00E97416">
        <w:rPr>
          <w:rFonts w:eastAsia="Calibri" w:cs="Times New Roman"/>
          <w:sz w:val="24"/>
          <w:szCs w:val="24"/>
          <w:lang w:eastAsia="en-US"/>
        </w:rPr>
        <w:t>Это определения терминов, которые могут быть непонятны школьникам, а иногда и самому учителю.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>Информация для учителя</w:t>
      </w:r>
      <w:r w:rsidRPr="00E97416">
        <w:rPr>
          <w:rFonts w:eastAsia="Calibri" w:cs="Times New Roman"/>
          <w:b/>
          <w:sz w:val="24"/>
          <w:szCs w:val="24"/>
          <w:lang w:eastAsia="en-US"/>
        </w:rPr>
        <w:t xml:space="preserve">: </w:t>
      </w:r>
      <w:r w:rsidRPr="00E97416">
        <w:rPr>
          <w:rFonts w:eastAsia="Calibri" w:cs="Times New Roman"/>
          <w:sz w:val="24"/>
          <w:szCs w:val="24"/>
          <w:lang w:eastAsia="en-US"/>
        </w:rPr>
        <w:t>Некоторые уроки включают дополнительную информацию, которая может вам пригодиться, хотя и не является обязательной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>Материалы/Подготовка</w:t>
      </w:r>
      <w:r w:rsidRPr="00E97416">
        <w:rPr>
          <w:rFonts w:eastAsia="Calibri" w:cs="Times New Roman"/>
          <w:b/>
          <w:sz w:val="24"/>
          <w:szCs w:val="24"/>
          <w:lang w:eastAsia="en-US"/>
        </w:rPr>
        <w:t xml:space="preserve">: </w:t>
      </w:r>
      <w:r w:rsidRPr="00E97416">
        <w:rPr>
          <w:rFonts w:eastAsia="Calibri" w:cs="Times New Roman"/>
          <w:sz w:val="24"/>
          <w:szCs w:val="24"/>
          <w:lang w:eastAsia="en-US"/>
        </w:rPr>
        <w:t>Это список предметов, которые вам нужно принести на занятие или приготовить заранее.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b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b/>
          <w:sz w:val="24"/>
          <w:szCs w:val="24"/>
          <w:lang w:eastAsia="en-US"/>
        </w:rPr>
      </w:pPr>
      <w:r w:rsidRPr="00E97416">
        <w:rPr>
          <w:rFonts w:eastAsia="Calibri" w:cs="Times New Roman"/>
          <w:b/>
          <w:sz w:val="24"/>
          <w:szCs w:val="24"/>
          <w:lang w:eastAsia="en-US"/>
        </w:rPr>
        <w:lastRenderedPageBreak/>
        <w:t>ЭЛЕМЕНТЫ КАЖДОГО УРОКА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 xml:space="preserve">Введение: </w:t>
      </w:r>
      <w:r w:rsidRPr="00E97416">
        <w:rPr>
          <w:rFonts w:eastAsia="Calibri" w:cs="Times New Roman"/>
          <w:sz w:val="24"/>
          <w:szCs w:val="24"/>
          <w:lang w:eastAsia="en-US"/>
        </w:rPr>
        <w:t xml:space="preserve">Большинство занятий начинается с повторения главной темы предыдущего урока или подготовки учащихся к усвоению нового материала.  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sz w:val="24"/>
          <w:szCs w:val="24"/>
          <w:lang w:eastAsia="en-US"/>
        </w:rPr>
        <w:t xml:space="preserve">Обратите внимание: </w:t>
      </w:r>
      <w:r w:rsidRPr="00E97416">
        <w:rPr>
          <w:rFonts w:eastAsia="Calibri" w:cs="Times New Roman"/>
          <w:i/>
          <w:sz w:val="24"/>
          <w:szCs w:val="24"/>
          <w:lang w:eastAsia="en-US"/>
        </w:rPr>
        <w:t>текст, написанный курсивом и заключенный в квадратные скобки</w:t>
      </w:r>
      <w:r w:rsidRPr="00E97416">
        <w:rPr>
          <w:rFonts w:eastAsia="Calibri" w:cs="Times New Roman"/>
          <w:sz w:val="24"/>
          <w:szCs w:val="24"/>
          <w:lang w:eastAsia="en-US"/>
        </w:rPr>
        <w:t xml:space="preserve">, - это инструкции для учителя. 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0"/>
        <w:jc w:val="both"/>
        <w:rPr>
          <w:rFonts w:eastAsia="Calibri" w:cs="Times New Roman"/>
          <w:i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>Рассказ</w:t>
      </w:r>
      <w:r w:rsidRPr="00E97416">
        <w:rPr>
          <w:rFonts w:eastAsia="Calibri" w:cs="Times New Roman"/>
          <w:b/>
          <w:sz w:val="24"/>
          <w:szCs w:val="24"/>
          <w:lang w:eastAsia="en-US"/>
        </w:rPr>
        <w:t xml:space="preserve">: </w:t>
      </w:r>
      <w:r w:rsidRPr="00E97416">
        <w:rPr>
          <w:rFonts w:eastAsia="Calibri" w:cs="Times New Roman"/>
          <w:sz w:val="24"/>
          <w:szCs w:val="24"/>
          <w:lang w:eastAsia="en-US"/>
        </w:rPr>
        <w:t xml:space="preserve">Каждое занятие включает рассказ об удивительных приключениях трех ребят, Библиотекарше и Карте Чудес (эта волшебная карта отправляет детей на разные приключения). Педагог может сам читать рассказ ученикам или предложить им читать вслух по очереди в начале занятия. Для разнообразия иногда можно прочитать отрывок по ролям. Можно также разыграть историю, поставить небольшую сценку с реквизитом и т.д. 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b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b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>Формат занятия</w:t>
      </w:r>
      <w:r w:rsidRPr="00E97416">
        <w:rPr>
          <w:rFonts w:eastAsia="Calibri" w:cs="Times New Roman"/>
          <w:b/>
          <w:sz w:val="24"/>
          <w:szCs w:val="24"/>
          <w:lang w:eastAsia="en-US"/>
        </w:rPr>
        <w:t xml:space="preserve">: </w:t>
      </w:r>
      <w:r w:rsidRPr="00E97416">
        <w:rPr>
          <w:rFonts w:eastAsia="Calibri" w:cs="Times New Roman"/>
          <w:sz w:val="24"/>
          <w:szCs w:val="24"/>
          <w:lang w:eastAsia="en-US"/>
        </w:rPr>
        <w:t>Каждый урок составлен с учетом методики «Пять шагов активного изучения». В некоторых случаях рекомендации варьируются в зависимости от возрастной категории, предлагаются альтернативные упражнения для разных классов начальной школы. Учитель сам решает, что подойдет его ученикам.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tabs>
          <w:tab w:val="left" w:pos="284"/>
          <w:tab w:val="left" w:pos="567"/>
          <w:tab w:val="left" w:pos="709"/>
          <w:tab w:val="left" w:pos="851"/>
        </w:tabs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b/>
          <w:sz w:val="24"/>
          <w:szCs w:val="24"/>
          <w:lang w:eastAsia="en-US"/>
        </w:rPr>
      </w:pPr>
      <w:r w:rsidRPr="00E97416">
        <w:rPr>
          <w:rFonts w:eastAsia="Calibri" w:cs="Times New Roman"/>
          <w:b/>
          <w:sz w:val="24"/>
          <w:szCs w:val="24"/>
          <w:lang w:eastAsia="en-US"/>
        </w:rPr>
        <w:t>Пять шагов активного изучения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b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numPr>
          <w:ilvl w:val="0"/>
          <w:numId w:val="4"/>
        </w:numPr>
        <w:tabs>
          <w:tab w:val="left" w:pos="1134"/>
        </w:tabs>
        <w:overflowPunct/>
        <w:autoSpaceDE/>
        <w:autoSpaceDN/>
        <w:adjustRightInd/>
        <w:spacing w:after="200" w:line="240" w:lineRule="auto"/>
        <w:ind w:left="1134" w:hanging="425"/>
        <w:contextualSpacing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 xml:space="preserve">ГОТОВИМСЯ: </w:t>
      </w:r>
      <w:r w:rsidRPr="00E97416">
        <w:rPr>
          <w:rFonts w:eastAsia="Calibri" w:cs="Times New Roman"/>
          <w:sz w:val="24"/>
          <w:szCs w:val="24"/>
          <w:lang w:eastAsia="en-US"/>
        </w:rPr>
        <w:t>С помощью рассказа учитель подводит учеников к теме урока.</w:t>
      </w:r>
    </w:p>
    <w:p w:rsidR="00F46AF3" w:rsidRPr="00E97416" w:rsidRDefault="00F46AF3" w:rsidP="00F46AF3">
      <w:pPr>
        <w:widowControl/>
        <w:numPr>
          <w:ilvl w:val="0"/>
          <w:numId w:val="4"/>
        </w:numPr>
        <w:tabs>
          <w:tab w:val="left" w:pos="1134"/>
        </w:tabs>
        <w:overflowPunct/>
        <w:autoSpaceDE/>
        <w:autoSpaceDN/>
        <w:adjustRightInd/>
        <w:spacing w:after="200" w:line="240" w:lineRule="auto"/>
        <w:ind w:left="1134" w:hanging="425"/>
        <w:contextualSpacing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 xml:space="preserve">ИЗУЧАЕМ: </w:t>
      </w:r>
      <w:r w:rsidRPr="00E97416">
        <w:rPr>
          <w:rFonts w:eastAsia="Calibri" w:cs="Times New Roman"/>
          <w:sz w:val="24"/>
          <w:szCs w:val="24"/>
          <w:lang w:eastAsia="en-US"/>
        </w:rPr>
        <w:t>В этом разделе ученики получают необходимую информацию по теме урока.</w:t>
      </w:r>
    </w:p>
    <w:p w:rsidR="00F46AF3" w:rsidRPr="00E97416" w:rsidRDefault="00F46AF3" w:rsidP="00F46AF3">
      <w:pPr>
        <w:widowControl/>
        <w:numPr>
          <w:ilvl w:val="0"/>
          <w:numId w:val="4"/>
        </w:numPr>
        <w:tabs>
          <w:tab w:val="left" w:pos="1134"/>
        </w:tabs>
        <w:overflowPunct/>
        <w:autoSpaceDE/>
        <w:autoSpaceDN/>
        <w:adjustRightInd/>
        <w:spacing w:after="200" w:line="240" w:lineRule="auto"/>
        <w:ind w:left="1134" w:hanging="425"/>
        <w:contextualSpacing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>НАХОДИМ</w:t>
      </w:r>
      <w:r w:rsidRPr="00E97416">
        <w:rPr>
          <w:rFonts w:eastAsia="Calibri" w:cs="Times New Roman"/>
          <w:sz w:val="24"/>
          <w:szCs w:val="24"/>
          <w:lang w:eastAsia="en-US"/>
        </w:rPr>
        <w:t>: Через упражнения и задания ученик сам делает выводы относительно полученной информации.</w:t>
      </w:r>
    </w:p>
    <w:p w:rsidR="00F46AF3" w:rsidRPr="00E97416" w:rsidRDefault="00F46AF3" w:rsidP="00F46AF3">
      <w:pPr>
        <w:widowControl/>
        <w:numPr>
          <w:ilvl w:val="0"/>
          <w:numId w:val="4"/>
        </w:numPr>
        <w:tabs>
          <w:tab w:val="left" w:pos="1134"/>
        </w:tabs>
        <w:overflowPunct/>
        <w:autoSpaceDE/>
        <w:autoSpaceDN/>
        <w:adjustRightInd/>
        <w:spacing w:after="200" w:line="240" w:lineRule="auto"/>
        <w:ind w:left="1134" w:hanging="425"/>
        <w:contextualSpacing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 xml:space="preserve">ПРИМЕНЯЕМ: </w:t>
      </w:r>
      <w:r w:rsidRPr="00E97416">
        <w:rPr>
          <w:rFonts w:eastAsia="Calibri" w:cs="Times New Roman"/>
          <w:sz w:val="24"/>
          <w:szCs w:val="24"/>
          <w:lang w:eastAsia="en-US"/>
        </w:rPr>
        <w:t>На данном этапе ребенок переходит от понимания истины к ее применению в жизни.</w:t>
      </w:r>
    </w:p>
    <w:p w:rsidR="00F46AF3" w:rsidRPr="00E97416" w:rsidRDefault="00F46AF3" w:rsidP="00F46AF3">
      <w:pPr>
        <w:widowControl/>
        <w:numPr>
          <w:ilvl w:val="0"/>
          <w:numId w:val="4"/>
        </w:numPr>
        <w:tabs>
          <w:tab w:val="left" w:pos="1134"/>
        </w:tabs>
        <w:overflowPunct/>
        <w:autoSpaceDE/>
        <w:autoSpaceDN/>
        <w:adjustRightInd/>
        <w:spacing w:after="200" w:line="240" w:lineRule="auto"/>
        <w:ind w:left="1134" w:hanging="425"/>
        <w:contextualSpacing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 xml:space="preserve">ДЕЛИМСЯ: </w:t>
      </w:r>
      <w:r w:rsidRPr="00E97416">
        <w:rPr>
          <w:rFonts w:eastAsia="Calibri" w:cs="Times New Roman"/>
          <w:sz w:val="24"/>
          <w:szCs w:val="24"/>
          <w:lang w:eastAsia="en-US"/>
        </w:rPr>
        <w:t xml:space="preserve">Ребята рассказывают другим, что они узнали и научились применять. </w:t>
      </w:r>
    </w:p>
    <w:p w:rsidR="00F46AF3" w:rsidRPr="00E97416" w:rsidRDefault="00F46AF3" w:rsidP="00F46AF3">
      <w:pPr>
        <w:widowControl/>
        <w:tabs>
          <w:tab w:val="left" w:pos="1134"/>
        </w:tabs>
        <w:overflowPunct/>
        <w:autoSpaceDE/>
        <w:autoSpaceDN/>
        <w:adjustRightInd/>
        <w:spacing w:line="240" w:lineRule="auto"/>
        <w:ind w:left="709" w:firstLine="0"/>
        <w:jc w:val="both"/>
        <w:rPr>
          <w:rFonts w:eastAsia="Calibri" w:cs="Times New Roman"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tabs>
          <w:tab w:val="left" w:pos="1134"/>
        </w:tabs>
        <w:overflowPunct/>
        <w:autoSpaceDE/>
        <w:autoSpaceDN/>
        <w:adjustRightInd/>
        <w:spacing w:line="240" w:lineRule="auto"/>
        <w:ind w:left="709" w:firstLine="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 xml:space="preserve">Заключительная часть занятия: </w:t>
      </w:r>
      <w:r w:rsidRPr="00E97416">
        <w:rPr>
          <w:rFonts w:eastAsia="Calibri" w:cs="Times New Roman"/>
          <w:sz w:val="24"/>
          <w:szCs w:val="24"/>
          <w:lang w:eastAsia="en-US"/>
        </w:rPr>
        <w:t>В этом разделе учителю даются некоторые рекомендации о том, как подвести итоги и сформировать целостную картину для ребят.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left="720" w:firstLine="0"/>
        <w:contextualSpacing/>
        <w:jc w:val="both"/>
        <w:rPr>
          <w:rFonts w:eastAsia="Calibri" w:cs="Times New Roman"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 xml:space="preserve">Материалы для углубленного изучения: </w:t>
      </w:r>
      <w:r w:rsidRPr="00E97416">
        <w:rPr>
          <w:rFonts w:eastAsia="Calibri" w:cs="Times New Roman"/>
          <w:sz w:val="24"/>
          <w:szCs w:val="24"/>
          <w:lang w:eastAsia="en-US"/>
        </w:rPr>
        <w:t>Это факультативная часть занятия, которая делает акцент на духовных моментах. Приведенные здесь упражнения могут оказаться полезными во время проведения основной части. Кроме того, можно заменить какие-то элементы урока материалами для углубленного изучения. Духовный аспект можно включать или не включать в занятие – общая структура урока от этого не пострадает.</w:t>
      </w:r>
    </w:p>
    <w:p w:rsidR="00F46AF3" w:rsidRPr="00E97416" w:rsidRDefault="00F46AF3" w:rsidP="00F46AF3">
      <w:pPr>
        <w:widowControl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b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shd w:val="clear" w:color="auto" w:fill="FFFFFF"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b/>
          <w:i/>
          <w:sz w:val="24"/>
          <w:szCs w:val="24"/>
          <w:lang w:eastAsia="en-US"/>
        </w:rPr>
        <w:t>Связь с родителями</w:t>
      </w:r>
      <w:r w:rsidRPr="00E97416">
        <w:rPr>
          <w:rFonts w:eastAsia="Calibri" w:cs="Times New Roman"/>
          <w:b/>
          <w:sz w:val="24"/>
          <w:szCs w:val="24"/>
          <w:lang w:eastAsia="en-US"/>
        </w:rPr>
        <w:t xml:space="preserve">: </w:t>
      </w:r>
      <w:r w:rsidRPr="00E97416">
        <w:rPr>
          <w:rFonts w:eastAsia="Calibri" w:cs="Times New Roman"/>
          <w:sz w:val="24"/>
          <w:szCs w:val="24"/>
          <w:lang w:eastAsia="en-US"/>
        </w:rPr>
        <w:t xml:space="preserve">Как показывают исследования, из детей чаще вырастают ответственные взрослые, если родители и учителя продуктивно сотрудничают в вопросах воспитания и образования.  В конце предисловия вы найдете пример письма, которое учитель может написать родителям ребят. Естественно, письмо это можно изменить, чтобы оно соответствовало вашей конкретной ситуации. В конце каждого дополнительного раздела ребятам даются вопросы для обсуждения с членами семьи. Это не обязательно должны быть родители, можно привлечь к обсуждению бабушку, дедушку, опекуна или другого взрослого, с которым у ребенка сложились доверительные отношения. </w:t>
      </w:r>
    </w:p>
    <w:p w:rsidR="00F46AF3" w:rsidRPr="00E97416" w:rsidRDefault="00F46AF3" w:rsidP="00F46AF3">
      <w:pPr>
        <w:widowControl/>
        <w:shd w:val="clear" w:color="auto" w:fill="FFFFFF"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sz w:val="24"/>
          <w:szCs w:val="24"/>
          <w:lang w:eastAsia="en-US"/>
        </w:rPr>
        <w:t>Есть разные способы организации связи с родителями:</w:t>
      </w:r>
    </w:p>
    <w:p w:rsidR="00F46AF3" w:rsidRPr="00E97416" w:rsidRDefault="00F46AF3" w:rsidP="00F46AF3">
      <w:pPr>
        <w:widowControl/>
        <w:shd w:val="clear" w:color="auto" w:fill="FFFFFF"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sz w:val="24"/>
          <w:szCs w:val="24"/>
          <w:lang w:eastAsia="en-US"/>
        </w:rPr>
        <w:t>–Можно заранее раздать родителям все вопросы на собрании, которое состоится в начале учебного года;</w:t>
      </w:r>
    </w:p>
    <w:p w:rsidR="00F46AF3" w:rsidRPr="00E97416" w:rsidRDefault="00F46AF3" w:rsidP="00F46AF3">
      <w:pPr>
        <w:widowControl/>
        <w:shd w:val="clear" w:color="auto" w:fill="FFFFFF"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sz w:val="24"/>
          <w:szCs w:val="24"/>
          <w:lang w:eastAsia="en-US"/>
        </w:rPr>
        <w:lastRenderedPageBreak/>
        <w:t>–Ребята могут записывать вопросы в конце каждого занятия;</w:t>
      </w:r>
    </w:p>
    <w:p w:rsidR="00F46AF3" w:rsidRPr="00E97416" w:rsidRDefault="00F46AF3" w:rsidP="00F46AF3">
      <w:pPr>
        <w:widowControl/>
        <w:shd w:val="clear" w:color="auto" w:fill="FFFFFF"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sz w:val="24"/>
          <w:szCs w:val="24"/>
          <w:lang w:eastAsia="en-US"/>
        </w:rPr>
        <w:t>– Можно делать копии раздела «Связь с родителями» и раздавать эти листочки ученикам на каждом занятии.</w:t>
      </w:r>
    </w:p>
    <w:p w:rsidR="00F46AF3" w:rsidRPr="00E97416" w:rsidRDefault="00F46AF3" w:rsidP="00F46AF3">
      <w:pPr>
        <w:widowControl/>
        <w:shd w:val="clear" w:color="auto" w:fill="FFFFFF"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sz w:val="24"/>
          <w:szCs w:val="24"/>
          <w:lang w:eastAsia="en-US"/>
        </w:rPr>
      </w:pPr>
    </w:p>
    <w:p w:rsidR="00F46AF3" w:rsidRPr="00E97416" w:rsidRDefault="00F46AF3" w:rsidP="00F46AF3">
      <w:pPr>
        <w:widowControl/>
        <w:shd w:val="clear" w:color="auto" w:fill="FFFFFF"/>
        <w:overflowPunct/>
        <w:autoSpaceDE/>
        <w:autoSpaceDN/>
        <w:adjustRightInd/>
        <w:spacing w:line="240" w:lineRule="auto"/>
        <w:ind w:firstLine="720"/>
        <w:jc w:val="both"/>
        <w:rPr>
          <w:rFonts w:eastAsia="Calibri" w:cs="Times New Roman"/>
          <w:b/>
          <w:sz w:val="24"/>
          <w:szCs w:val="24"/>
          <w:lang w:eastAsia="en-US"/>
        </w:rPr>
      </w:pPr>
      <w:r w:rsidRPr="00E97416">
        <w:rPr>
          <w:rFonts w:eastAsia="Calibri" w:cs="Times New Roman"/>
          <w:b/>
          <w:sz w:val="24"/>
          <w:szCs w:val="24"/>
          <w:lang w:eastAsia="en-US"/>
        </w:rPr>
        <w:t>Связь с родителями</w:t>
      </w:r>
      <w:r w:rsidRPr="00E97416">
        <w:rPr>
          <w:rFonts w:eastAsia="Calibri" w:cs="Times New Roman"/>
          <w:sz w:val="24"/>
          <w:szCs w:val="24"/>
          <w:lang w:eastAsia="en-US"/>
        </w:rPr>
        <w:t xml:space="preserve"> – это чрезвычайно важный инструмент, который поможет ребенку сделать правильный выбор в жизненных ситуациях. Именно откровенные разговоры с родителями являются главным фактором, помогающим ребенку научиться принимать правильные решения.</w:t>
      </w:r>
    </w:p>
    <w:p w:rsidR="00314FE7" w:rsidRPr="00E97416" w:rsidRDefault="000777F0">
      <w:pPr>
        <w:spacing w:line="240" w:lineRule="auto"/>
        <w:jc w:val="both"/>
        <w:rPr>
          <w:sz w:val="24"/>
          <w:szCs w:val="24"/>
        </w:rPr>
      </w:pPr>
      <w:r w:rsidRPr="00E97416">
        <w:rPr>
          <w:sz w:val="24"/>
          <w:szCs w:val="24"/>
        </w:rPr>
        <w:t>Одна из целей программы внеурочной деятельности – формирование интеллектуальной, нравственной, созидательной личности, самостоятельно мыслящей и имеющей собственную жизненную позицию, способную строить жизнь, достойную человека, гражданина своей Родины.</w:t>
      </w:r>
    </w:p>
    <w:p w:rsidR="00314FE7" w:rsidRPr="00E97416" w:rsidRDefault="000777F0">
      <w:pPr>
        <w:spacing w:line="240" w:lineRule="auto"/>
        <w:jc w:val="both"/>
        <w:rPr>
          <w:sz w:val="24"/>
          <w:szCs w:val="24"/>
        </w:rPr>
      </w:pPr>
      <w:proofErr w:type="gramStart"/>
      <w:r w:rsidRPr="00E97416">
        <w:rPr>
          <w:sz w:val="24"/>
          <w:szCs w:val="24"/>
        </w:rPr>
        <w:t>Предполагаемые результаты реализации программы: приобретение школьниками знаний об этике и эстетике повседневной жизни человека; о принятых в обществе норах поведения и общения; об основах здорового образа жизни; об истории своей семьи и Отечества; о русских народных играх; о правилах конструктивной групповой работы: об основах разработки социальных проектов и организации коллективной творческой деятельности;</w:t>
      </w:r>
      <w:proofErr w:type="gramEnd"/>
      <w:r w:rsidRPr="00E97416">
        <w:rPr>
          <w:sz w:val="24"/>
          <w:szCs w:val="24"/>
        </w:rPr>
        <w:t xml:space="preserve"> о способах самостоятельного поиска, нахождения и обработки информации; о правилах проведения исследования.</w:t>
      </w:r>
    </w:p>
    <w:p w:rsidR="000777F0" w:rsidRPr="00E97416" w:rsidRDefault="000777F0">
      <w:pPr>
        <w:spacing w:line="240" w:lineRule="auto"/>
        <w:jc w:val="both"/>
        <w:rPr>
          <w:b/>
          <w:sz w:val="24"/>
          <w:szCs w:val="24"/>
        </w:rPr>
      </w:pPr>
    </w:p>
    <w:p w:rsidR="00314FE7" w:rsidRPr="00E97416" w:rsidRDefault="000777F0">
      <w:pPr>
        <w:spacing w:line="240" w:lineRule="auto"/>
        <w:jc w:val="both"/>
        <w:rPr>
          <w:b/>
          <w:sz w:val="24"/>
          <w:szCs w:val="24"/>
        </w:rPr>
      </w:pPr>
      <w:r w:rsidRPr="00E97416">
        <w:rPr>
          <w:b/>
          <w:sz w:val="24"/>
          <w:szCs w:val="24"/>
        </w:rPr>
        <w:t>Результаты внеурочной деятельности.</w:t>
      </w:r>
    </w:p>
    <w:p w:rsidR="00314FE7" w:rsidRPr="00E97416" w:rsidRDefault="000777F0">
      <w:pPr>
        <w:spacing w:line="240" w:lineRule="auto"/>
        <w:jc w:val="both"/>
        <w:rPr>
          <w:sz w:val="24"/>
          <w:szCs w:val="24"/>
        </w:rPr>
      </w:pPr>
      <w:r w:rsidRPr="00E97416">
        <w:rPr>
          <w:sz w:val="24"/>
          <w:szCs w:val="24"/>
        </w:rPr>
        <w:t xml:space="preserve">Апробация данной программы показала, что мои ученики приобрели знания об этике и эстетике повседневной жизни, об основах здорового образа жизни, об истории своей семья и Отечества, о правилах групповой работы, научились сдерживать свои эмоции. Кроме того, они отличаются своей целеустремленностью, умением высказывать, отстаивать свою жизненную позицию, указывать на недостатки другого в корректной форме. Дети легки в общении, деятельны, не боятся проблем – смело берутся за их решение. Школьники приобрели опыт исследовательской деятельности; опыт публичного выступления; опыт самообслуживания; самоорганизации и организации совместной деятельности с другими детьми. </w:t>
      </w:r>
    </w:p>
    <w:p w:rsidR="00314FE7" w:rsidRPr="00E97416" w:rsidRDefault="000777F0">
      <w:pPr>
        <w:spacing w:line="240" w:lineRule="auto"/>
        <w:jc w:val="both"/>
        <w:rPr>
          <w:color w:val="1F497D" w:themeColor="text2"/>
          <w:sz w:val="24"/>
          <w:szCs w:val="24"/>
        </w:rPr>
      </w:pPr>
      <w:r w:rsidRPr="00E97416">
        <w:rPr>
          <w:sz w:val="24"/>
          <w:szCs w:val="24"/>
        </w:rPr>
        <w:t>Показателем результативности педагогическ</w:t>
      </w:r>
      <w:r w:rsidR="00083F68" w:rsidRPr="00E97416">
        <w:rPr>
          <w:sz w:val="24"/>
          <w:szCs w:val="24"/>
        </w:rPr>
        <w:t>ой работы воспитателя</w:t>
      </w:r>
      <w:r w:rsidRPr="00E97416">
        <w:rPr>
          <w:sz w:val="24"/>
          <w:szCs w:val="24"/>
        </w:rPr>
        <w:t xml:space="preserve"> с родителями являются: хорошее отношение ребёнка к школе, желание учиться, быть активным участником школьных дел. Мои дети активные участники конкурсов и олимпиад различного уровня. Результаты можно увидеть на нашем мини-сайте в социальной сети работников образования </w:t>
      </w:r>
      <w:proofErr w:type="spellStart"/>
      <w:r w:rsidRPr="00E97416">
        <w:rPr>
          <w:sz w:val="24"/>
          <w:szCs w:val="24"/>
        </w:rPr>
        <w:t>nsportal</w:t>
      </w:r>
      <w:proofErr w:type="spellEnd"/>
      <w:r w:rsidRPr="00E97416">
        <w:rPr>
          <w:sz w:val="24"/>
          <w:szCs w:val="24"/>
        </w:rPr>
        <w:t>.</w:t>
      </w:r>
      <w:proofErr w:type="spellStart"/>
      <w:r w:rsidRPr="00E97416">
        <w:rPr>
          <w:sz w:val="24"/>
          <w:szCs w:val="24"/>
          <w:lang w:val="en-US"/>
        </w:rPr>
        <w:t>ru</w:t>
      </w:r>
      <w:proofErr w:type="spellEnd"/>
      <w:r w:rsidR="00E97416">
        <w:rPr>
          <w:sz w:val="24"/>
          <w:szCs w:val="24"/>
        </w:rPr>
        <w:t xml:space="preserve"> </w:t>
      </w:r>
      <w:r w:rsidR="00E97416" w:rsidRPr="00E97416">
        <w:rPr>
          <w:rFonts w:eastAsia="Times New Roman" w:cs="Times New Roman"/>
          <w:b/>
          <w:i/>
          <w:color w:val="000000"/>
          <w:szCs w:val="28"/>
        </w:rPr>
        <w:t>(</w:t>
      </w:r>
      <w:r w:rsidR="00E97416" w:rsidRPr="00E97416">
        <w:rPr>
          <w:rFonts w:eastAsia="Times New Roman" w:cs="Times New Roman"/>
          <w:b/>
          <w:i/>
          <w:color w:val="000000"/>
          <w:szCs w:val="28"/>
          <w:lang w:val="en-US"/>
        </w:rPr>
        <w:t>https</w:t>
      </w:r>
      <w:r w:rsidR="00E97416" w:rsidRPr="00E97416">
        <w:rPr>
          <w:rFonts w:eastAsia="Times New Roman" w:cs="Times New Roman"/>
          <w:b/>
          <w:i/>
          <w:color w:val="000000"/>
          <w:szCs w:val="28"/>
        </w:rPr>
        <w:t>://</w:t>
      </w:r>
      <w:proofErr w:type="spellStart"/>
      <w:r w:rsidR="00E97416" w:rsidRPr="00E97416">
        <w:rPr>
          <w:rFonts w:eastAsia="Times New Roman" w:cs="Times New Roman"/>
          <w:b/>
          <w:i/>
          <w:color w:val="000000"/>
          <w:szCs w:val="28"/>
          <w:lang w:val="en-US"/>
        </w:rPr>
        <w:t>nsportal</w:t>
      </w:r>
      <w:proofErr w:type="spellEnd"/>
      <w:r w:rsidR="00E97416" w:rsidRPr="00E97416">
        <w:rPr>
          <w:rFonts w:eastAsia="Times New Roman" w:cs="Times New Roman"/>
          <w:b/>
          <w:i/>
          <w:color w:val="000000"/>
          <w:szCs w:val="28"/>
        </w:rPr>
        <w:t>.</w:t>
      </w:r>
      <w:proofErr w:type="spellStart"/>
      <w:r w:rsidR="00E97416" w:rsidRPr="00E97416">
        <w:rPr>
          <w:rFonts w:eastAsia="Times New Roman" w:cs="Times New Roman"/>
          <w:b/>
          <w:i/>
          <w:color w:val="000000"/>
          <w:szCs w:val="28"/>
          <w:lang w:val="en-US"/>
        </w:rPr>
        <w:t>ru</w:t>
      </w:r>
      <w:proofErr w:type="spellEnd"/>
      <w:r w:rsidR="00E97416" w:rsidRPr="00E97416">
        <w:rPr>
          <w:rFonts w:eastAsia="Times New Roman" w:cs="Times New Roman"/>
          <w:b/>
          <w:i/>
          <w:color w:val="000000"/>
          <w:szCs w:val="28"/>
        </w:rPr>
        <w:t>/</w:t>
      </w:r>
      <w:proofErr w:type="spellStart"/>
      <w:r w:rsidR="00E97416" w:rsidRPr="00E97416">
        <w:rPr>
          <w:rFonts w:eastAsia="Times New Roman" w:cs="Times New Roman"/>
          <w:b/>
          <w:i/>
          <w:color w:val="000000"/>
          <w:szCs w:val="28"/>
          <w:lang w:val="en-US"/>
        </w:rPr>
        <w:t>irina</w:t>
      </w:r>
      <w:proofErr w:type="spellEnd"/>
      <w:r w:rsidR="00E97416" w:rsidRPr="00E97416">
        <w:rPr>
          <w:rFonts w:eastAsia="Times New Roman" w:cs="Times New Roman"/>
          <w:b/>
          <w:i/>
          <w:color w:val="000000"/>
          <w:szCs w:val="28"/>
        </w:rPr>
        <w:t>-</w:t>
      </w:r>
      <w:proofErr w:type="spellStart"/>
      <w:r w:rsidR="00E97416" w:rsidRPr="00E97416">
        <w:rPr>
          <w:rFonts w:eastAsia="Times New Roman" w:cs="Times New Roman"/>
          <w:b/>
          <w:i/>
          <w:color w:val="000000"/>
          <w:szCs w:val="28"/>
          <w:lang w:val="en-US"/>
        </w:rPr>
        <w:t>anatolevna</w:t>
      </w:r>
      <w:proofErr w:type="spellEnd"/>
      <w:r w:rsidR="00E97416" w:rsidRPr="00E97416">
        <w:rPr>
          <w:rFonts w:eastAsia="Times New Roman" w:cs="Times New Roman"/>
          <w:b/>
          <w:i/>
          <w:color w:val="000000"/>
          <w:szCs w:val="28"/>
        </w:rPr>
        <w:t>-</w:t>
      </w:r>
      <w:proofErr w:type="spellStart"/>
      <w:r w:rsidR="00E97416" w:rsidRPr="00E97416">
        <w:rPr>
          <w:rFonts w:eastAsia="Times New Roman" w:cs="Times New Roman"/>
          <w:b/>
          <w:i/>
          <w:color w:val="000000"/>
          <w:szCs w:val="28"/>
          <w:lang w:val="en-US"/>
        </w:rPr>
        <w:t>nikulina</w:t>
      </w:r>
      <w:proofErr w:type="spellEnd"/>
      <w:r w:rsidR="00E97416" w:rsidRPr="00E97416">
        <w:rPr>
          <w:rFonts w:eastAsia="Times New Roman" w:cs="Times New Roman"/>
          <w:b/>
          <w:i/>
          <w:color w:val="000000"/>
          <w:szCs w:val="28"/>
        </w:rPr>
        <w:t>)</w:t>
      </w:r>
      <w:r w:rsidRPr="00E97416">
        <w:rPr>
          <w:color w:val="1F497D" w:themeColor="text2"/>
          <w:sz w:val="24"/>
          <w:szCs w:val="24"/>
        </w:rPr>
        <w:t>.</w:t>
      </w:r>
    </w:p>
    <w:p w:rsidR="00314FE7" w:rsidRPr="00E97416" w:rsidRDefault="000777F0">
      <w:pPr>
        <w:spacing w:line="240" w:lineRule="auto"/>
        <w:ind w:firstLine="0"/>
        <w:jc w:val="both"/>
        <w:rPr>
          <w:sz w:val="24"/>
          <w:szCs w:val="24"/>
        </w:rPr>
      </w:pPr>
      <w:r w:rsidRPr="00E97416">
        <w:rPr>
          <w:sz w:val="24"/>
          <w:szCs w:val="24"/>
        </w:rPr>
        <w:t xml:space="preserve">Подробное описание опыта (презентацию) можно посмотреть на моём мини-сайте </w:t>
      </w:r>
    </w:p>
    <w:p w:rsidR="00314FE7" w:rsidRPr="00E97416" w:rsidRDefault="000777F0">
      <w:pPr>
        <w:spacing w:line="240" w:lineRule="auto"/>
        <w:ind w:firstLine="0"/>
        <w:jc w:val="both"/>
        <w:rPr>
          <w:sz w:val="24"/>
          <w:szCs w:val="24"/>
        </w:rPr>
      </w:pPr>
      <w:r w:rsidRPr="00E97416">
        <w:rPr>
          <w:sz w:val="24"/>
          <w:szCs w:val="24"/>
        </w:rPr>
        <w:t xml:space="preserve">в социальной сети </w:t>
      </w:r>
      <w:r w:rsidR="00E97416">
        <w:rPr>
          <w:sz w:val="24"/>
          <w:szCs w:val="24"/>
        </w:rPr>
        <w:t xml:space="preserve">работников образования </w:t>
      </w:r>
      <w:proofErr w:type="spellStart"/>
      <w:r w:rsidR="00E97416">
        <w:rPr>
          <w:sz w:val="24"/>
          <w:szCs w:val="24"/>
        </w:rPr>
        <w:t>nsportal</w:t>
      </w:r>
      <w:proofErr w:type="spellEnd"/>
      <w:r w:rsidR="00E97416">
        <w:rPr>
          <w:sz w:val="24"/>
          <w:szCs w:val="24"/>
        </w:rPr>
        <w:t>.</w:t>
      </w:r>
      <w:proofErr w:type="spellStart"/>
      <w:r w:rsidR="00E97416">
        <w:rPr>
          <w:sz w:val="24"/>
          <w:szCs w:val="24"/>
          <w:lang w:val="en-US"/>
        </w:rPr>
        <w:t>ru</w:t>
      </w:r>
      <w:proofErr w:type="spellEnd"/>
      <w:r w:rsidR="00E97416" w:rsidRPr="00E97416">
        <w:rPr>
          <w:sz w:val="24"/>
          <w:szCs w:val="24"/>
        </w:rPr>
        <w:t xml:space="preserve"> </w:t>
      </w:r>
      <w:bookmarkStart w:id="0" w:name="_GoBack"/>
      <w:bookmarkEnd w:id="0"/>
      <w:r w:rsidR="00E97416" w:rsidRPr="00E97416">
        <w:rPr>
          <w:rFonts w:eastAsia="Times New Roman" w:cs="Times New Roman"/>
          <w:b/>
          <w:i/>
          <w:color w:val="000000"/>
          <w:szCs w:val="28"/>
        </w:rPr>
        <w:t>(</w:t>
      </w:r>
      <w:r w:rsidR="00E97416" w:rsidRPr="00E97416">
        <w:rPr>
          <w:rFonts w:eastAsia="Times New Roman" w:cs="Times New Roman"/>
          <w:b/>
          <w:i/>
          <w:color w:val="000000"/>
          <w:szCs w:val="28"/>
          <w:lang w:val="en-US"/>
        </w:rPr>
        <w:t>https</w:t>
      </w:r>
      <w:r w:rsidR="00E97416" w:rsidRPr="00E97416">
        <w:rPr>
          <w:rFonts w:eastAsia="Times New Roman" w:cs="Times New Roman"/>
          <w:b/>
          <w:i/>
          <w:color w:val="000000"/>
          <w:szCs w:val="28"/>
        </w:rPr>
        <w:t>://</w:t>
      </w:r>
      <w:r w:rsidR="00E97416" w:rsidRPr="00E97416">
        <w:rPr>
          <w:rFonts w:eastAsia="Times New Roman" w:cs="Times New Roman"/>
          <w:b/>
          <w:i/>
          <w:color w:val="000000"/>
          <w:szCs w:val="28"/>
          <w:lang w:val="en-US"/>
        </w:rPr>
        <w:t>nsportal</w:t>
      </w:r>
      <w:r w:rsidR="00E97416" w:rsidRPr="00E97416">
        <w:rPr>
          <w:rFonts w:eastAsia="Times New Roman" w:cs="Times New Roman"/>
          <w:b/>
          <w:i/>
          <w:color w:val="000000"/>
          <w:szCs w:val="28"/>
        </w:rPr>
        <w:t>.</w:t>
      </w:r>
      <w:r w:rsidR="00E97416" w:rsidRPr="00E97416">
        <w:rPr>
          <w:rFonts w:eastAsia="Times New Roman" w:cs="Times New Roman"/>
          <w:b/>
          <w:i/>
          <w:color w:val="000000"/>
          <w:szCs w:val="28"/>
          <w:lang w:val="en-US"/>
        </w:rPr>
        <w:t>ru</w:t>
      </w:r>
      <w:r w:rsidR="00E97416" w:rsidRPr="00E97416">
        <w:rPr>
          <w:rFonts w:eastAsia="Times New Roman" w:cs="Times New Roman"/>
          <w:b/>
          <w:i/>
          <w:color w:val="000000"/>
          <w:szCs w:val="28"/>
        </w:rPr>
        <w:t>/</w:t>
      </w:r>
      <w:r w:rsidR="00E97416" w:rsidRPr="00E97416">
        <w:rPr>
          <w:rFonts w:eastAsia="Times New Roman" w:cs="Times New Roman"/>
          <w:b/>
          <w:i/>
          <w:color w:val="000000"/>
          <w:szCs w:val="28"/>
          <w:lang w:val="en-US"/>
        </w:rPr>
        <w:t>irina</w:t>
      </w:r>
      <w:r w:rsidR="00E97416" w:rsidRPr="00E97416">
        <w:rPr>
          <w:rFonts w:eastAsia="Times New Roman" w:cs="Times New Roman"/>
          <w:b/>
          <w:i/>
          <w:color w:val="000000"/>
          <w:szCs w:val="28"/>
        </w:rPr>
        <w:t>-</w:t>
      </w:r>
      <w:r w:rsidR="00E97416" w:rsidRPr="00E97416">
        <w:rPr>
          <w:rFonts w:eastAsia="Times New Roman" w:cs="Times New Roman"/>
          <w:b/>
          <w:i/>
          <w:color w:val="000000"/>
          <w:szCs w:val="28"/>
          <w:lang w:val="en-US"/>
        </w:rPr>
        <w:t>anatolevna</w:t>
      </w:r>
      <w:r w:rsidR="00E97416" w:rsidRPr="00E97416">
        <w:rPr>
          <w:rFonts w:eastAsia="Times New Roman" w:cs="Times New Roman"/>
          <w:b/>
          <w:i/>
          <w:color w:val="000000"/>
          <w:szCs w:val="28"/>
        </w:rPr>
        <w:t>-</w:t>
      </w:r>
      <w:r w:rsidR="00E97416" w:rsidRPr="00E97416">
        <w:rPr>
          <w:rFonts w:eastAsia="Times New Roman" w:cs="Times New Roman"/>
          <w:b/>
          <w:i/>
          <w:color w:val="000000"/>
          <w:szCs w:val="28"/>
          <w:lang w:val="en-US"/>
        </w:rPr>
        <w:t>nikulina</w:t>
      </w:r>
      <w:r w:rsidR="00E97416" w:rsidRPr="00E97416">
        <w:rPr>
          <w:rFonts w:eastAsia="Times New Roman" w:cs="Times New Roman"/>
          <w:b/>
          <w:i/>
          <w:color w:val="000000"/>
          <w:szCs w:val="28"/>
        </w:rPr>
        <w:t>)</w:t>
      </w:r>
      <w:r w:rsidR="00E97416">
        <w:rPr>
          <w:sz w:val="24"/>
          <w:szCs w:val="24"/>
        </w:rPr>
        <w:t xml:space="preserve"> </w:t>
      </w:r>
      <w:r w:rsidRPr="00E97416">
        <w:rPr>
          <w:sz w:val="24"/>
          <w:szCs w:val="24"/>
        </w:rPr>
        <w:t xml:space="preserve">. </w:t>
      </w:r>
    </w:p>
    <w:p w:rsidR="00BA5555" w:rsidRPr="00E97416" w:rsidRDefault="00BA5555" w:rsidP="00BA5555">
      <w:pPr>
        <w:tabs>
          <w:tab w:val="left" w:pos="3780"/>
          <w:tab w:val="center" w:pos="5031"/>
        </w:tabs>
        <w:spacing w:line="240" w:lineRule="auto"/>
        <w:rPr>
          <w:rFonts w:eastAsia="Calibri" w:cs="Times New Roman"/>
          <w:b/>
          <w:sz w:val="24"/>
          <w:szCs w:val="24"/>
        </w:rPr>
      </w:pPr>
      <w:r w:rsidRPr="00E97416">
        <w:rPr>
          <w:rFonts w:eastAsia="Calibri" w:cs="Times New Roman"/>
          <w:b/>
          <w:sz w:val="24"/>
          <w:szCs w:val="24"/>
        </w:rPr>
        <w:tab/>
      </w:r>
    </w:p>
    <w:p w:rsidR="00083F68" w:rsidRPr="00E97416" w:rsidRDefault="00BA5555" w:rsidP="00BA5555">
      <w:pPr>
        <w:tabs>
          <w:tab w:val="left" w:pos="3780"/>
          <w:tab w:val="center" w:pos="5031"/>
        </w:tabs>
        <w:spacing w:line="240" w:lineRule="auto"/>
        <w:rPr>
          <w:rFonts w:eastAsia="Calibri" w:cs="Times New Roman"/>
          <w:b/>
          <w:sz w:val="24"/>
          <w:szCs w:val="24"/>
        </w:rPr>
      </w:pPr>
      <w:r w:rsidRPr="00E97416">
        <w:rPr>
          <w:rFonts w:eastAsia="Calibri" w:cs="Times New Roman"/>
          <w:b/>
          <w:sz w:val="24"/>
          <w:szCs w:val="24"/>
        </w:rPr>
        <w:tab/>
      </w:r>
      <w:r w:rsidR="00083F68" w:rsidRPr="00E97416">
        <w:rPr>
          <w:rFonts w:eastAsia="Calibri" w:cs="Times New Roman"/>
          <w:b/>
          <w:sz w:val="24"/>
          <w:szCs w:val="24"/>
        </w:rPr>
        <w:t>Список литературы</w:t>
      </w:r>
    </w:p>
    <w:p w:rsidR="00083F68" w:rsidRPr="00E97416" w:rsidRDefault="00083F68" w:rsidP="00BA5555">
      <w:pPr>
        <w:widowControl/>
        <w:numPr>
          <w:ilvl w:val="0"/>
          <w:numId w:val="3"/>
        </w:numPr>
        <w:overflowPunct/>
        <w:autoSpaceDE/>
        <w:autoSpaceDN/>
        <w:adjustRightInd/>
        <w:spacing w:after="200" w:line="240" w:lineRule="auto"/>
        <w:ind w:firstLine="709"/>
        <w:contextualSpacing/>
        <w:jc w:val="center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sz w:val="24"/>
          <w:szCs w:val="24"/>
          <w:lang w:eastAsia="en-US"/>
        </w:rPr>
        <w:t xml:space="preserve">Сборник «Программы внеурочной деятельности». Система Л.В. </w:t>
      </w:r>
      <w:proofErr w:type="spellStart"/>
      <w:r w:rsidRPr="00E97416">
        <w:rPr>
          <w:rFonts w:eastAsia="Calibri" w:cs="Times New Roman"/>
          <w:sz w:val="24"/>
          <w:szCs w:val="24"/>
          <w:lang w:eastAsia="en-US"/>
        </w:rPr>
        <w:t>Занкова</w:t>
      </w:r>
      <w:proofErr w:type="spellEnd"/>
      <w:r w:rsidRPr="00E97416">
        <w:rPr>
          <w:rFonts w:eastAsia="Calibri" w:cs="Times New Roman"/>
          <w:sz w:val="24"/>
          <w:szCs w:val="24"/>
          <w:lang w:eastAsia="en-US"/>
        </w:rPr>
        <w:t>. Самара, 2011</w:t>
      </w:r>
    </w:p>
    <w:p w:rsidR="00083F68" w:rsidRPr="00E97416" w:rsidRDefault="00083F68" w:rsidP="00BA5555">
      <w:pPr>
        <w:widowControl/>
        <w:numPr>
          <w:ilvl w:val="0"/>
          <w:numId w:val="3"/>
        </w:numPr>
        <w:overflowPunct/>
        <w:autoSpaceDE/>
        <w:autoSpaceDN/>
        <w:adjustRightInd/>
        <w:spacing w:after="200" w:line="240" w:lineRule="auto"/>
        <w:ind w:right="281" w:firstLine="709"/>
        <w:jc w:val="center"/>
        <w:rPr>
          <w:rFonts w:eastAsia="Calibri" w:cs="Times New Roman"/>
          <w:sz w:val="24"/>
          <w:szCs w:val="24"/>
        </w:rPr>
      </w:pPr>
      <w:r w:rsidRPr="00E97416">
        <w:rPr>
          <w:rFonts w:eastAsia="Calibri" w:cs="Times New Roman"/>
          <w:sz w:val="24"/>
          <w:szCs w:val="24"/>
        </w:rPr>
        <w:t>Григорьев Д.В. Внеурочная деятельность школьников. Методический конструктор: пособие для учителя /Д.В. Григорьев, П.В. Степанов. – М.: Просвещение, 2010</w:t>
      </w:r>
    </w:p>
    <w:p w:rsidR="00083F68" w:rsidRPr="00E97416" w:rsidRDefault="00083F68" w:rsidP="00BA5555">
      <w:pPr>
        <w:widowControl/>
        <w:numPr>
          <w:ilvl w:val="0"/>
          <w:numId w:val="3"/>
        </w:numPr>
        <w:overflowPunct/>
        <w:autoSpaceDE/>
        <w:autoSpaceDN/>
        <w:adjustRightInd/>
        <w:spacing w:after="200" w:line="240" w:lineRule="auto"/>
        <w:ind w:firstLine="709"/>
        <w:contextualSpacing/>
        <w:jc w:val="center"/>
        <w:rPr>
          <w:rFonts w:eastAsia="Calibri" w:cs="Times New Roman"/>
          <w:sz w:val="24"/>
          <w:szCs w:val="24"/>
          <w:lang w:eastAsia="en-US"/>
        </w:rPr>
      </w:pPr>
      <w:proofErr w:type="spellStart"/>
      <w:r w:rsidRPr="00E97416">
        <w:rPr>
          <w:rFonts w:eastAsia="Calibri" w:cs="Times New Roman"/>
          <w:sz w:val="24"/>
          <w:szCs w:val="24"/>
          <w:lang w:eastAsia="en-US"/>
        </w:rPr>
        <w:t>Багашев</w:t>
      </w:r>
      <w:proofErr w:type="spellEnd"/>
      <w:r w:rsidRPr="00E97416">
        <w:rPr>
          <w:rFonts w:eastAsia="Calibri" w:cs="Times New Roman"/>
          <w:sz w:val="24"/>
          <w:szCs w:val="24"/>
          <w:lang w:eastAsia="en-US"/>
        </w:rPr>
        <w:t xml:space="preserve"> А.В. Духовно-нравственное воспитание молодёжи (статья): Воспитание школьников, 2008</w:t>
      </w:r>
    </w:p>
    <w:p w:rsidR="00083F68" w:rsidRPr="00E97416" w:rsidRDefault="00083F68" w:rsidP="00BA5555">
      <w:pPr>
        <w:widowControl/>
        <w:numPr>
          <w:ilvl w:val="0"/>
          <w:numId w:val="3"/>
        </w:numPr>
        <w:overflowPunct/>
        <w:autoSpaceDE/>
        <w:autoSpaceDN/>
        <w:adjustRightInd/>
        <w:spacing w:after="200" w:line="240" w:lineRule="auto"/>
        <w:ind w:firstLine="709"/>
        <w:contextualSpacing/>
        <w:jc w:val="center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sz w:val="24"/>
          <w:szCs w:val="24"/>
          <w:lang w:eastAsia="en-US"/>
        </w:rPr>
        <w:t>Большой толковый психологический словарь.- М.: Вече, АСТ, 2000</w:t>
      </w:r>
    </w:p>
    <w:p w:rsidR="00083F68" w:rsidRPr="00E97416" w:rsidRDefault="00083F68" w:rsidP="00BA5555">
      <w:pPr>
        <w:widowControl/>
        <w:numPr>
          <w:ilvl w:val="0"/>
          <w:numId w:val="3"/>
        </w:numPr>
        <w:overflowPunct/>
        <w:autoSpaceDE/>
        <w:autoSpaceDN/>
        <w:adjustRightInd/>
        <w:spacing w:after="200" w:line="240" w:lineRule="auto"/>
        <w:ind w:firstLine="709"/>
        <w:contextualSpacing/>
        <w:jc w:val="center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sz w:val="24"/>
          <w:szCs w:val="24"/>
          <w:lang w:eastAsia="en-US"/>
        </w:rPr>
        <w:t xml:space="preserve">Волков Л.Б. Гуманистическое будущее России (текст). </w:t>
      </w:r>
      <w:proofErr w:type="spellStart"/>
      <w:r w:rsidRPr="00E97416">
        <w:rPr>
          <w:rFonts w:eastAsia="Calibri" w:cs="Times New Roman"/>
          <w:sz w:val="24"/>
          <w:szCs w:val="24"/>
          <w:lang w:eastAsia="en-US"/>
        </w:rPr>
        <w:t>Ю.Г.Волков</w:t>
      </w:r>
      <w:proofErr w:type="spellEnd"/>
      <w:r w:rsidRPr="00E97416">
        <w:rPr>
          <w:rFonts w:eastAsia="Calibri" w:cs="Times New Roman"/>
          <w:sz w:val="24"/>
          <w:szCs w:val="24"/>
          <w:lang w:eastAsia="en-US"/>
        </w:rPr>
        <w:t>. Социально-гуманитарные знания.-2000</w:t>
      </w:r>
    </w:p>
    <w:p w:rsidR="00083F68" w:rsidRPr="00E97416" w:rsidRDefault="00083F68" w:rsidP="00BA5555">
      <w:pPr>
        <w:widowControl/>
        <w:numPr>
          <w:ilvl w:val="0"/>
          <w:numId w:val="3"/>
        </w:numPr>
        <w:overflowPunct/>
        <w:autoSpaceDE/>
        <w:autoSpaceDN/>
        <w:adjustRightInd/>
        <w:spacing w:after="200" w:line="240" w:lineRule="auto"/>
        <w:ind w:firstLine="709"/>
        <w:contextualSpacing/>
        <w:jc w:val="center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sz w:val="24"/>
          <w:szCs w:val="24"/>
          <w:lang w:eastAsia="en-US"/>
        </w:rPr>
        <w:lastRenderedPageBreak/>
        <w:t xml:space="preserve">Бескоровайная Л.С. Настольная книга учителя начальных классов. Ростов - на </w:t>
      </w:r>
      <w:proofErr w:type="gramStart"/>
      <w:r w:rsidRPr="00E97416">
        <w:rPr>
          <w:rFonts w:eastAsia="Calibri" w:cs="Times New Roman"/>
          <w:sz w:val="24"/>
          <w:szCs w:val="24"/>
          <w:lang w:eastAsia="en-US"/>
        </w:rPr>
        <w:t>–Д</w:t>
      </w:r>
      <w:proofErr w:type="gramEnd"/>
      <w:r w:rsidRPr="00E97416">
        <w:rPr>
          <w:rFonts w:eastAsia="Calibri" w:cs="Times New Roman"/>
          <w:sz w:val="24"/>
          <w:szCs w:val="24"/>
          <w:lang w:eastAsia="en-US"/>
        </w:rPr>
        <w:t>ону, «Феникс», 2002</w:t>
      </w:r>
    </w:p>
    <w:p w:rsidR="00083F68" w:rsidRPr="00E97416" w:rsidRDefault="00083F68" w:rsidP="00083F68">
      <w:pPr>
        <w:widowControl/>
        <w:numPr>
          <w:ilvl w:val="0"/>
          <w:numId w:val="3"/>
        </w:numPr>
        <w:overflowPunct/>
        <w:autoSpaceDE/>
        <w:autoSpaceDN/>
        <w:adjustRightInd/>
        <w:spacing w:after="200" w:line="240" w:lineRule="auto"/>
        <w:ind w:firstLine="709"/>
        <w:contextualSpacing/>
        <w:jc w:val="both"/>
        <w:rPr>
          <w:rFonts w:eastAsia="Calibri" w:cs="Times New Roman"/>
          <w:sz w:val="24"/>
          <w:szCs w:val="24"/>
          <w:lang w:eastAsia="en-US"/>
        </w:rPr>
      </w:pPr>
      <w:r w:rsidRPr="00E97416">
        <w:rPr>
          <w:rFonts w:eastAsia="Calibri" w:cs="Times New Roman"/>
          <w:sz w:val="24"/>
          <w:szCs w:val="24"/>
          <w:lang w:eastAsia="en-US"/>
        </w:rPr>
        <w:t>Горбунова Н.А. Родительские собрания в начальной школе. Волгоград: Учитель, 2003</w:t>
      </w:r>
    </w:p>
    <w:p w:rsidR="00083F68" w:rsidRPr="00E97416" w:rsidRDefault="00083F68" w:rsidP="00083F68">
      <w:pPr>
        <w:widowControl/>
        <w:numPr>
          <w:ilvl w:val="0"/>
          <w:numId w:val="3"/>
        </w:numPr>
        <w:overflowPunct/>
        <w:autoSpaceDE/>
        <w:autoSpaceDN/>
        <w:adjustRightInd/>
        <w:spacing w:after="200" w:line="240" w:lineRule="auto"/>
        <w:ind w:firstLine="709"/>
        <w:contextualSpacing/>
        <w:jc w:val="both"/>
        <w:rPr>
          <w:rFonts w:eastAsia="Calibri" w:cs="Times New Roman"/>
          <w:sz w:val="24"/>
          <w:szCs w:val="24"/>
          <w:lang w:eastAsia="en-US"/>
        </w:rPr>
      </w:pPr>
      <w:proofErr w:type="spellStart"/>
      <w:r w:rsidRPr="00E97416">
        <w:rPr>
          <w:rFonts w:eastAsia="Calibri" w:cs="Times New Roman"/>
          <w:sz w:val="24"/>
          <w:szCs w:val="24"/>
          <w:lang w:eastAsia="en-US"/>
        </w:rPr>
        <w:t>Немов</w:t>
      </w:r>
      <w:proofErr w:type="spellEnd"/>
      <w:r w:rsidRPr="00E97416">
        <w:rPr>
          <w:rFonts w:eastAsia="Calibri" w:cs="Times New Roman"/>
          <w:sz w:val="24"/>
          <w:szCs w:val="24"/>
          <w:lang w:eastAsia="en-US"/>
        </w:rPr>
        <w:t xml:space="preserve"> Р.С. Психология в 3-х книгах. М.: Просвещение, 2000</w:t>
      </w:r>
    </w:p>
    <w:p w:rsidR="00083F68" w:rsidRPr="00E97416" w:rsidRDefault="00083F68">
      <w:pPr>
        <w:spacing w:line="240" w:lineRule="auto"/>
        <w:ind w:firstLine="0"/>
        <w:jc w:val="both"/>
        <w:rPr>
          <w:sz w:val="24"/>
          <w:szCs w:val="24"/>
        </w:rPr>
      </w:pPr>
    </w:p>
    <w:sectPr w:rsidR="00083F68" w:rsidRPr="00E97416">
      <w:footerReference w:type="default" r:id="rId9"/>
      <w:pgSz w:w="11906" w:h="16838"/>
      <w:pgMar w:top="1134" w:right="851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56B" w:rsidRDefault="000777F0">
      <w:pPr>
        <w:spacing w:line="240" w:lineRule="auto"/>
      </w:pPr>
      <w:r>
        <w:separator/>
      </w:r>
    </w:p>
  </w:endnote>
  <w:endnote w:type="continuationSeparator" w:id="0">
    <w:p w:rsidR="0017356B" w:rsidRDefault="000777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622532"/>
    </w:sdtPr>
    <w:sdtEndPr/>
    <w:sdtContent>
      <w:p w:rsidR="00314FE7" w:rsidRDefault="000777F0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7416">
          <w:rPr>
            <w:noProof/>
          </w:rPr>
          <w:t>4</w:t>
        </w:r>
        <w:r>
          <w:fldChar w:fldCharType="end"/>
        </w:r>
      </w:p>
    </w:sdtContent>
  </w:sdt>
  <w:p w:rsidR="00314FE7" w:rsidRDefault="00314FE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56B" w:rsidRDefault="000777F0">
      <w:pPr>
        <w:spacing w:line="240" w:lineRule="auto"/>
      </w:pPr>
      <w:r>
        <w:separator/>
      </w:r>
    </w:p>
  </w:footnote>
  <w:footnote w:type="continuationSeparator" w:id="0">
    <w:p w:rsidR="0017356B" w:rsidRDefault="000777F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lvl w:ilvl="0">
      <w:start w:val="1"/>
      <w:numFmt w:val="bullet"/>
      <w:lvlText w:val=""/>
      <w:lvlJc w:val="left"/>
      <w:pPr>
        <w:tabs>
          <w:tab w:val="left" w:pos="1260"/>
        </w:tabs>
        <w:ind w:left="1260" w:hanging="360"/>
      </w:pPr>
      <w:rPr>
        <w:rFonts w:ascii="Symbol" w:hAnsi="Symbol" w:cs="Symbol"/>
      </w:rPr>
    </w:lvl>
  </w:abstractNum>
  <w:abstractNum w:abstractNumId="1">
    <w:nsid w:val="0AA87CAD"/>
    <w:multiLevelType w:val="multilevel"/>
    <w:tmpl w:val="0AA87CAD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33515D"/>
    <w:multiLevelType w:val="multilevel"/>
    <w:tmpl w:val="2133515D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8CE146"/>
    <w:multiLevelType w:val="multilevel"/>
    <w:tmpl w:val="5B8CE14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3"/>
    <w:lvlOverride w:ilvl="0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262"/>
    <w:rsid w:val="DFCF150E"/>
    <w:rsid w:val="E3235031"/>
    <w:rsid w:val="00013F41"/>
    <w:rsid w:val="00033793"/>
    <w:rsid w:val="000777F0"/>
    <w:rsid w:val="00083F68"/>
    <w:rsid w:val="000C784C"/>
    <w:rsid w:val="001123B7"/>
    <w:rsid w:val="0011434A"/>
    <w:rsid w:val="00126AC2"/>
    <w:rsid w:val="00147A23"/>
    <w:rsid w:val="001610D6"/>
    <w:rsid w:val="0017356B"/>
    <w:rsid w:val="001831CF"/>
    <w:rsid w:val="001A67FC"/>
    <w:rsid w:val="0021753D"/>
    <w:rsid w:val="002620DD"/>
    <w:rsid w:val="002D0E19"/>
    <w:rsid w:val="00302E54"/>
    <w:rsid w:val="00303C87"/>
    <w:rsid w:val="00314FE7"/>
    <w:rsid w:val="00372EC3"/>
    <w:rsid w:val="003975D2"/>
    <w:rsid w:val="003C6A94"/>
    <w:rsid w:val="00456FE4"/>
    <w:rsid w:val="0046291D"/>
    <w:rsid w:val="00494FCF"/>
    <w:rsid w:val="004A12FE"/>
    <w:rsid w:val="004B16A6"/>
    <w:rsid w:val="00513262"/>
    <w:rsid w:val="00521993"/>
    <w:rsid w:val="005C1007"/>
    <w:rsid w:val="006338BA"/>
    <w:rsid w:val="00645185"/>
    <w:rsid w:val="00652414"/>
    <w:rsid w:val="006820AA"/>
    <w:rsid w:val="00686081"/>
    <w:rsid w:val="006F4DA7"/>
    <w:rsid w:val="007170B4"/>
    <w:rsid w:val="007329FC"/>
    <w:rsid w:val="00752A1A"/>
    <w:rsid w:val="0075532E"/>
    <w:rsid w:val="00757828"/>
    <w:rsid w:val="00773933"/>
    <w:rsid w:val="007A2BD8"/>
    <w:rsid w:val="00845848"/>
    <w:rsid w:val="00861E06"/>
    <w:rsid w:val="008A192E"/>
    <w:rsid w:val="008C0060"/>
    <w:rsid w:val="008D5CF5"/>
    <w:rsid w:val="008F6B74"/>
    <w:rsid w:val="00940EA8"/>
    <w:rsid w:val="00984B66"/>
    <w:rsid w:val="00A0266A"/>
    <w:rsid w:val="00A510AB"/>
    <w:rsid w:val="00A86F40"/>
    <w:rsid w:val="00AB3A89"/>
    <w:rsid w:val="00AC33A6"/>
    <w:rsid w:val="00BA5555"/>
    <w:rsid w:val="00BC3FC1"/>
    <w:rsid w:val="00BF4D9C"/>
    <w:rsid w:val="00CE5EEC"/>
    <w:rsid w:val="00D941D8"/>
    <w:rsid w:val="00DB4743"/>
    <w:rsid w:val="00DC1F4F"/>
    <w:rsid w:val="00DC48D8"/>
    <w:rsid w:val="00E404BB"/>
    <w:rsid w:val="00E94AF4"/>
    <w:rsid w:val="00E97416"/>
    <w:rsid w:val="00EA75EB"/>
    <w:rsid w:val="00F20FC5"/>
    <w:rsid w:val="00F46AF3"/>
    <w:rsid w:val="00F5334D"/>
    <w:rsid w:val="00FB067D"/>
    <w:rsid w:val="00FC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/>
    <w:lsdException w:name="caption" w:uiPriority="35" w:qFormat="1"/>
    <w:lsdException w:name="List 2" w:semiHidden="0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semiHidden="0" w:uiPriority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adjustRightInd w:val="0"/>
      <w:spacing w:after="0" w:line="360" w:lineRule="auto"/>
      <w:ind w:firstLine="709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nhideWhenUsed/>
    <w:qFormat/>
    <w:pPr>
      <w:keepNext/>
      <w:widowControl/>
      <w:overflowPunct/>
      <w:autoSpaceDE/>
      <w:autoSpaceDN/>
      <w:adjustRightInd/>
      <w:spacing w:before="240" w:after="60" w:line="240" w:lineRule="auto"/>
      <w:ind w:firstLine="0"/>
      <w:outlineLvl w:val="1"/>
    </w:pPr>
    <w:rPr>
      <w:rFonts w:ascii="Arial" w:eastAsia="Times New Roman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paragraph" w:styleId="a5">
    <w:name w:val="Body Text"/>
    <w:basedOn w:val="a"/>
    <w:link w:val="a6"/>
    <w:uiPriority w:val="99"/>
    <w:unhideWhenUsed/>
    <w:pPr>
      <w:spacing w:after="120"/>
    </w:pPr>
  </w:style>
  <w:style w:type="paragraph" w:styleId="a7">
    <w:name w:val="Body Text First Indent"/>
    <w:basedOn w:val="a5"/>
    <w:link w:val="a8"/>
    <w:unhideWhenUsed/>
    <w:pPr>
      <w:widowControl/>
      <w:overflowPunct/>
      <w:autoSpaceDE/>
      <w:autoSpaceDN/>
      <w:adjustRightInd/>
      <w:spacing w:line="240" w:lineRule="auto"/>
      <w:ind w:firstLine="210"/>
    </w:pPr>
    <w:rPr>
      <w:rFonts w:eastAsia="Times New Roman" w:cs="Times New Roman"/>
      <w:szCs w:val="28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paragraph" w:styleId="ab">
    <w:name w:val="Normal (Web)"/>
    <w:basedOn w:val="a"/>
    <w:unhideWhenUsed/>
    <w:pPr>
      <w:widowControl/>
      <w:suppressAutoHyphens/>
      <w:overflowPunct/>
      <w:autoSpaceDE/>
      <w:autoSpaceDN/>
      <w:adjustRightInd/>
      <w:ind w:firstLine="0"/>
    </w:pPr>
    <w:rPr>
      <w:rFonts w:eastAsia="Times New Roman" w:cs="Times New Roman"/>
      <w:szCs w:val="24"/>
      <w:lang w:eastAsia="zh-CN"/>
    </w:rPr>
  </w:style>
  <w:style w:type="paragraph" w:styleId="21">
    <w:name w:val="List 2"/>
    <w:basedOn w:val="a"/>
    <w:unhideWhenUsed/>
    <w:pPr>
      <w:widowControl/>
      <w:overflowPunct/>
      <w:autoSpaceDE/>
      <w:autoSpaceDN/>
      <w:adjustRightInd/>
      <w:spacing w:line="240" w:lineRule="auto"/>
      <w:ind w:left="566" w:hanging="283"/>
    </w:pPr>
    <w:rPr>
      <w:rFonts w:eastAsia="Times New Roman" w:cs="Times New Roman"/>
      <w:szCs w:val="28"/>
    </w:rPr>
  </w:style>
  <w:style w:type="character" w:styleId="ac">
    <w:name w:val="Hyperlink"/>
    <w:basedOn w:val="a0"/>
    <w:uiPriority w:val="99"/>
    <w:unhideWhenUsed/>
    <w:rPr>
      <w:color w:val="0000FF" w:themeColor="hyperlink"/>
      <w:u w:val="single"/>
    </w:rPr>
  </w:style>
  <w:style w:type="paragraph" w:customStyle="1" w:styleId="1">
    <w:name w:val="Без интервала1"/>
    <w:qFormat/>
    <w:pPr>
      <w:widowControl w:val="0"/>
      <w:overflowPunct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sz w:val="28"/>
    </w:rPr>
  </w:style>
  <w:style w:type="paragraph" w:customStyle="1" w:styleId="10">
    <w:name w:val="Абзац списка1"/>
    <w:basedOn w:val="a"/>
    <w:uiPriority w:val="34"/>
    <w:qFormat/>
    <w:pPr>
      <w:widowControl/>
      <w:overflowPunct/>
      <w:autoSpaceDE/>
      <w:autoSpaceDN/>
      <w:adjustRightInd/>
      <w:spacing w:line="240" w:lineRule="auto"/>
      <w:ind w:left="720" w:firstLine="0"/>
      <w:contextualSpacing/>
      <w:jc w:val="both"/>
    </w:pPr>
    <w:rPr>
      <w:rFonts w:eastAsia="Calibri" w:cs="Times New Roman"/>
      <w:sz w:val="24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Pr>
      <w:rFonts w:ascii="Times New Roman" w:hAnsi="Times New Roman"/>
      <w:sz w:val="28"/>
      <w:szCs w:val="20"/>
      <w:lang w:eastAsia="ru-RU"/>
    </w:rPr>
  </w:style>
  <w:style w:type="character" w:customStyle="1" w:styleId="a8">
    <w:name w:val="Красная строка Знак"/>
    <w:basedOn w:val="a6"/>
    <w:link w:val="a7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ptext">
    <w:name w:val="ptext"/>
    <w:basedOn w:val="a"/>
    <w:pPr>
      <w:widowControl/>
      <w:overflowPunct/>
      <w:autoSpaceDE/>
      <w:autoSpaceDN/>
      <w:adjustRightInd/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/>
      <w:sz w:val="28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Pr>
      <w:rFonts w:ascii="Times New Roman" w:hAnsi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777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777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semiHidden="0"/>
    <w:lsdException w:name="caption" w:uiPriority="35" w:qFormat="1"/>
    <w:lsdException w:name="List 2" w:semiHidden="0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semiHidden="0" w:uiPriority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adjustRightInd w:val="0"/>
      <w:spacing w:after="0" w:line="360" w:lineRule="auto"/>
      <w:ind w:firstLine="709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nhideWhenUsed/>
    <w:qFormat/>
    <w:pPr>
      <w:keepNext/>
      <w:widowControl/>
      <w:overflowPunct/>
      <w:autoSpaceDE/>
      <w:autoSpaceDN/>
      <w:adjustRightInd/>
      <w:spacing w:before="240" w:after="60" w:line="240" w:lineRule="auto"/>
      <w:ind w:firstLine="0"/>
      <w:outlineLvl w:val="1"/>
    </w:pPr>
    <w:rPr>
      <w:rFonts w:ascii="Arial" w:eastAsia="Times New Roman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paragraph" w:styleId="a5">
    <w:name w:val="Body Text"/>
    <w:basedOn w:val="a"/>
    <w:link w:val="a6"/>
    <w:uiPriority w:val="99"/>
    <w:unhideWhenUsed/>
    <w:pPr>
      <w:spacing w:after="120"/>
    </w:pPr>
  </w:style>
  <w:style w:type="paragraph" w:styleId="a7">
    <w:name w:val="Body Text First Indent"/>
    <w:basedOn w:val="a5"/>
    <w:link w:val="a8"/>
    <w:unhideWhenUsed/>
    <w:pPr>
      <w:widowControl/>
      <w:overflowPunct/>
      <w:autoSpaceDE/>
      <w:autoSpaceDN/>
      <w:adjustRightInd/>
      <w:spacing w:line="240" w:lineRule="auto"/>
      <w:ind w:firstLine="210"/>
    </w:pPr>
    <w:rPr>
      <w:rFonts w:eastAsia="Times New Roman" w:cs="Times New Roman"/>
      <w:szCs w:val="28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paragraph" w:styleId="ab">
    <w:name w:val="Normal (Web)"/>
    <w:basedOn w:val="a"/>
    <w:unhideWhenUsed/>
    <w:pPr>
      <w:widowControl/>
      <w:suppressAutoHyphens/>
      <w:overflowPunct/>
      <w:autoSpaceDE/>
      <w:autoSpaceDN/>
      <w:adjustRightInd/>
      <w:ind w:firstLine="0"/>
    </w:pPr>
    <w:rPr>
      <w:rFonts w:eastAsia="Times New Roman" w:cs="Times New Roman"/>
      <w:szCs w:val="24"/>
      <w:lang w:eastAsia="zh-CN"/>
    </w:rPr>
  </w:style>
  <w:style w:type="paragraph" w:styleId="21">
    <w:name w:val="List 2"/>
    <w:basedOn w:val="a"/>
    <w:unhideWhenUsed/>
    <w:pPr>
      <w:widowControl/>
      <w:overflowPunct/>
      <w:autoSpaceDE/>
      <w:autoSpaceDN/>
      <w:adjustRightInd/>
      <w:spacing w:line="240" w:lineRule="auto"/>
      <w:ind w:left="566" w:hanging="283"/>
    </w:pPr>
    <w:rPr>
      <w:rFonts w:eastAsia="Times New Roman" w:cs="Times New Roman"/>
      <w:szCs w:val="28"/>
    </w:rPr>
  </w:style>
  <w:style w:type="character" w:styleId="ac">
    <w:name w:val="Hyperlink"/>
    <w:basedOn w:val="a0"/>
    <w:uiPriority w:val="99"/>
    <w:unhideWhenUsed/>
    <w:rPr>
      <w:color w:val="0000FF" w:themeColor="hyperlink"/>
      <w:u w:val="single"/>
    </w:rPr>
  </w:style>
  <w:style w:type="paragraph" w:customStyle="1" w:styleId="1">
    <w:name w:val="Без интервала1"/>
    <w:qFormat/>
    <w:pPr>
      <w:widowControl w:val="0"/>
      <w:overflowPunct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sz w:val="28"/>
    </w:rPr>
  </w:style>
  <w:style w:type="paragraph" w:customStyle="1" w:styleId="10">
    <w:name w:val="Абзац списка1"/>
    <w:basedOn w:val="a"/>
    <w:uiPriority w:val="34"/>
    <w:qFormat/>
    <w:pPr>
      <w:widowControl/>
      <w:overflowPunct/>
      <w:autoSpaceDE/>
      <w:autoSpaceDN/>
      <w:adjustRightInd/>
      <w:spacing w:line="240" w:lineRule="auto"/>
      <w:ind w:left="720" w:firstLine="0"/>
      <w:contextualSpacing/>
      <w:jc w:val="both"/>
    </w:pPr>
    <w:rPr>
      <w:rFonts w:eastAsia="Calibri" w:cs="Times New Roman"/>
      <w:sz w:val="24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Pr>
      <w:rFonts w:ascii="Times New Roman" w:hAnsi="Times New Roman"/>
      <w:sz w:val="28"/>
      <w:szCs w:val="20"/>
      <w:lang w:eastAsia="ru-RU"/>
    </w:rPr>
  </w:style>
  <w:style w:type="character" w:customStyle="1" w:styleId="a8">
    <w:name w:val="Красная строка Знак"/>
    <w:basedOn w:val="a6"/>
    <w:link w:val="a7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ptext">
    <w:name w:val="ptext"/>
    <w:basedOn w:val="a"/>
    <w:pPr>
      <w:widowControl/>
      <w:overflowPunct/>
      <w:autoSpaceDE/>
      <w:autoSpaceDN/>
      <w:adjustRightInd/>
      <w:spacing w:before="100" w:beforeAutospacing="1" w:after="100" w:afterAutospacing="1" w:line="240" w:lineRule="auto"/>
      <w:ind w:firstLine="0"/>
    </w:pPr>
    <w:rPr>
      <w:rFonts w:eastAsia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/>
      <w:sz w:val="28"/>
      <w:szCs w:val="20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Pr>
      <w:rFonts w:ascii="Times New Roman" w:hAnsi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777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777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1775</Words>
  <Characters>10122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Артем</cp:lastModifiedBy>
  <cp:revision>18</cp:revision>
  <cp:lastPrinted>2014-02-16T21:45:00Z</cp:lastPrinted>
  <dcterms:created xsi:type="dcterms:W3CDTF">2014-02-16T14:22:00Z</dcterms:created>
  <dcterms:modified xsi:type="dcterms:W3CDTF">2018-09-06T06:03:00Z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1049-10.1.0.5707</vt:lpwstr>
  </property>
</Properties>
</file>