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717" w:rsidRPr="001736C6" w:rsidRDefault="00444A70" w:rsidP="001736C6">
      <w:pPr>
        <w:jc w:val="center"/>
        <w:rPr>
          <w:b/>
          <w:u w:val="single"/>
        </w:rPr>
      </w:pPr>
      <w:r w:rsidRPr="001736C6">
        <w:rPr>
          <w:b/>
          <w:u w:val="single"/>
        </w:rPr>
        <w:t>Конспект занятия по изодеятельности</w:t>
      </w:r>
      <w:r w:rsidR="00E62E28" w:rsidRPr="001736C6">
        <w:rPr>
          <w:b/>
          <w:u w:val="single"/>
        </w:rPr>
        <w:t xml:space="preserve"> для детей старшего дошкольного возраста.</w:t>
      </w:r>
    </w:p>
    <w:p w:rsidR="009B1025" w:rsidRDefault="009B1025">
      <w:r w:rsidRPr="001736C6">
        <w:rPr>
          <w:b/>
          <w:u w:val="single"/>
        </w:rPr>
        <w:t>Разработала:</w:t>
      </w:r>
      <w:r>
        <w:t xml:space="preserve"> педагог дополнительного образования первой категории Печёркина Т.Ю.</w:t>
      </w:r>
    </w:p>
    <w:p w:rsidR="00444A70" w:rsidRPr="001736C6" w:rsidRDefault="00444A70">
      <w:pPr>
        <w:rPr>
          <w:b/>
          <w:u w:val="single"/>
        </w:rPr>
      </w:pPr>
      <w:r w:rsidRPr="001736C6">
        <w:rPr>
          <w:b/>
          <w:u w:val="single"/>
        </w:rPr>
        <w:t>Тема:</w:t>
      </w:r>
    </w:p>
    <w:p w:rsidR="009B1025" w:rsidRDefault="00444A70">
      <w:r w:rsidRPr="001736C6">
        <w:rPr>
          <w:b/>
          <w:i/>
        </w:rPr>
        <w:t>Методическая:</w:t>
      </w:r>
      <w:r>
        <w:t xml:space="preserve"> </w:t>
      </w:r>
      <w:r w:rsidR="009B1025" w:rsidRPr="009B1025">
        <w:t>Нетрадиционная техника изображения как средство творческого развития старших дошкольников</w:t>
      </w:r>
      <w:r w:rsidR="009B1025">
        <w:t>.</w:t>
      </w:r>
    </w:p>
    <w:p w:rsidR="00444A70" w:rsidRDefault="00444A70">
      <w:r w:rsidRPr="001736C6">
        <w:rPr>
          <w:b/>
          <w:i/>
        </w:rPr>
        <w:t>Тема занятия:</w:t>
      </w:r>
      <w:r>
        <w:t xml:space="preserve"> Рисование животных. Волшебный гриб.</w:t>
      </w:r>
    </w:p>
    <w:p w:rsidR="00444A70" w:rsidRDefault="009B1025">
      <w:r w:rsidRPr="001736C6">
        <w:rPr>
          <w:b/>
          <w:u w:val="single"/>
        </w:rPr>
        <w:t>Цель:</w:t>
      </w:r>
      <w:r>
        <w:t xml:space="preserve"> Развивать</w:t>
      </w:r>
      <w:r w:rsidR="00444A70" w:rsidRPr="00444A70">
        <w:t xml:space="preserve"> творчески</w:t>
      </w:r>
      <w:r>
        <w:t>е способности</w:t>
      </w:r>
      <w:r w:rsidR="00444A70">
        <w:t xml:space="preserve"> воспитанников</w:t>
      </w:r>
      <w:r w:rsidR="00444A70" w:rsidRPr="00444A70">
        <w:t xml:space="preserve"> через использование нетрадиционных техн</w:t>
      </w:r>
      <w:r w:rsidR="00444A70">
        <w:t>ик рисования: "волшебный гриб</w:t>
      </w:r>
      <w:r w:rsidR="00444A70" w:rsidRPr="00444A70">
        <w:t>".</w:t>
      </w:r>
    </w:p>
    <w:p w:rsidR="009B1025" w:rsidRPr="001736C6" w:rsidRDefault="009B1025" w:rsidP="009B1025">
      <w:pPr>
        <w:rPr>
          <w:b/>
        </w:rPr>
      </w:pPr>
      <w:r w:rsidRPr="001736C6">
        <w:rPr>
          <w:b/>
          <w:u w:val="single"/>
        </w:rPr>
        <w:t>Задачи</w:t>
      </w:r>
      <w:r w:rsidRPr="001736C6">
        <w:rPr>
          <w:b/>
        </w:rPr>
        <w:t>:</w:t>
      </w:r>
    </w:p>
    <w:p w:rsidR="009B1025" w:rsidRPr="001736C6" w:rsidRDefault="00E62E28" w:rsidP="009B1025">
      <w:r>
        <w:t xml:space="preserve">1. </w:t>
      </w:r>
      <w:r w:rsidRPr="001736C6">
        <w:rPr>
          <w:b/>
          <w:i/>
        </w:rPr>
        <w:t>Образовательные:</w:t>
      </w:r>
      <w:r w:rsidRPr="001736C6">
        <w:t xml:space="preserve"> </w:t>
      </w:r>
      <w:r w:rsidR="009B1025" w:rsidRPr="001736C6">
        <w:t>учить </w:t>
      </w:r>
      <w:r w:rsidR="009B1025" w:rsidRPr="001736C6">
        <w:rPr>
          <w:bCs/>
        </w:rPr>
        <w:t>рисовать</w:t>
      </w:r>
      <w:r w:rsidR="009B1025" w:rsidRPr="001736C6">
        <w:t> выразительный образ животного</w:t>
      </w:r>
      <w:r w:rsidRPr="001736C6">
        <w:t>, используя технику «волшебный гриб»</w:t>
      </w:r>
      <w:r w:rsidR="009B1025" w:rsidRPr="001736C6">
        <w:t>; совершенствовать </w:t>
      </w:r>
      <w:r w:rsidRPr="001736C6">
        <w:rPr>
          <w:bCs/>
        </w:rPr>
        <w:t>технику рисования восковыми мелками, цветными карандашам и фломастерами</w:t>
      </w:r>
      <w:r w:rsidRPr="001736C6">
        <w:t xml:space="preserve">; </w:t>
      </w:r>
      <w:r w:rsidR="009B1025" w:rsidRPr="001736C6">
        <w:t>побуждать детей дават</w:t>
      </w:r>
      <w:r w:rsidRPr="001736C6">
        <w:t>ь ответы на вопросы воспитателя.</w:t>
      </w:r>
    </w:p>
    <w:p w:rsidR="009B1025" w:rsidRPr="009B1025" w:rsidRDefault="00E62E28" w:rsidP="009B1025">
      <w:r>
        <w:t xml:space="preserve">2. </w:t>
      </w:r>
      <w:r w:rsidRPr="001736C6">
        <w:rPr>
          <w:b/>
          <w:i/>
        </w:rPr>
        <w:t>Развивающие:</w:t>
      </w:r>
      <w:r>
        <w:t xml:space="preserve"> </w:t>
      </w:r>
      <w:r w:rsidR="009B1025" w:rsidRPr="009B1025">
        <w:t xml:space="preserve">способствовать развитию мелкой моторики, внимания; развивать </w:t>
      </w:r>
      <w:r>
        <w:t>композиционные умения;</w:t>
      </w:r>
      <w:r w:rsidRPr="009B1025">
        <w:t xml:space="preserve"> </w:t>
      </w:r>
      <w:r w:rsidR="009B1025" w:rsidRPr="009B1025">
        <w:t>развивать чувство формы и цвета</w:t>
      </w:r>
      <w:r>
        <w:t>;</w:t>
      </w:r>
      <w:r w:rsidRPr="00E62E28">
        <w:t xml:space="preserve"> </w:t>
      </w:r>
      <w:r w:rsidRPr="00032D5F">
        <w:t>развивать творчество</w:t>
      </w:r>
      <w:r>
        <w:t xml:space="preserve"> и </w:t>
      </w:r>
      <w:r w:rsidRPr="00032D5F">
        <w:t>интерес к окружающему миру</w:t>
      </w:r>
      <w:r>
        <w:t>.</w:t>
      </w:r>
    </w:p>
    <w:p w:rsidR="009B1025" w:rsidRPr="009B1025" w:rsidRDefault="00E62E28" w:rsidP="009B1025">
      <w:r>
        <w:t xml:space="preserve">3. </w:t>
      </w:r>
      <w:r w:rsidRPr="001736C6">
        <w:rPr>
          <w:b/>
          <w:i/>
        </w:rPr>
        <w:t>Воспитательные:</w:t>
      </w:r>
      <w:r w:rsidR="009B1025" w:rsidRPr="009B1025">
        <w:t xml:space="preserve"> воспитывать в детях интерес к изобразительной деятельности; </w:t>
      </w:r>
      <w:r w:rsidRPr="00032D5F">
        <w:t>усидчивость</w:t>
      </w:r>
      <w:r w:rsidRPr="009B1025">
        <w:t xml:space="preserve"> </w:t>
      </w:r>
      <w:r>
        <w:t xml:space="preserve">и </w:t>
      </w:r>
      <w:r w:rsidR="009B1025" w:rsidRPr="009B1025">
        <w:t>акку</w:t>
      </w:r>
      <w:r w:rsidR="001736C6">
        <w:t xml:space="preserve">ратность при выполнении работы, воспитывать </w:t>
      </w:r>
      <w:r w:rsidR="007C0545">
        <w:t>инициативность</w:t>
      </w:r>
      <w:r w:rsidR="00681323">
        <w:t>, отзывчивость</w:t>
      </w:r>
      <w:r w:rsidR="007C0545">
        <w:t xml:space="preserve"> и </w:t>
      </w:r>
      <w:r w:rsidR="005D52AF">
        <w:t>доброжелательность</w:t>
      </w:r>
      <w:r w:rsidR="007C0545">
        <w:t xml:space="preserve"> при анализе работ; р</w:t>
      </w:r>
      <w:r w:rsidR="007C0545" w:rsidRPr="007C0545">
        <w:t>аскрепощать ребенка, устранять страхи, комплексы.</w:t>
      </w:r>
    </w:p>
    <w:p w:rsidR="00444A70" w:rsidRDefault="00444A70" w:rsidP="00444A70">
      <w:r w:rsidRPr="001736C6">
        <w:rPr>
          <w:b/>
          <w:u w:val="single"/>
        </w:rPr>
        <w:t>Оборудование:</w:t>
      </w:r>
      <w:r>
        <w:t xml:space="preserve"> </w:t>
      </w:r>
      <w:r w:rsidR="001736C6">
        <w:t xml:space="preserve">куклы-герои Мастер Карандаш и </w:t>
      </w:r>
      <w:r w:rsidR="005D52AF">
        <w:t>Лесовик</w:t>
      </w:r>
      <w:r w:rsidR="001736C6">
        <w:t>, гриб, доска, магниты, демонстрационные работы, выполненные в данной технике,</w:t>
      </w:r>
      <w:r w:rsidR="005D52AF">
        <w:t xml:space="preserve"> </w:t>
      </w:r>
      <w:r>
        <w:t>листы бумаги,</w:t>
      </w:r>
      <w:r w:rsidR="00E62E28">
        <w:t xml:space="preserve"> простые и цветные карандаши, фломастеры</w:t>
      </w:r>
      <w:r w:rsidR="001736C6">
        <w:t>, восковые мелки.</w:t>
      </w:r>
    </w:p>
    <w:p w:rsidR="001736C6" w:rsidRPr="001736C6" w:rsidRDefault="001736C6" w:rsidP="001736C6">
      <w:pPr>
        <w:rPr>
          <w:b/>
        </w:rPr>
      </w:pPr>
      <w:r w:rsidRPr="001736C6">
        <w:rPr>
          <w:b/>
          <w:u w:val="single"/>
        </w:rPr>
        <w:t>Виды деятельности</w:t>
      </w:r>
      <w:r w:rsidRPr="001736C6">
        <w:rPr>
          <w:b/>
        </w:rPr>
        <w:t>:</w:t>
      </w:r>
    </w:p>
    <w:p w:rsidR="001736C6" w:rsidRPr="001736C6" w:rsidRDefault="001736C6" w:rsidP="007C0545">
      <w:pPr>
        <w:pStyle w:val="a3"/>
        <w:numPr>
          <w:ilvl w:val="0"/>
          <w:numId w:val="1"/>
        </w:numPr>
      </w:pPr>
      <w:r w:rsidRPr="001736C6">
        <w:t>Коммуникативная.</w:t>
      </w:r>
    </w:p>
    <w:p w:rsidR="001736C6" w:rsidRPr="001736C6" w:rsidRDefault="001736C6" w:rsidP="007C0545">
      <w:pPr>
        <w:pStyle w:val="a3"/>
        <w:numPr>
          <w:ilvl w:val="0"/>
          <w:numId w:val="1"/>
        </w:numPr>
      </w:pPr>
      <w:r w:rsidRPr="001736C6">
        <w:t>Познавательно-исследовательская.</w:t>
      </w:r>
    </w:p>
    <w:p w:rsidR="001736C6" w:rsidRPr="001736C6" w:rsidRDefault="001736C6" w:rsidP="007C0545">
      <w:pPr>
        <w:pStyle w:val="a3"/>
        <w:numPr>
          <w:ilvl w:val="0"/>
          <w:numId w:val="1"/>
        </w:numPr>
      </w:pPr>
      <w:r w:rsidRPr="001736C6">
        <w:t>Продуктивная.</w:t>
      </w:r>
    </w:p>
    <w:p w:rsidR="001736C6" w:rsidRPr="005D52AF" w:rsidRDefault="001736C6" w:rsidP="001736C6">
      <w:pPr>
        <w:rPr>
          <w:b/>
        </w:rPr>
      </w:pPr>
      <w:r w:rsidRPr="005D52AF">
        <w:rPr>
          <w:b/>
          <w:u w:val="single"/>
        </w:rPr>
        <w:t>Методы и приёмы</w:t>
      </w:r>
      <w:r w:rsidRPr="005D52AF">
        <w:rPr>
          <w:b/>
        </w:rPr>
        <w:t>:</w:t>
      </w:r>
    </w:p>
    <w:p w:rsidR="001736C6" w:rsidRPr="001736C6" w:rsidRDefault="001736C6" w:rsidP="001736C6">
      <w:r w:rsidRPr="001736C6">
        <w:t>1. Метод обследования наглядности </w:t>
      </w:r>
      <w:r w:rsidRPr="001736C6">
        <w:rPr>
          <w:i/>
          <w:iCs/>
        </w:rPr>
        <w:t>(рассматривание,</w:t>
      </w:r>
      <w:r w:rsidR="005D52AF">
        <w:rPr>
          <w:i/>
          <w:iCs/>
        </w:rPr>
        <w:t xml:space="preserve"> выделение деталей</w:t>
      </w:r>
      <w:r w:rsidRPr="001736C6">
        <w:rPr>
          <w:i/>
          <w:iCs/>
        </w:rPr>
        <w:t> )</w:t>
      </w:r>
    </w:p>
    <w:p w:rsidR="001736C6" w:rsidRPr="001736C6" w:rsidRDefault="001736C6" w:rsidP="001736C6">
      <w:r w:rsidRPr="001736C6">
        <w:t>2. Словесный </w:t>
      </w:r>
      <w:r w:rsidR="005D52AF">
        <w:rPr>
          <w:i/>
          <w:iCs/>
        </w:rPr>
        <w:t>(</w:t>
      </w:r>
      <w:r w:rsidR="007C0545">
        <w:rPr>
          <w:i/>
          <w:iCs/>
        </w:rPr>
        <w:t xml:space="preserve">рассказ, </w:t>
      </w:r>
      <w:r w:rsidR="005D52AF">
        <w:rPr>
          <w:i/>
          <w:iCs/>
        </w:rPr>
        <w:t>беседа</w:t>
      </w:r>
      <w:r w:rsidRPr="001736C6">
        <w:rPr>
          <w:i/>
          <w:iCs/>
        </w:rPr>
        <w:t>, указания, пояснения)</w:t>
      </w:r>
      <w:r w:rsidRPr="001736C6">
        <w:t>;</w:t>
      </w:r>
    </w:p>
    <w:p w:rsidR="001736C6" w:rsidRPr="001736C6" w:rsidRDefault="001736C6" w:rsidP="001736C6">
      <w:r w:rsidRPr="001736C6">
        <w:t>3. Мотивационный метод </w:t>
      </w:r>
      <w:r w:rsidRPr="001736C6">
        <w:rPr>
          <w:i/>
          <w:iCs/>
        </w:rPr>
        <w:t>(убеждение, поощрение)</w:t>
      </w:r>
      <w:r w:rsidRPr="001736C6">
        <w:t>;</w:t>
      </w:r>
    </w:p>
    <w:p w:rsidR="001736C6" w:rsidRPr="001736C6" w:rsidRDefault="001736C6" w:rsidP="001736C6">
      <w:r w:rsidRPr="001736C6">
        <w:t>4. Здоровьесберегающий метод </w:t>
      </w:r>
      <w:r w:rsidRPr="001736C6">
        <w:rPr>
          <w:i/>
          <w:iCs/>
        </w:rPr>
        <w:t>(физминутка, пальчиковая гимнастика)</w:t>
      </w:r>
      <w:r w:rsidRPr="001736C6">
        <w:t>;</w:t>
      </w:r>
    </w:p>
    <w:p w:rsidR="001736C6" w:rsidRDefault="001736C6" w:rsidP="001736C6">
      <w:pPr>
        <w:rPr>
          <w:i/>
          <w:iCs/>
        </w:rPr>
      </w:pPr>
      <w:r w:rsidRPr="001736C6">
        <w:t>5. Подведение итога </w:t>
      </w:r>
      <w:r w:rsidRPr="001736C6">
        <w:rPr>
          <w:i/>
          <w:iCs/>
        </w:rPr>
        <w:t>(анализ работы)</w:t>
      </w:r>
    </w:p>
    <w:p w:rsidR="00BD3F27" w:rsidRPr="00BD3F27" w:rsidRDefault="00BD3F27" w:rsidP="00BD3F27">
      <w:pPr>
        <w:rPr>
          <w:b/>
          <w:iCs/>
          <w:u w:val="single"/>
        </w:rPr>
      </w:pPr>
      <w:r w:rsidRPr="00BD3F27">
        <w:rPr>
          <w:b/>
          <w:iCs/>
          <w:u w:val="single"/>
        </w:rPr>
        <w:t>Пояснительная записка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lastRenderedPageBreak/>
        <w:t>В своей работе с детьми я опираюсь на методику Т. С. Комаровой, которая говорит о целесообразности приобщения </w:t>
      </w:r>
      <w:r w:rsidRPr="00BD3F27">
        <w:rPr>
          <w:bCs/>
          <w:iCs/>
        </w:rPr>
        <w:t>дошкольников к нетрадиционной технике рисования</w:t>
      </w:r>
      <w:r w:rsidRPr="00BD3F27">
        <w:rPr>
          <w:iCs/>
        </w:rPr>
        <w:t>. Существуют различные </w:t>
      </w:r>
      <w:r w:rsidRPr="00BD3F27">
        <w:rPr>
          <w:bCs/>
          <w:iCs/>
        </w:rPr>
        <w:t>нетрадиционные способы рисования</w:t>
      </w:r>
      <w:r w:rsidRPr="00BD3F27">
        <w:rPr>
          <w:iCs/>
        </w:rPr>
        <w:t>, которые помогают детям почувствовать себя свободными, раскрепоститься, увидеть и передать на бумаге то, что обычным способом намного труднее.</w:t>
      </w:r>
    </w:p>
    <w:p w:rsidR="00BD3F27" w:rsidRPr="00BD3F27" w:rsidRDefault="00BD3F27" w:rsidP="00BD3F27">
      <w:pPr>
        <w:rPr>
          <w:iCs/>
        </w:rPr>
      </w:pPr>
      <w:r w:rsidRPr="00BD3F27">
        <w:rPr>
          <w:bCs/>
          <w:iCs/>
        </w:rPr>
        <w:t>Техника любого изобразительного</w:t>
      </w:r>
      <w:r w:rsidRPr="00BD3F27">
        <w:rPr>
          <w:iCs/>
        </w:rPr>
        <w:t> искусства не существует сама по себе – она подчиняется задаче </w:t>
      </w:r>
      <w:r w:rsidRPr="00BD3F27">
        <w:rPr>
          <w:bCs/>
          <w:iCs/>
        </w:rPr>
        <w:t>изображения</w:t>
      </w:r>
      <w:r w:rsidRPr="00BD3F27">
        <w:rPr>
          <w:iCs/>
        </w:rPr>
        <w:t>. </w:t>
      </w:r>
      <w:r w:rsidRPr="00BD3F27">
        <w:rPr>
          <w:bCs/>
          <w:iCs/>
        </w:rPr>
        <w:t>Техническая сторона изобразительной</w:t>
      </w:r>
      <w:r w:rsidRPr="00BD3F27">
        <w:rPr>
          <w:iCs/>
        </w:rPr>
        <w:t>деятельности подчиняется задаче создания в рисунке выразительного образа. Выбор того или иного материала для рисунка определяется его выразительными возможностями. Работа с </w:t>
      </w:r>
      <w:r w:rsidRPr="00BD3F27">
        <w:rPr>
          <w:bCs/>
          <w:iCs/>
        </w:rPr>
        <w:t>нетрадиционной техникой изображения</w:t>
      </w:r>
      <w:r w:rsidRPr="00BD3F27">
        <w:rPr>
          <w:iCs/>
        </w:rPr>
        <w:t> стимулирует положительную мотивацию рисуночной деятельности, вызывает радостное настроение у детей, снимает страх перед краской, боязнь не справиться с процессом рисования. Занятия по рисованию с </w:t>
      </w:r>
      <w:r w:rsidRPr="00BD3F27">
        <w:rPr>
          <w:bCs/>
          <w:iCs/>
        </w:rPr>
        <w:t>использованием нетрадиционной техники изображения не утомляют дошкольников</w:t>
      </w:r>
      <w:r w:rsidRPr="00BD3F27">
        <w:rPr>
          <w:iCs/>
        </w:rPr>
        <w:t>. У них сохраняется высокая активность, работоспособность на протяжении всего отведенного времени на рисуночную деятельность. </w:t>
      </w:r>
      <w:r w:rsidRPr="00BD3F27">
        <w:rPr>
          <w:bCs/>
          <w:iCs/>
        </w:rPr>
        <w:t>Нетрадиционная техника позволяет педагогу использовать</w:t>
      </w:r>
      <w:r w:rsidRPr="00BD3F27">
        <w:rPr>
          <w:iCs/>
        </w:rPr>
        <w:t> индивидуальный подход к детям, учитывать их желания, интерес. Так же способствует </w:t>
      </w:r>
      <w:r w:rsidRPr="00BD3F27">
        <w:rPr>
          <w:bCs/>
          <w:iCs/>
        </w:rPr>
        <w:t>развитию</w:t>
      </w:r>
      <w:r w:rsidRPr="00BD3F27">
        <w:rPr>
          <w:iCs/>
        </w:rPr>
        <w:t>познавательной деятельности, коррекции психических процессов и личностной сферы </w:t>
      </w:r>
      <w:r w:rsidRPr="00BD3F27">
        <w:rPr>
          <w:bCs/>
          <w:iCs/>
        </w:rPr>
        <w:t>дошкольников в целом</w:t>
      </w:r>
      <w:r w:rsidRPr="00BD3F27">
        <w:rPr>
          <w:iCs/>
        </w:rPr>
        <w:t>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Т. С. Комарова указывает: «Внести разнообразие во все моменты и в свободную детскую деятельность, придумывать множество вариантов занятий по темам воспитателям зачастую трудно. Рисование, лепка, аппликация как виды художественно-</w:t>
      </w:r>
      <w:r w:rsidRPr="00BD3F27">
        <w:rPr>
          <w:bCs/>
          <w:iCs/>
        </w:rPr>
        <w:t>творческой</w:t>
      </w:r>
      <w:r w:rsidRPr="00BD3F27">
        <w:rPr>
          <w:iCs/>
        </w:rPr>
        <w:t> деятельности не терпят шаблона, стереотипности, раз и навсегда установленных правил, а между тем на практике мы часто сталкиваемся именно с таким положением». Поэтому очень важно </w:t>
      </w:r>
      <w:r w:rsidRPr="00BD3F27">
        <w:rPr>
          <w:bCs/>
          <w:iCs/>
        </w:rPr>
        <w:t>использование нетрадиционных техник изобразительной деятельности дошкольников</w:t>
      </w:r>
      <w:r w:rsidRPr="00BD3F27">
        <w:rPr>
          <w:iCs/>
        </w:rPr>
        <w:t>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Ребенок должен иметь право, возможность самостоятельно выбирать </w:t>
      </w:r>
      <w:r w:rsidRPr="00BD3F27">
        <w:rPr>
          <w:bCs/>
          <w:iCs/>
        </w:rPr>
        <w:t>изобразительный материал</w:t>
      </w:r>
      <w:r w:rsidRPr="00BD3F27">
        <w:rPr>
          <w:iCs/>
        </w:rPr>
        <w:t>: цветные и простые карандаши, акварель, гуашь, пастель, тушь, уголь, сангину, цветные мелки, восковые свечи, пластилин, глина, ракушки, клей, гуашь в тюбиках, различный бросовый материал. Весь этот материал должен находиться в доступном для ребенка месте о время всего пребывания его в саду, если это невозможно, то во время занятий обязательно. Выбор материала, на котором будет нанесено </w:t>
      </w:r>
      <w:r w:rsidRPr="00BD3F27">
        <w:rPr>
          <w:bCs/>
          <w:iCs/>
        </w:rPr>
        <w:t>изображение</w:t>
      </w:r>
      <w:r w:rsidRPr="00BD3F27">
        <w:rPr>
          <w:iCs/>
        </w:rPr>
        <w:t>, должен принадлежать ребенку, доступ к различному материалу должен быть свободен. Это может быть бумага белая, цветная, бархатная, ткань с рисунком и одноцветная, картон, фанера, фольга.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Что же такое </w:t>
      </w:r>
      <w:r w:rsidRPr="00BD3F27">
        <w:rPr>
          <w:bCs/>
          <w:iCs/>
        </w:rPr>
        <w:t>творчество</w:t>
      </w:r>
      <w:r w:rsidRPr="00BD3F27">
        <w:rPr>
          <w:iCs/>
        </w:rPr>
        <w:t>?</w:t>
      </w:r>
    </w:p>
    <w:p w:rsidR="00BD3F27" w:rsidRPr="00BD3F27" w:rsidRDefault="00BD3F27" w:rsidP="00BD3F27">
      <w:pPr>
        <w:rPr>
          <w:iCs/>
        </w:rPr>
      </w:pPr>
      <w:r w:rsidRPr="00BD3F27">
        <w:rPr>
          <w:bCs/>
          <w:iCs/>
        </w:rPr>
        <w:t>Творчество = восприятие + исполнительство</w:t>
      </w:r>
      <w:r w:rsidRPr="00BD3F27">
        <w:rPr>
          <w:iCs/>
        </w:rPr>
        <w:t>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Данная формула </w:t>
      </w:r>
      <w:r w:rsidRPr="00BD3F27">
        <w:rPr>
          <w:bCs/>
          <w:iCs/>
        </w:rPr>
        <w:t>творчества</w:t>
      </w:r>
      <w:r w:rsidRPr="00BD3F27">
        <w:rPr>
          <w:iCs/>
        </w:rPr>
        <w:t> предполагает обязательный запас знаний о предмете (явлении, сюжете, который ребенок </w:t>
      </w:r>
      <w:r w:rsidRPr="00BD3F27">
        <w:rPr>
          <w:bCs/>
          <w:iCs/>
        </w:rPr>
        <w:t>изображает</w:t>
      </w:r>
      <w:r w:rsidRPr="00BD3F27">
        <w:rPr>
          <w:iCs/>
        </w:rPr>
        <w:t>, иными словами - это восприятие окружающего мира. А </w:t>
      </w:r>
      <w:r w:rsidRPr="00BD3F27">
        <w:rPr>
          <w:bCs/>
          <w:iCs/>
        </w:rPr>
        <w:t>исполнительство</w:t>
      </w:r>
      <w:r w:rsidRPr="00BD3F27">
        <w:rPr>
          <w:iCs/>
        </w:rPr>
        <w:t> - это умения и навыки детей.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Учитывая все составные компоненты </w:t>
      </w:r>
      <w:r w:rsidRPr="00BD3F27">
        <w:rPr>
          <w:bCs/>
          <w:iCs/>
        </w:rPr>
        <w:t>творчества </w:t>
      </w:r>
      <w:r w:rsidRPr="00BD3F27">
        <w:rPr>
          <w:iCs/>
        </w:rPr>
        <w:t>(оригинальность, беглость, гибкость, восприимчивость, я определила основные направления работы: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1. Создание в группе условий для </w:t>
      </w:r>
      <w:r w:rsidRPr="00BD3F27">
        <w:rPr>
          <w:bCs/>
          <w:iCs/>
        </w:rPr>
        <w:t>творческой изодеятельности</w:t>
      </w:r>
      <w:r w:rsidRPr="00BD3F27">
        <w:rPr>
          <w:iCs/>
        </w:rPr>
        <w:t>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2. Раскрытие </w:t>
      </w:r>
      <w:r w:rsidRPr="00BD3F27">
        <w:rPr>
          <w:bCs/>
          <w:iCs/>
        </w:rPr>
        <w:t>творческого потенциала через нетрадиционные техники рисования</w:t>
      </w:r>
      <w:r w:rsidRPr="00BD3F27">
        <w:rPr>
          <w:iCs/>
        </w:rPr>
        <w:t>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3. Привлечение родителей к взаимодействию по данному напрвлению деятельности.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Для решения этих задач нужно было создать соответствующую </w:t>
      </w:r>
      <w:r w:rsidRPr="00BD3F27">
        <w:rPr>
          <w:bCs/>
          <w:iCs/>
        </w:rPr>
        <w:t>развивающую среду</w:t>
      </w:r>
      <w:r w:rsidRPr="00BD3F27">
        <w:rPr>
          <w:iCs/>
        </w:rPr>
        <w:t xml:space="preserve">. В группе выбрала достаточно освещенное место для занятий изодеятельностью. Создала небольшую выставочную зону для готовых работ – детских рисунков разного формата. С помощью родителей приобрела </w:t>
      </w:r>
      <w:r w:rsidRPr="00BD3F27">
        <w:rPr>
          <w:iCs/>
        </w:rPr>
        <w:lastRenderedPageBreak/>
        <w:t>весь необходимый для рисования материал, различную бумагу, краски, карандаши. Учитывая возможности детей, продумала темы для работы, составила перспективный план.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Для рисования имеются различные материалы: простые и цветные карандаши; акварельные и гуашевые краски; восковые мелки; фломастеры; акварельные мелки; пастель; уголь; сангина; пластилин и тушь. В практике обучения детей </w:t>
      </w:r>
      <w:r w:rsidRPr="00BD3F27">
        <w:rPr>
          <w:bCs/>
          <w:iCs/>
        </w:rPr>
        <w:t>изобразительной</w:t>
      </w:r>
      <w:r w:rsidRPr="00BD3F27">
        <w:rPr>
          <w:iCs/>
        </w:rPr>
        <w:t> деятельности широко </w:t>
      </w:r>
      <w:r w:rsidRPr="00BD3F27">
        <w:rPr>
          <w:bCs/>
          <w:iCs/>
        </w:rPr>
        <w:t>используя</w:t>
      </w:r>
      <w:r w:rsidRPr="00BD3F27">
        <w:rPr>
          <w:iCs/>
        </w:rPr>
        <w:t> разнообразные материалы, убедилась: детям нравится новизна. Они с большим интересом рисуют даже простым графитным карандашом, </w:t>
      </w:r>
      <w:r w:rsidRPr="00BD3F27">
        <w:rPr>
          <w:bCs/>
          <w:iCs/>
        </w:rPr>
        <w:t>используя</w:t>
      </w:r>
      <w:r w:rsidRPr="00BD3F27">
        <w:rPr>
          <w:iCs/>
        </w:rPr>
        <w:t> различный нажим для передачи оттеков предмета.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Постепенно, по мере того как дети овладевают навыками работы с различными материалами, </w:t>
      </w:r>
      <w:r w:rsidRPr="00BD3F27">
        <w:rPr>
          <w:bCs/>
          <w:iCs/>
        </w:rPr>
        <w:t>стараюсь</w:t>
      </w:r>
      <w:r w:rsidRPr="00BD3F27">
        <w:rPr>
          <w:iCs/>
        </w:rPr>
        <w:t> подвести их к осознанному выбору материала для создания своего образа. Здесь очень важным моментом является то, что ребенок проявляет самостоятельность, получает возможность рисовать таким материалом, который ему больше понравился. Когда в конце занятия ребенок видит свой рисунок среди других работ, он замечает разнообразие </w:t>
      </w:r>
      <w:r w:rsidRPr="00BD3F27">
        <w:rPr>
          <w:bCs/>
          <w:iCs/>
        </w:rPr>
        <w:t>технического решения изображений</w:t>
      </w:r>
      <w:r w:rsidRPr="00BD3F27">
        <w:rPr>
          <w:iCs/>
        </w:rPr>
        <w:t>. Тогда на следующем занятии его выбор может быть другим. Ребенок должен ощутить возможность выбора. Это способствует </w:t>
      </w:r>
      <w:r w:rsidRPr="00BD3F27">
        <w:rPr>
          <w:bCs/>
          <w:iCs/>
        </w:rPr>
        <w:t>развитию его творчества</w:t>
      </w:r>
      <w:r w:rsidRPr="00BD3F27">
        <w:rPr>
          <w:iCs/>
        </w:rPr>
        <w:t>. Очень важно, чтобы овладение </w:t>
      </w:r>
      <w:r w:rsidRPr="00BD3F27">
        <w:rPr>
          <w:bCs/>
          <w:iCs/>
        </w:rPr>
        <w:t>техническими</w:t>
      </w:r>
      <w:r w:rsidRPr="00BD3F27">
        <w:rPr>
          <w:iCs/>
        </w:rPr>
        <w:t> навыками и умениями позволяло детям </w:t>
      </w:r>
      <w:r w:rsidRPr="00BD3F27">
        <w:rPr>
          <w:bCs/>
          <w:iCs/>
        </w:rPr>
        <w:t>изображать</w:t>
      </w:r>
      <w:r w:rsidRPr="00BD3F27">
        <w:rPr>
          <w:iCs/>
        </w:rPr>
        <w:t>мир во всем его многообразии.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В </w:t>
      </w:r>
      <w:r w:rsidRPr="00BD3F27">
        <w:rPr>
          <w:bCs/>
          <w:iCs/>
        </w:rPr>
        <w:t>старшем возрасте перед дошкольниками</w:t>
      </w:r>
      <w:r w:rsidRPr="00BD3F27">
        <w:rPr>
          <w:iCs/>
        </w:rPr>
        <w:t> раскрывается мир во всей его сложности и многозначности: теперь у ребенка более богатые представления. Малыш уже понимает, что с помощью цвета можно выплеснуть на лист бумаги радость или гнев, печать или страх, а можно создать впечатление покоя и равновесия. </w:t>
      </w:r>
      <w:r w:rsidRPr="00BD3F27">
        <w:rPr>
          <w:bCs/>
          <w:iCs/>
        </w:rPr>
        <w:t xml:space="preserve">Развитие </w:t>
      </w:r>
      <w:r w:rsidRPr="00BD3F27">
        <w:rPr>
          <w:iCs/>
        </w:rPr>
        <w:t>воображения помогает создавать персонажи, которых на самом деле не существует. Появляется возможность моделировать ситуации. Поэтому детям предлагаю такие задания: нарисуй с закрытыми глазами, нарисуй двумя руками одновременно; сказочные птицы и звери, лес Берендея, другая планета и т. д.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На занятиях пытаюсь научить ребят разным методам рисования, умению применять их самостоятельно, к работе относиться </w:t>
      </w:r>
      <w:r w:rsidRPr="00BD3F27">
        <w:rPr>
          <w:bCs/>
          <w:iCs/>
        </w:rPr>
        <w:t>творчески</w:t>
      </w:r>
      <w:r w:rsidRPr="00BD3F27">
        <w:rPr>
          <w:iCs/>
        </w:rPr>
        <w:t>. Вместе с детьми комбинируем разные </w:t>
      </w:r>
      <w:r w:rsidRPr="00BD3F27">
        <w:rPr>
          <w:bCs/>
          <w:iCs/>
        </w:rPr>
        <w:t>техники исполнения</w:t>
      </w:r>
      <w:r w:rsidRPr="00BD3F27">
        <w:rPr>
          <w:iCs/>
        </w:rPr>
        <w:t>. Нужно, чтобы у детей формировалась естественная потребность в совершенствовании </w:t>
      </w:r>
      <w:r w:rsidRPr="00BD3F27">
        <w:rPr>
          <w:bCs/>
          <w:iCs/>
        </w:rPr>
        <w:t>техники</w:t>
      </w:r>
      <w:r w:rsidRPr="00BD3F27">
        <w:rPr>
          <w:iCs/>
        </w:rPr>
        <w:t>, по мере того, как </w:t>
      </w:r>
      <w:r w:rsidRPr="00BD3F27">
        <w:rPr>
          <w:bCs/>
          <w:iCs/>
        </w:rPr>
        <w:t>развивается творческая фантазия</w:t>
      </w:r>
      <w:r w:rsidRPr="00BD3F27">
        <w:rPr>
          <w:iCs/>
        </w:rPr>
        <w:t>. Необходимо, чтобы ребенок не боялся приступать к рисованию, чтобы был уверен в своих </w:t>
      </w:r>
      <w:r w:rsidRPr="00BD3F27">
        <w:rPr>
          <w:bCs/>
          <w:iCs/>
        </w:rPr>
        <w:t>творческих силах</w:t>
      </w:r>
      <w:r w:rsidRPr="00BD3F27">
        <w:rPr>
          <w:iCs/>
        </w:rPr>
        <w:t>, в своих способностях к изодеятельности.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Работая с детьми, я заметила, что в </w:t>
      </w:r>
      <w:r w:rsidRPr="00BD3F27">
        <w:rPr>
          <w:bCs/>
          <w:iCs/>
        </w:rPr>
        <w:t>изобразительной</w:t>
      </w:r>
      <w:r w:rsidRPr="00BD3F27">
        <w:rPr>
          <w:iCs/>
        </w:rPr>
        <w:t> деятельности склонности и способности к </w:t>
      </w:r>
      <w:r w:rsidRPr="00BD3F27">
        <w:rPr>
          <w:bCs/>
          <w:iCs/>
        </w:rPr>
        <w:t>творчеству</w:t>
      </w:r>
      <w:r w:rsidRPr="00BD3F27">
        <w:rPr>
          <w:iCs/>
        </w:rPr>
        <w:t> реализуются даже при минимуме материалов.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При применении </w:t>
      </w:r>
      <w:r w:rsidRPr="00BD3F27">
        <w:rPr>
          <w:bCs/>
          <w:iCs/>
        </w:rPr>
        <w:t>нетрадиционных техник рисования стараюсь</w:t>
      </w:r>
      <w:r w:rsidRPr="00BD3F27">
        <w:rPr>
          <w:iCs/>
        </w:rPr>
        <w:t> получить положительные результаты: создать благоприятные условия на занятиях, воспитывать чувство прекрасного.</w:t>
      </w:r>
    </w:p>
    <w:p w:rsidR="00BD3F27" w:rsidRPr="00BD3F27" w:rsidRDefault="00BD3F27" w:rsidP="00BD3F27">
      <w:pPr>
        <w:rPr>
          <w:iCs/>
        </w:rPr>
      </w:pPr>
      <w:r w:rsidRPr="00BD3F27">
        <w:rPr>
          <w:iCs/>
        </w:rPr>
        <w:t>Дети смело берутся за художественные материалы, их не пугает их многообразие и перспектива самостоятельного выбора. Им доставляет огромное удовольствие сам процесс выполнения. Дети готовы многократно повторить то или иное действие. И чем лучше получается движение, тем с большим удовольствием они его повторяют, как бы демонстрируя свой успех, и радуются, привлекая внимание взрослого к своим достижениям.</w:t>
      </w:r>
    </w:p>
    <w:p w:rsidR="00BD3F27" w:rsidRPr="00BD3F27" w:rsidRDefault="00BD3F27" w:rsidP="00BD3F27">
      <w:pPr>
        <w:rPr>
          <w:iCs/>
        </w:rPr>
      </w:pPr>
    </w:p>
    <w:tbl>
      <w:tblPr>
        <w:tblStyle w:val="a4"/>
        <w:tblpPr w:leftFromText="180" w:rightFromText="180" w:vertAnchor="page" w:horzAnchor="margin" w:tblpY="751"/>
        <w:tblW w:w="15168" w:type="dxa"/>
        <w:tblLayout w:type="fixed"/>
        <w:tblLook w:val="04A0" w:firstRow="1" w:lastRow="0" w:firstColumn="1" w:lastColumn="0" w:noHBand="0" w:noVBand="1"/>
      </w:tblPr>
      <w:tblGrid>
        <w:gridCol w:w="2127"/>
        <w:gridCol w:w="3686"/>
        <w:gridCol w:w="9355"/>
      </w:tblGrid>
      <w:tr w:rsidR="00BD3F27" w:rsidRPr="00BD3F27" w:rsidTr="00BD3F27">
        <w:tc>
          <w:tcPr>
            <w:tcW w:w="2127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lastRenderedPageBreak/>
              <w:t>Этапы</w:t>
            </w:r>
          </w:p>
        </w:tc>
        <w:tc>
          <w:tcPr>
            <w:tcW w:w="3686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Цель этапа</w:t>
            </w:r>
          </w:p>
        </w:tc>
        <w:tc>
          <w:tcPr>
            <w:tcW w:w="9355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Ход  занятия</w:t>
            </w:r>
          </w:p>
        </w:tc>
      </w:tr>
      <w:tr w:rsidR="00BD3F27" w:rsidRPr="00BD3F27" w:rsidTr="00BD3F27">
        <w:tc>
          <w:tcPr>
            <w:tcW w:w="2127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1)Организационный момент.</w:t>
            </w:r>
          </w:p>
        </w:tc>
        <w:tc>
          <w:tcPr>
            <w:tcW w:w="3686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Создать творческую атмосферу, подвести к теме занятия, обозначить детям задачу занятия, сконцентрировать внимание детей, создать творческую  атмосферу.  Формирование замысла.</w:t>
            </w:r>
          </w:p>
        </w:tc>
        <w:tc>
          <w:tcPr>
            <w:tcW w:w="9355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Здравствуйте, ребята! Сегодня нас с вами ждёт очередное приключение с мастером Карандашом, скорее занимайте свои места, усаживайтесь поудобнее.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 xml:space="preserve"> Ребята, посмотрите, у нас сегодня гости-поздоровайтесь. Они тоже хотят поучаствовать в наших приключениях.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Поздоровайтесь и с нашим другом Карандашом.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Сегодня мы будем учиться рисовать животных самых-самых разных. Вы можете мне возразить, что нельзя научиться рисовать всех животных за одно занятие, но как всегда, к нам на помощь пришёл наш мастер Карандаш. А было это так…</w:t>
            </w:r>
          </w:p>
        </w:tc>
      </w:tr>
      <w:tr w:rsidR="00BD3F27" w:rsidRPr="00BD3F27" w:rsidTr="00BD3F27">
        <w:tc>
          <w:tcPr>
            <w:tcW w:w="2127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2)подготовительно-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 xml:space="preserve">вводная часть этапа. </w:t>
            </w:r>
          </w:p>
        </w:tc>
        <w:tc>
          <w:tcPr>
            <w:tcW w:w="3686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Актуализировать знания детей о животных. Создать игровую мотивацию побуждающую к творческой деятельности.</w:t>
            </w:r>
          </w:p>
        </w:tc>
        <w:tc>
          <w:tcPr>
            <w:tcW w:w="9355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Несколько дней назад я попросили совет у мастера, как лучше и быстрее научить ребят рисовать различных животных. Карандаш обещал подумать.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lastRenderedPageBreak/>
              <w:drawing>
                <wp:inline distT="0" distB="0" distL="0" distR="0" wp14:anchorId="5477E138" wp14:editId="1607FA49">
                  <wp:extent cx="2840736" cy="3788388"/>
                  <wp:effectExtent l="0" t="0" r="0" b="0"/>
                  <wp:docPr id="1" name="Рисунок 1" descr="G:\открытое занятие\IMG_20141008_153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открытое занятие\IMG_20141008_153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4091" cy="3792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Думал он думал- ничего не придумал. И решил обратиться за помощью к своей любимой сказке (включается видеоотрывок из сказки «Алиса в стране чудес»)…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Кто узнал сказку? Правильно, это сказка про девочку Алису. Она своими приключениями часто вдохновляет нашего мастера на интересные творческие идеи. Так случилось и в этот раз…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Как только он увидел этот эпизод, он вскрикнул: «Эврика!», что означает- НАШЁЛ!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Карандаш решил, что раз есть гриб для роста и уменьшения, то обязательно существует гриб для умения рисовать! А лучше всех в грибах кто разбирается? (Лесовик)Вот к нему Карандаш и отправился.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lastRenderedPageBreak/>
              <w:drawing>
                <wp:inline distT="0" distB="0" distL="0" distR="0" wp14:anchorId="4B198D4C" wp14:editId="2E4E8117">
                  <wp:extent cx="2605936" cy="3475260"/>
                  <wp:effectExtent l="0" t="0" r="0" b="0"/>
                  <wp:docPr id="2" name="Рисунок 2" descr="G:\открытое занятие\IMG_20141008_153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:\открытое занятие\IMG_20141008_153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8219" cy="347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 xml:space="preserve">Лесовичок сразу согласился нам помочь и принёс Карандашу вот такой гриб. Мастер растерялся…Почему, как вы думаете? Правильно, это же ядовитый мухомор. 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Но лесовик сказал, что кусать его ни с какой стороны не нужно, нужно его просто нарисовать!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 xml:space="preserve">Мастер быстро с этим справился. 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lastRenderedPageBreak/>
              <w:drawing>
                <wp:inline distT="0" distB="0" distL="0" distR="0" wp14:anchorId="14BB1916" wp14:editId="68BE30A4">
                  <wp:extent cx="3340752" cy="2505075"/>
                  <wp:effectExtent l="0" t="0" r="0" b="0"/>
                  <wp:docPr id="3" name="Рисунок 3" descr="G:\открытое занятие\IMG_20141008_1528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открытое занятие\IMG_20141008_1528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4224" cy="2507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Лесовик попросил его нарисовать глазки и рот грибочку, а затем пририсовать лапки. И вот уже получилась ЛЯГУШКА вместо грибочка!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drawing>
                <wp:inline distT="0" distB="0" distL="0" distR="0" wp14:anchorId="635CE0A3" wp14:editId="7D22BDFA">
                  <wp:extent cx="3332284" cy="2498725"/>
                  <wp:effectExtent l="0" t="0" r="0" b="0"/>
                  <wp:docPr id="4" name="Рисунок 4" descr="G:\открытое занятие\IMG_20141008_1528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:\открытое занятие\IMG_20141008_1528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4426" cy="2500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Проводится дидактическая игра «Угадай-ка!», с целью концентрации внимания детей на особенностях деталей различных животных: педагог дорисовывает различные ушки-лапки-хвосты к грибочку, а дети пытаются угадать животное.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lastRenderedPageBreak/>
              <w:drawing>
                <wp:inline distT="0" distB="0" distL="0" distR="0" wp14:anchorId="38DF2E2F" wp14:editId="64FB9F68">
                  <wp:extent cx="3063290" cy="4085185"/>
                  <wp:effectExtent l="0" t="0" r="0" b="0"/>
                  <wp:docPr id="5" name="Рисунок 5" descr="G:\открытое занятие\IMG_20141008_1528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открытое занятие\IMG_20141008_1528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5440" cy="4088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 xml:space="preserve"> </w:t>
            </w:r>
          </w:p>
        </w:tc>
      </w:tr>
      <w:tr w:rsidR="00BD3F27" w:rsidRPr="00BD3F27" w:rsidTr="00BD3F27">
        <w:tc>
          <w:tcPr>
            <w:tcW w:w="2127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lastRenderedPageBreak/>
              <w:t xml:space="preserve">3)самостоятельно-исполнительная творческая  деятельность детей. </w:t>
            </w:r>
          </w:p>
        </w:tc>
        <w:tc>
          <w:tcPr>
            <w:tcW w:w="3686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Закрепить навыки рисования по образцу (словесным указаниям). Детализировать замысел.</w:t>
            </w:r>
          </w:p>
        </w:tc>
        <w:tc>
          <w:tcPr>
            <w:tcW w:w="9355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Теперь я думаю, что и вы готовы к превращениям волшебного грибочка. Сначала мы, как всегда, проработаем набросок простым карандашом.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 xml:space="preserve"> Напомните, пожалуйста, как мы работаем(ответы детей)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Затем вы продумаете Композицию своего рисунка: что это будет? Просто игрушка или иллюстрация к сказке? Тогда нужно будет добавить необходимые детали. Элементы костюма.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 xml:space="preserve">А так же сегодня я предлагаю вам самим выбрать инструменты рисования для второго этапа работы: фломастеры, цветные карандаши или восковые мелки. 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И так положите, пожалуйста, перед собой лист с грибочком и начинайте «колдовать»…</w:t>
            </w:r>
          </w:p>
          <w:p w:rsidR="00BD3F27" w:rsidRPr="00BD3F27" w:rsidRDefault="00BD3F27" w:rsidP="00BD3F27">
            <w:pPr>
              <w:spacing w:after="160" w:line="259" w:lineRule="auto"/>
              <w:rPr>
                <w:iCs/>
              </w:rPr>
            </w:pPr>
            <w:r w:rsidRPr="00BD3F27">
              <w:rPr>
                <w:iCs/>
              </w:rPr>
              <w:lastRenderedPageBreak/>
              <w:t>Педагог внимательно следит и контролирует действия детей, оказывает индивидуальную помощь, поощряет творчество детей, напоминает, о правилах работы с материалом, обращаю внимание на детали.</w:t>
            </w:r>
          </w:p>
          <w:p w:rsidR="00BD3F27" w:rsidRPr="00BD3F27" w:rsidRDefault="00BD3F27" w:rsidP="00BD3F27">
            <w:pPr>
              <w:spacing w:after="160" w:line="259" w:lineRule="auto"/>
            </w:pPr>
          </w:p>
        </w:tc>
      </w:tr>
      <w:tr w:rsidR="00BD3F27" w:rsidRPr="00BD3F27" w:rsidTr="00BD3F27">
        <w:tc>
          <w:tcPr>
            <w:tcW w:w="2127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lastRenderedPageBreak/>
              <w:t>4)анализ детских работ.</w:t>
            </w:r>
          </w:p>
        </w:tc>
        <w:tc>
          <w:tcPr>
            <w:tcW w:w="3686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Создать атмосферу успеха.</w:t>
            </w:r>
          </w:p>
        </w:tc>
        <w:tc>
          <w:tcPr>
            <w:tcW w:w="9355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Посмотрите-к,а ребята, какие яркие, красивые работы, как вы постарались, просто молодцы! Кому понравились какие работы и почему?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Давайте устроим выставку и пригласим на неё наших гостей. И послушаем их мнение.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drawing>
                <wp:inline distT="0" distB="0" distL="0" distR="0" wp14:anchorId="241F4CEC" wp14:editId="5FD6C20A">
                  <wp:extent cx="2277759" cy="3037605"/>
                  <wp:effectExtent l="0" t="0" r="0" b="0"/>
                  <wp:docPr id="6" name="Рисунок 6" descr="G:\открытое занятие\IMG_20141008_1529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:\открытое занятие\IMG_20141008_1529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138" cy="3039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3F27">
              <w:rPr>
                <w:lang w:bidi="x-none"/>
              </w:rPr>
              <w:t xml:space="preserve"> </w:t>
            </w:r>
            <w:r w:rsidRPr="00BD3F27">
              <w:drawing>
                <wp:inline distT="0" distB="0" distL="0" distR="0" wp14:anchorId="4CDEDE56" wp14:editId="1D0467E1">
                  <wp:extent cx="2362200" cy="3150215"/>
                  <wp:effectExtent l="0" t="0" r="0" b="0"/>
                  <wp:docPr id="7" name="Рисунок 7" descr="G:\открытое занятие\IMG_20141008_1529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:\открытое занятие\IMG_20141008_1529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0845" cy="3161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3F27" w:rsidRPr="00BD3F27" w:rsidRDefault="00BD3F27" w:rsidP="00BD3F27">
            <w:pPr>
              <w:spacing w:after="160" w:line="259" w:lineRule="auto"/>
            </w:pPr>
          </w:p>
        </w:tc>
      </w:tr>
      <w:tr w:rsidR="00BD3F27" w:rsidRPr="00BD3F27" w:rsidTr="00BD3F27">
        <w:tc>
          <w:tcPr>
            <w:tcW w:w="2127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5) итог .</w:t>
            </w:r>
          </w:p>
        </w:tc>
        <w:tc>
          <w:tcPr>
            <w:tcW w:w="3686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Мотивировать на дальнейшую изодеятельность.</w:t>
            </w:r>
          </w:p>
        </w:tc>
        <w:tc>
          <w:tcPr>
            <w:tcW w:w="9355" w:type="dxa"/>
          </w:tcPr>
          <w:p w:rsidR="00BD3F27" w:rsidRPr="00BD3F27" w:rsidRDefault="00BD3F27" w:rsidP="00BD3F27">
            <w:pPr>
              <w:spacing w:after="160" w:line="259" w:lineRule="auto"/>
            </w:pPr>
            <w:r w:rsidRPr="00BD3F27">
              <w:t>А я, ребята, вам скажу, вы настоящие художники.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И Лесовичок приготовил вам ещё один сюрприз- волшебный цветок. Но чтобы он расцвёл, его нужно полить доброй волшебной водичкой.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>(«готовим» волшебную водичку и поливаем цветы-они раскрываются)</w:t>
            </w:r>
          </w:p>
          <w:p w:rsidR="00BD3F27" w:rsidRPr="00BD3F27" w:rsidRDefault="00BD3F27" w:rsidP="00BD3F27">
            <w:pPr>
              <w:spacing w:after="160" w:line="259" w:lineRule="auto"/>
            </w:pPr>
            <w:r w:rsidRPr="00BD3F27">
              <w:t xml:space="preserve">Понравилось вам сегодняшнее приключение с мастером Карандашом и Лесовиком? Легко ли быть волшебником? </w:t>
            </w:r>
            <w:bookmarkStart w:id="0" w:name="_GoBack"/>
            <w:bookmarkEnd w:id="0"/>
          </w:p>
        </w:tc>
      </w:tr>
    </w:tbl>
    <w:p w:rsidR="00032D5F" w:rsidRPr="00BD3F27" w:rsidRDefault="00032D5F" w:rsidP="00444A70"/>
    <w:sectPr w:rsidR="00032D5F" w:rsidRPr="00BD3F27" w:rsidSect="00BD3F27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845DB"/>
    <w:multiLevelType w:val="hybridMultilevel"/>
    <w:tmpl w:val="39945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A70"/>
    <w:rsid w:val="00032D5F"/>
    <w:rsid w:val="001736C6"/>
    <w:rsid w:val="001A5717"/>
    <w:rsid w:val="00444A70"/>
    <w:rsid w:val="005D52AF"/>
    <w:rsid w:val="00681323"/>
    <w:rsid w:val="007C0545"/>
    <w:rsid w:val="009B1025"/>
    <w:rsid w:val="00BD3F27"/>
    <w:rsid w:val="00E62E28"/>
    <w:rsid w:val="00F0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060775-511D-4093-B6F7-77BFE1C87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10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0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7C0545"/>
    <w:pPr>
      <w:ind w:left="720"/>
      <w:contextualSpacing/>
    </w:pPr>
  </w:style>
  <w:style w:type="table" w:styleId="a4">
    <w:name w:val="Table Grid"/>
    <w:basedOn w:val="a1"/>
    <w:uiPriority w:val="39"/>
    <w:rsid w:val="00BD3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3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59B21-B392-4069-9FC9-986E1633A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2018-03-21T02:47:00Z</dcterms:created>
  <dcterms:modified xsi:type="dcterms:W3CDTF">2018-05-21T04:22:00Z</dcterms:modified>
</cp:coreProperties>
</file>