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867" w:rsidRPr="005C6882" w:rsidRDefault="00076367" w:rsidP="00CD7867">
      <w:pPr>
        <w:rPr>
          <w:color w:val="008000"/>
          <w:sz w:val="36"/>
          <w:szCs w:val="36"/>
        </w:rPr>
      </w:pPr>
      <w:r>
        <w:t xml:space="preserve">         </w:t>
      </w:r>
      <w:r w:rsidR="005C6882">
        <w:rPr>
          <w:color w:val="008000"/>
        </w:rPr>
        <w:t xml:space="preserve"> </w:t>
      </w:r>
      <w:r w:rsidR="00CD7867" w:rsidRPr="005C6882">
        <w:rPr>
          <w:color w:val="008000"/>
          <w:sz w:val="36"/>
          <w:szCs w:val="36"/>
        </w:rPr>
        <w:t>Советы родителям по охране жизни и здоровья детей.</w:t>
      </w:r>
    </w:p>
    <w:p w:rsidR="00CD7867" w:rsidRPr="00CD7867" w:rsidRDefault="00CD7867" w:rsidP="00CD7867">
      <w:r>
        <w:rPr>
          <w:noProof/>
          <w:lang w:eastAsia="ru-RU"/>
        </w:rPr>
        <w:drawing>
          <wp:inline distT="0" distB="0" distL="0" distR="0">
            <wp:extent cx="6096000" cy="4305300"/>
            <wp:effectExtent l="19050" t="19050" r="19050" b="19050"/>
            <wp:docPr id="2" name="Рисунок 2" descr="C:\Documents and Settings\Admin\Рабочий стол\Нельз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Нельзя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305300"/>
                    </a:xfrm>
                    <a:prstGeom prst="round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867" w:rsidRDefault="00CD7867" w:rsidP="00CD7867">
      <w:r>
        <w:t>- Посмотрите внимательно на свою квартиру, двор, в котором играют дети, с точки зрения безопасности для их здоровья.</w:t>
      </w:r>
    </w:p>
    <w:p w:rsidR="00CD7867" w:rsidRDefault="00CD7867" w:rsidP="00CD7867">
      <w:r>
        <w:t xml:space="preserve"> - Укрепите качели, отремонтируйте другие игры, установленные во дворе. Вместе с другими жильцами определите площадки для игр детей, удаленные от движения транспорта, не разрешайте детям разжигать во дворах костры, стрелять из ракетниц и т. п.</w:t>
      </w:r>
    </w:p>
    <w:p w:rsidR="00CD7867" w:rsidRDefault="00CD7867" w:rsidP="00CD7867">
      <w:r>
        <w:t xml:space="preserve"> - Не разрешайте детям играть с бродячими животными, объясните, что это может привести к серьезному заболеванию.</w:t>
      </w:r>
    </w:p>
    <w:p w:rsidR="00CD7867" w:rsidRDefault="00CD7867" w:rsidP="00CD7867">
      <w:r>
        <w:t xml:space="preserve"> - Научите ребенка, как себя вести с посторонними людьми. Запретите ему брать от них лакомства и угощения, заходить в чужие квартиры, подвалы и т. п.</w:t>
      </w:r>
    </w:p>
    <w:p w:rsidR="00CD7867" w:rsidRDefault="00CD7867" w:rsidP="00CD7867">
      <w:r>
        <w:t>- Разъясните ребенку, что не будет ничего страшного, если он под угрозой отдаст карточку или другие вещи. Дети часто боятся, что их за это будут ругать дома.</w:t>
      </w:r>
    </w:p>
    <w:p w:rsidR="00CD7867" w:rsidRPr="005C6882" w:rsidRDefault="00CD7867" w:rsidP="00CD7867">
      <w:r>
        <w:t xml:space="preserve"> - Ребенок должен быть искренним с вами, относиться к вам с доверием, и вы будете знать обо всем, что с ним происходит.</w:t>
      </w:r>
    </w:p>
    <w:p w:rsidR="005C6882" w:rsidRPr="00CD7867" w:rsidRDefault="00076367" w:rsidP="005C6882">
      <w:r>
        <w:t xml:space="preserve">            </w:t>
      </w:r>
      <w:r w:rsidR="005C6882" w:rsidRPr="00CD7867">
        <w:t>Ожогов можно избежать. Если строго следить за тем, чтобы во время приёма горячей пищи дети не опрокидывали на себя чашки, тарелки и т.п. С повышенным вниманием и осторожностью переносить посуду с горячей жидкостью в местах квартиры, где внезапно могут появиться дети. Не разрешать детям находиться рядом во время приготовления пищи, мытья посуды, стирки белья, глажки. Прятать в недоступных местах спички, зажигалки, легковоспламеняющиеся жидкости, свечи, бенгальские огни, петарды. Устанавливать плиты достаточно высоко или откручивать ручки конфорок, чтобы дети не могли до них достать.</w:t>
      </w:r>
    </w:p>
    <w:p w:rsidR="005C6882" w:rsidRPr="00CD7867" w:rsidRDefault="00076367" w:rsidP="005C6882">
      <w:r>
        <w:lastRenderedPageBreak/>
        <w:t xml:space="preserve">         </w:t>
      </w:r>
      <w:r w:rsidR="005C6882" w:rsidRPr="00CD7867">
        <w:t>Ядовитые вещества, медикаменты, отбеливатели, кислоты и горючее, например, керосин, яды для крыс и насекомых, ни в коем случае нельзя хранить в бутылках для пищевых продуктов - дети могут по ошибке выпить их. Такие вещества следует держать в плотно закрытых маркированных контейнерах, в недоступном для детей месте.</w:t>
      </w:r>
    </w:p>
    <w:p w:rsidR="005C6882" w:rsidRPr="00CD7867" w:rsidRDefault="00076367" w:rsidP="005C6882">
      <w:r>
        <w:t xml:space="preserve">           </w:t>
      </w:r>
      <w:r w:rsidR="005C6882" w:rsidRPr="00CD7867">
        <w:t>Во избежание различных порезов разбитым стеклом, острыми металлическими предметами. Стеклянные бутылки, ножи, лезвия и ножницы необходимо держать в недоступных для детей местах. Старших детей надо научить осторожному обращению с этими предметами. Объяснять детям, что бросаться камнями и другими острыми предметами, играть с ножами или ножницами очень опасно. Острые металлические предметы, ржавые банки могут стать источником заражения ран. Таких предметов не должно быть на детских игровых площадках.</w:t>
      </w:r>
    </w:p>
    <w:p w:rsidR="005C6882" w:rsidRPr="00CD7867" w:rsidRDefault="00076367" w:rsidP="005C6882">
      <w:r>
        <w:t xml:space="preserve">             </w:t>
      </w:r>
      <w:r w:rsidR="005C6882" w:rsidRPr="00CD7867">
        <w:t xml:space="preserve">Электрические розетки нужно закрывать, чтобы предотвратить </w:t>
      </w:r>
      <w:r>
        <w:t xml:space="preserve"> </w:t>
      </w:r>
      <w:proofErr w:type="spellStart"/>
      <w:r w:rsidR="005C6882" w:rsidRPr="00CD7867">
        <w:t>электротравму</w:t>
      </w:r>
      <w:proofErr w:type="spellEnd"/>
      <w:r w:rsidR="005C6882" w:rsidRPr="00CD7867">
        <w:t xml:space="preserve"> у ребёнка. Электрические провода должны быть не доступны детям - обнажённые провода предоставляют для них особую опасность.</w:t>
      </w:r>
    </w:p>
    <w:p w:rsidR="005C6882" w:rsidRDefault="005C6882" w:rsidP="00CD7867">
      <w:r w:rsidRPr="00CD7867">
        <w:t xml:space="preserve">Падение - распространённая причина ушибов, переломов костей, серьёзных травм головы. Чаще всего это падение с высоты: гаражей, заборов, лезут на деревья, открытые люки, самые печальные случаи - это падение из окон. Причём из окон выпадают </w:t>
      </w:r>
      <w:proofErr w:type="gramStart"/>
      <w:r w:rsidRPr="00CD7867">
        <w:t>не</w:t>
      </w:r>
      <w:proofErr w:type="gramEnd"/>
      <w:r w:rsidRPr="00CD7867">
        <w:t xml:space="preserve"> только малыши, но и ребята постарше. Их можно предотвратить, если: не разрешать детям лазить в опасных местах, устанавливать ограждения на ступеньках, окнах и балконах. Объяснить ребёнку, почему опасны игры, на строительных площадках, участках, где проводят ремонтные работы, в заброшенных зданиях и т.д.</w:t>
      </w:r>
    </w:p>
    <w:p w:rsidR="005C6882" w:rsidRDefault="00076367" w:rsidP="00CD7867">
      <w:r>
        <w:t xml:space="preserve">                     </w:t>
      </w:r>
      <w:r w:rsidR="005C6882" w:rsidRPr="005C6882">
        <w:drawing>
          <wp:inline distT="0" distB="0" distL="0" distR="0">
            <wp:extent cx="4314825" cy="3238500"/>
            <wp:effectExtent l="76200" t="38100" r="28575" b="0"/>
            <wp:docPr id="7" name="Рисунок 5" descr="C:\Documents and Settings\Admin\Рабочий стол\travm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travma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238500"/>
                    </a:xfrm>
                    <a:prstGeom prst="ellipse">
                      <a:avLst/>
                    </a:prstGeom>
                    <a:noFill/>
                    <a:ln w="28575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miter lim="800000"/>
                      <a:headEnd/>
                      <a:tailEnd/>
                    </a:ln>
                    <a:scene3d>
                      <a:camera prst="orthographicFront"/>
                      <a:lightRig rig="threePt" dir="t"/>
                    </a:scene3d>
                    <a:sp3d>
                      <a:bevelT w="152400" h="50800" prst="softRound"/>
                    </a:sp3d>
                  </pic:spPr>
                </pic:pic>
              </a:graphicData>
            </a:graphic>
          </wp:inline>
        </w:drawing>
      </w:r>
    </w:p>
    <w:p w:rsidR="005C6882" w:rsidRPr="005C6882" w:rsidRDefault="005C6882" w:rsidP="005C6882">
      <w:r w:rsidRPr="00CD7867">
        <w:t xml:space="preserve">Многочисленная группа травм связана со средствами передвижения - велосипеды, скейтборды, роликовые коньки. Очень важно научить ребёнка безопасному поведению при езде на велосипеде - все эти «игрушки» должны соответствовать возрасту ребёнка, быть исправны и родителям не стоит экономить на экипировке (шлем, наколенники и т.п.). Родители обязаны обучить ребёнка правилам поведения на дороге, в машине и общественном транспорте, а также обеспечить безопасность ребёнка в транспорте. Пользуясь машиной, мотоциклом или велосипедом необходимо максимально соблюдать меры безопасности; дети должны всегда пристёгиваться ремнём безопасности, находиться на специальном сиденье, иметь каску и т.п. Это предохранит ребёнка от серьёзных травм. Как только ребёнок научился ходить, его нужно обучать правильному поведению на дороге. Во избежание несчастных случаев детей нужно учить ходить по тротуарам лицом к автомобильному транспорту. </w:t>
      </w:r>
      <w:r w:rsidRPr="00CD7867">
        <w:lastRenderedPageBreak/>
        <w:t xml:space="preserve">Дети должны знать и соблюдать следующие правила, когда переходят дорогу: остановиться на обочине; посмотреть в обе стороны; перед тем, как переходить дорогу, убедиться, что машин или других транспортных средств на дороге нет; переходя дорогу, держаться за руку взрослого или ребёнка старшего возраста; идти, </w:t>
      </w:r>
      <w:proofErr w:type="gramStart"/>
      <w:r w:rsidRPr="00CD7867">
        <w:t>но</w:t>
      </w:r>
      <w:proofErr w:type="gramEnd"/>
      <w:r w:rsidRPr="00CD7867">
        <w:t xml:space="preserve"> ни в коем случае не бежать; переходить дорогу только в установленных местах на зелёный сигнал светофора.</w:t>
      </w:r>
    </w:p>
    <w:p w:rsidR="005C6882" w:rsidRDefault="00F731B6" w:rsidP="00CD7867">
      <w:r>
        <w:t xml:space="preserve">                 </w:t>
      </w:r>
      <w:r w:rsidR="00076367">
        <w:t xml:space="preserve">         </w:t>
      </w:r>
      <w:r w:rsidR="005C6882" w:rsidRPr="005C6882">
        <w:drawing>
          <wp:inline distT="0" distB="0" distL="0" distR="0">
            <wp:extent cx="3600450" cy="3200400"/>
            <wp:effectExtent l="38100" t="0" r="1238250" b="19050"/>
            <wp:docPr id="8" name="Рисунок 1" descr="C:\Documents and Settings\Admin\Рабочий стол\Нельз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Нельзя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76200" dir="18900000" sy="23000" kx="-1200000" algn="bl" rotWithShape="0">
                        <a:prstClr val="black">
                          <a:alpha val="2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5C6882" w:rsidRDefault="005C6882" w:rsidP="00CD7867">
      <w:r w:rsidRPr="00CD7867">
        <w:t xml:space="preserve">Родители должны научить детей правилам поведения на воде и ни на минуту не оставлять ребёнка без присмотра вблизи водоёмов. Нарушение правил поведения на воде при купании и нырянии часто приводит к получению различных травм и даже утоплению. Дети могут утонуть менее чем за две минуты, поэтому, чтобы предотвратить неприятности, </w:t>
      </w:r>
      <w:proofErr w:type="gramStart"/>
      <w:r w:rsidRPr="00CD7867">
        <w:t>их</w:t>
      </w:r>
      <w:proofErr w:type="gramEnd"/>
      <w:r w:rsidRPr="00CD7867">
        <w:t xml:space="preserve"> никогда не следует оставлять одних в воде или близ воды, не нырять в малознакомых водоёмах. Нужно закрывать колодцы, ванны, вёдра с водой. Детей нужно учить плавать, начиная с раннего возраста. Дети должны знать, что нельзя плавать без присмотра взрослых.</w:t>
      </w:r>
    </w:p>
    <w:p w:rsidR="005C6882" w:rsidRDefault="005C6882" w:rsidP="00CD7867">
      <w:r>
        <w:t xml:space="preserve">                               </w:t>
      </w:r>
      <w:r w:rsidRPr="005C6882">
        <w:drawing>
          <wp:inline distT="0" distB="0" distL="0" distR="0">
            <wp:extent cx="3958231" cy="2628900"/>
            <wp:effectExtent l="19050" t="0" r="4169" b="400050"/>
            <wp:docPr id="9" name="Рисунок 6" descr="C:\Documents and Settings\Admin\Рабочий стол\travm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travma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231" cy="2628900"/>
                    </a:xfrm>
                    <a:prstGeom prst="cloudCallou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882" w:rsidRDefault="005C6882" w:rsidP="00CD7867"/>
    <w:p w:rsidR="00F731B6" w:rsidRDefault="00F731B6" w:rsidP="00CD7867"/>
    <w:p w:rsidR="00F731B6" w:rsidRPr="00F731B6" w:rsidRDefault="00F731B6" w:rsidP="00F731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731B6">
        <w:rPr>
          <w:rFonts w:ascii="Times New Roman" w:hAnsi="Times New Roman" w:cs="Times New Roman"/>
          <w:sz w:val="24"/>
          <w:szCs w:val="24"/>
        </w:rPr>
        <w:lastRenderedPageBreak/>
        <w:t>Муниципальное казённое общеобразовательное учреждение</w:t>
      </w:r>
    </w:p>
    <w:p w:rsidR="00F731B6" w:rsidRPr="00F731B6" w:rsidRDefault="00F731B6" w:rsidP="00F731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731B6">
        <w:rPr>
          <w:rFonts w:ascii="Times New Roman" w:hAnsi="Times New Roman" w:cs="Times New Roman"/>
          <w:sz w:val="24"/>
          <w:szCs w:val="24"/>
        </w:rPr>
        <w:t xml:space="preserve">«Средняя общеобразовательная школа с. </w:t>
      </w:r>
      <w:proofErr w:type="gramStart"/>
      <w:r w:rsidRPr="00F731B6">
        <w:rPr>
          <w:rFonts w:ascii="Times New Roman" w:hAnsi="Times New Roman" w:cs="Times New Roman"/>
          <w:sz w:val="24"/>
          <w:szCs w:val="24"/>
        </w:rPr>
        <w:t>Пролетарского</w:t>
      </w:r>
      <w:proofErr w:type="gramEnd"/>
      <w:r w:rsidRPr="00F731B6">
        <w:rPr>
          <w:rFonts w:ascii="Times New Roman" w:hAnsi="Times New Roman" w:cs="Times New Roman"/>
          <w:sz w:val="24"/>
          <w:szCs w:val="24"/>
        </w:rPr>
        <w:t>»</w:t>
      </w:r>
    </w:p>
    <w:p w:rsidR="00F731B6" w:rsidRPr="00F731B6" w:rsidRDefault="00F731B6" w:rsidP="00F731B6">
      <w:pPr>
        <w:tabs>
          <w:tab w:val="left" w:pos="147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731B6">
        <w:rPr>
          <w:rFonts w:ascii="Times New Roman" w:hAnsi="Times New Roman" w:cs="Times New Roman"/>
          <w:sz w:val="24"/>
          <w:szCs w:val="24"/>
        </w:rPr>
        <w:t>структурное подразделение  дошкольного образования № 3</w:t>
      </w:r>
    </w:p>
    <w:p w:rsidR="00F731B6" w:rsidRDefault="00F731B6" w:rsidP="00CD7867"/>
    <w:p w:rsidR="00F731B6" w:rsidRDefault="00F731B6" w:rsidP="00CD7867"/>
    <w:p w:rsidR="00F731B6" w:rsidRDefault="00F731B6" w:rsidP="00CD7867"/>
    <w:p w:rsidR="00F731B6" w:rsidRDefault="004C6180" w:rsidP="00CD7867">
      <w:pPr>
        <w:rPr>
          <w:sz w:val="28"/>
          <w:szCs w:val="28"/>
        </w:rPr>
      </w:pPr>
      <w:r w:rsidRPr="007B2760">
        <w:rPr>
          <w:sz w:val="28"/>
          <w:szCs w:val="28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463.5pt;height:138.75pt" adj="5665" fillcolor="teal">
            <v:shadow on="t" color="#868686" opacity=".5" offset="-6pt,6pt"/>
            <v:textpath style="font-family:&quot;Impact&quot;;v-text-kern:t" trim="t" fitpath="t" xscale="f" string="Советы родителям по охране жизни "/>
          </v:shape>
        </w:pict>
      </w:r>
    </w:p>
    <w:p w:rsidR="00F731B6" w:rsidRDefault="00F731B6" w:rsidP="00CD7867">
      <w:r>
        <w:rPr>
          <w:sz w:val="28"/>
          <w:szCs w:val="28"/>
        </w:rPr>
        <w:t xml:space="preserve">     </w:t>
      </w:r>
      <w:r w:rsidR="004C6180" w:rsidRPr="007B2760">
        <w:rPr>
          <w:sz w:val="28"/>
          <w:szCs w:val="28"/>
        </w:rPr>
        <w:pict>
          <v:shape id="_x0000_i1026" type="#_x0000_t161" style="width:403.5pt;height:131.25pt" adj="5665" fillcolor="teal">
            <v:shadow on="t" color="#868686" opacity=".5" offset="6pt,-6pt"/>
            <v:textpath style="font-family:&quot;Impact&quot;;v-text-kern:t" trim="t" fitpath="t" xscale="f" string="и здоровья детей"/>
          </v:shape>
        </w:pict>
      </w:r>
    </w:p>
    <w:p w:rsidR="004C6180" w:rsidRPr="004C6180" w:rsidRDefault="004C6180" w:rsidP="004C6180">
      <w:pPr>
        <w:spacing w:after="0"/>
        <w:rPr>
          <w:rFonts w:ascii="Times New Roman" w:eastAsia="Calibri" w:hAnsi="Times New Roman" w:cs="Times New Roman"/>
          <w:b/>
          <w:sz w:val="40"/>
          <w:szCs w:val="40"/>
        </w:rPr>
      </w:pPr>
      <w:r w:rsidRPr="004C6180">
        <w:rPr>
          <w:rFonts w:ascii="Times New Roman" w:eastAsia="Calibri" w:hAnsi="Times New Roman" w:cs="Times New Roman"/>
          <w:b/>
          <w:sz w:val="40"/>
          <w:szCs w:val="40"/>
        </w:rPr>
        <w:t xml:space="preserve">                       Информация для родителей</w:t>
      </w:r>
    </w:p>
    <w:p w:rsidR="004C6180" w:rsidRPr="004C6180" w:rsidRDefault="004C6180" w:rsidP="004C618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C6180">
        <w:rPr>
          <w:rFonts w:ascii="Times New Roman" w:eastAsia="Calibri" w:hAnsi="Times New Roman" w:cs="Times New Roman"/>
          <w:b/>
          <w:sz w:val="40"/>
          <w:szCs w:val="40"/>
        </w:rPr>
        <w:t>разновозрастной группы</w:t>
      </w:r>
    </w:p>
    <w:p w:rsidR="004C6180" w:rsidRPr="004C6180" w:rsidRDefault="004C6180" w:rsidP="004C618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Октябрь 2015</w:t>
      </w:r>
      <w:r w:rsidRPr="004C6180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:rsidR="00F731B6" w:rsidRDefault="00F731B6" w:rsidP="004C6180">
      <w:pPr>
        <w:spacing w:after="0"/>
      </w:pPr>
    </w:p>
    <w:p w:rsidR="00F731B6" w:rsidRDefault="00F731B6" w:rsidP="004C6180">
      <w:pPr>
        <w:spacing w:after="0"/>
      </w:pPr>
    </w:p>
    <w:p w:rsidR="00F731B6" w:rsidRDefault="00F731B6" w:rsidP="004C6180">
      <w:pPr>
        <w:spacing w:after="0"/>
      </w:pPr>
    </w:p>
    <w:p w:rsidR="004C6180" w:rsidRDefault="004C6180" w:rsidP="004C6180">
      <w:pPr>
        <w:spacing w:after="0"/>
      </w:pPr>
      <w:r>
        <w:tab/>
        <w:t xml:space="preserve">                                                                                          </w:t>
      </w:r>
    </w:p>
    <w:p w:rsidR="004C6180" w:rsidRDefault="004C6180" w:rsidP="004C6180">
      <w:pPr>
        <w:spacing w:after="0"/>
      </w:pPr>
    </w:p>
    <w:p w:rsidR="004C6180" w:rsidRPr="004C6180" w:rsidRDefault="004C6180" w:rsidP="004C618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                                                                                                           </w:t>
      </w:r>
      <w:r w:rsidRPr="004C6180">
        <w:rPr>
          <w:rFonts w:ascii="Times New Roman" w:hAnsi="Times New Roman" w:cs="Times New Roman"/>
        </w:rPr>
        <w:t>Подготовила    в</w:t>
      </w:r>
      <w:r w:rsidRPr="004C6180">
        <w:rPr>
          <w:rFonts w:ascii="Times New Roman" w:hAnsi="Times New Roman" w:cs="Times New Roman"/>
          <w:sz w:val="24"/>
          <w:szCs w:val="24"/>
        </w:rPr>
        <w:t xml:space="preserve">оспитатель </w:t>
      </w:r>
    </w:p>
    <w:p w:rsidR="004C6180" w:rsidRPr="004C6180" w:rsidRDefault="004C6180" w:rsidP="004C6180">
      <w:pPr>
        <w:tabs>
          <w:tab w:val="left" w:pos="543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C61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C61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6180">
        <w:rPr>
          <w:rFonts w:ascii="Times New Roman" w:hAnsi="Times New Roman" w:cs="Times New Roman"/>
          <w:sz w:val="24"/>
          <w:szCs w:val="24"/>
        </w:rPr>
        <w:t>Шардакова</w:t>
      </w:r>
      <w:proofErr w:type="spellEnd"/>
      <w:r w:rsidRPr="004C6180">
        <w:rPr>
          <w:rFonts w:ascii="Times New Roman" w:hAnsi="Times New Roman" w:cs="Times New Roman"/>
          <w:sz w:val="24"/>
          <w:szCs w:val="24"/>
        </w:rPr>
        <w:t xml:space="preserve"> Ольга Александровна</w:t>
      </w:r>
    </w:p>
    <w:p w:rsidR="00F731B6" w:rsidRDefault="00F731B6" w:rsidP="004C6180">
      <w:pPr>
        <w:tabs>
          <w:tab w:val="left" w:pos="5865"/>
        </w:tabs>
        <w:spacing w:after="0"/>
      </w:pPr>
    </w:p>
    <w:p w:rsidR="00F731B6" w:rsidRDefault="00F731B6" w:rsidP="004C6180">
      <w:pPr>
        <w:spacing w:after="0"/>
      </w:pPr>
    </w:p>
    <w:p w:rsidR="00F731B6" w:rsidRDefault="00F731B6" w:rsidP="004C6180">
      <w:pPr>
        <w:spacing w:after="0"/>
      </w:pPr>
    </w:p>
    <w:p w:rsidR="004C6180" w:rsidRDefault="004C6180" w:rsidP="004C61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6180" w:rsidRDefault="004C6180" w:rsidP="004C61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6180" w:rsidRDefault="004C6180" w:rsidP="004C61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6180" w:rsidRDefault="004C6180" w:rsidP="004C61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6180" w:rsidRDefault="004C6180" w:rsidP="004C61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:rsidR="004C6180" w:rsidRDefault="004C6180" w:rsidP="004C61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1B6" w:rsidRPr="004C6180" w:rsidRDefault="004C6180" w:rsidP="004C618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Pr="004C6180">
        <w:rPr>
          <w:rFonts w:ascii="Times New Roman" w:eastAsia="Calibri" w:hAnsi="Times New Roman" w:cs="Times New Roman"/>
          <w:sz w:val="24"/>
          <w:szCs w:val="24"/>
        </w:rPr>
        <w:t>с. Виноградное</w:t>
      </w:r>
    </w:p>
    <w:p w:rsidR="00076367" w:rsidRPr="00076367" w:rsidRDefault="00076367" w:rsidP="00076367">
      <w:pPr>
        <w:rPr>
          <w:rFonts w:ascii="Arial Black" w:hAnsi="Arial Black"/>
          <w:sz w:val="36"/>
          <w:szCs w:val="36"/>
        </w:rPr>
      </w:pPr>
      <w:r>
        <w:lastRenderedPageBreak/>
        <w:t xml:space="preserve">                           </w:t>
      </w:r>
      <w:r w:rsidRPr="00076367">
        <w:rPr>
          <w:rFonts w:ascii="Arial Black" w:hAnsi="Arial Black"/>
          <w:sz w:val="36"/>
          <w:szCs w:val="36"/>
        </w:rPr>
        <w:t>Что грозит детям в летнее время</w:t>
      </w:r>
    </w:p>
    <w:p w:rsidR="005C6882" w:rsidRDefault="005C6882" w:rsidP="00CD7867"/>
    <w:p w:rsidR="00BC6981" w:rsidRPr="005C6882" w:rsidRDefault="00CD7867" w:rsidP="00CD7867">
      <w:r w:rsidRPr="00CD7867">
        <w:t>Лето — наилучшее время для отдыха и для взрослых, и для детей. Но при всех своих плюсах: солнце, теплые дни, плавание, активные игровые виды спорта, — летняя пора таит в себе и немало опасностей.</w:t>
      </w:r>
    </w:p>
    <w:p w:rsidR="00CD7867" w:rsidRDefault="00CD7867" w:rsidP="00CD7867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067300" cy="3800475"/>
            <wp:effectExtent l="19050" t="0" r="0" b="0"/>
            <wp:docPr id="3" name="Рисунок 3" descr="C:\Documents and Settings\Admin\Рабочий стол\trav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travma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818" cy="3800864"/>
                    </a:xfrm>
                    <a:prstGeom prst="snip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882" w:rsidRDefault="00CD7867" w:rsidP="00CD7867">
      <w:r w:rsidRPr="00CD7867">
        <w:t>Прежде всего, это травмы, количество которых за летний период возрастает во взрослой возрастной группе на 15 процентов, а в детской — и на все 35!</w:t>
      </w:r>
    </w:p>
    <w:p w:rsidR="00CD7867" w:rsidRPr="00CD7867" w:rsidRDefault="00CD7867" w:rsidP="00CD7867">
      <w:r w:rsidRPr="00CD7867">
        <w:t>Характер травм, получаемых детьми, разнится в зависимости от их возраста. Дети самого младшего (1-3 года) и дошкольного (3-7 лет) возрастов, больше подвержены так называемым бытовым травмам — то есть тем, которые были получены дома, на прогулке, на даче, в путешествии. И, поскольку в летние месяцы дети львиную долю своего времени пребывают на свежем воздухе, процент повреждений, полученных вне дома, составляет за летний период примерно 75 % от общего числа детских травм.</w:t>
      </w:r>
    </w:p>
    <w:p w:rsidR="00076367" w:rsidRPr="005C6882" w:rsidRDefault="00076367" w:rsidP="00076367">
      <w:r w:rsidRPr="00CD7867">
        <w:t xml:space="preserve">Солнечный травматизм. Случаются солнечные ожоги или даже тепловые удары (перегрев), если дети на солнце находятся без головного убора. Особенно сильно воздействие солнца, когда ребенок играет в воде, так вода обладает отражательными свойствами. Здесь особому риску подвержены рыжеволосые и светлокожие детишки. В средней полосе России наиболее опасное время - с 12 до 16 часов, на юге - с 10 до 16 часов. Необходимо сократить время пребывания на солнце в часы его высокой активности. Наилучшее время для приёма солнечных ванн до 10-11 часов утра и после 17.00 вечера. </w:t>
      </w:r>
      <w:r w:rsidRPr="005C6882">
        <w:t>При пребывании на солнце покрывать голову головным убором.</w:t>
      </w:r>
    </w:p>
    <w:p w:rsidR="00076367" w:rsidRDefault="00076367" w:rsidP="00CD7867">
      <w:r w:rsidRPr="00CD7867">
        <w:t>Также к травмам относятся аллергические и токсические реакции от укусов насекомых. Если это пчёлы, то происходит впрыскивание слюны, если это осы, то будет впрыскивание яда и возникнет тяжелейшая реакция на токсины. Если вашего ребёнка атаковали пчёлы, не нужно надеяться на самих себя. Травматологические пункты работают круглосуточно, там вам окажут первую медицинскую помощь, помогут предотвратить нежелательные последствия.</w:t>
      </w:r>
    </w:p>
    <w:p w:rsidR="00CD7867" w:rsidRPr="005C6882" w:rsidRDefault="00CD7867" w:rsidP="00CD7867">
      <w:r w:rsidRPr="00CD7867">
        <w:lastRenderedPageBreak/>
        <w:t>Дети до 7 лет являются очень уязвимыми для многих и многих опасностей. Этому виной их любознательность в сочетании с недостаточно развитой еще ловкостью и физической силой. Упасть, удариться, порезаться, подвергнуться укусу осы или обычной мошки, обжечься у костра — это только малая часть того, что грозит нашим малышам.</w:t>
      </w:r>
    </w:p>
    <w:p w:rsidR="00CD7867" w:rsidRDefault="005C6882" w:rsidP="00CD7867">
      <w:pPr>
        <w:rPr>
          <w:lang w:val="en-US"/>
        </w:rPr>
      </w:pPr>
      <w:r>
        <w:t xml:space="preserve">                    </w:t>
      </w:r>
      <w:r w:rsidR="00CD7867">
        <w:rPr>
          <w:noProof/>
          <w:lang w:eastAsia="ru-RU"/>
        </w:rPr>
        <w:drawing>
          <wp:inline distT="0" distB="0" distL="0" distR="0">
            <wp:extent cx="4362450" cy="2857500"/>
            <wp:effectExtent l="19050" t="0" r="0" b="0"/>
            <wp:docPr id="4" name="Рисунок 4" descr="C:\Documents and Settings\Admin\Рабочий стол\travm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travma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857500"/>
                    </a:xfrm>
                    <a:prstGeom prst="round2Same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867" w:rsidRPr="00CD7867" w:rsidRDefault="00CD7867" w:rsidP="00CD7867">
      <w:r w:rsidRPr="00CD7867">
        <w:t xml:space="preserve">Запретить ребёнку познавать мир невозможно. Дело родителей - подстраховать его, предупредить возможную трагедию. Одним словом быть рядом, и даже на шаг впереди. </w:t>
      </w:r>
      <w:proofErr w:type="gramStart"/>
      <w:r w:rsidRPr="00CD7867">
        <w:t>В дошкольном возрасте любознательность детей, недостаточность координации движений, отсутствие жизненного опыта, может привести к ожогам от горячей плиты, посуды, пищи, кипятка, пара, утюга, других электроприборов и открытого огня, падению с кровати, окна, стола и ступенек, удушью от мелких предметов (монет, пуговиц, гаек и др.), отравлению бытовыми химическими веществами (моющими жидкостями, отбеливателями, инсектицидами и др.), поражению электрическим током от несправных электроприборов</w:t>
      </w:r>
      <w:proofErr w:type="gramEnd"/>
      <w:r w:rsidRPr="00CD7867">
        <w:t xml:space="preserve">, обнажённых проводов, от </w:t>
      </w:r>
      <w:proofErr w:type="spellStart"/>
      <w:r w:rsidRPr="00CD7867">
        <w:t>втыкания</w:t>
      </w:r>
      <w:proofErr w:type="spellEnd"/>
      <w:r w:rsidRPr="00CD7867">
        <w:t xml:space="preserve"> игл, ножей и других металлических предметов в розетки. Родители обязаны предупреждать возможные риски и ограждать детей от них.</w:t>
      </w:r>
    </w:p>
    <w:p w:rsidR="00CD7867" w:rsidRPr="00CD7867" w:rsidRDefault="00CD7867" w:rsidP="00CD7867"/>
    <w:p w:rsidR="00CD7867" w:rsidRDefault="00CD7867" w:rsidP="00CD7867">
      <w:pPr>
        <w:rPr>
          <w:lang w:val="en-US"/>
        </w:rPr>
      </w:pPr>
    </w:p>
    <w:p w:rsidR="00CD7867" w:rsidRDefault="00CD7867" w:rsidP="00CD7867">
      <w:pPr>
        <w:rPr>
          <w:lang w:val="en-US"/>
        </w:rPr>
      </w:pPr>
    </w:p>
    <w:p w:rsidR="004C6180" w:rsidRDefault="004C6180" w:rsidP="00CD7867"/>
    <w:p w:rsidR="004C6180" w:rsidRPr="004C6180" w:rsidRDefault="004C6180" w:rsidP="004C6180"/>
    <w:p w:rsidR="004C6180" w:rsidRPr="004C6180" w:rsidRDefault="004C6180" w:rsidP="004C6180"/>
    <w:p w:rsidR="004C6180" w:rsidRPr="004C6180" w:rsidRDefault="004C6180" w:rsidP="004C6180"/>
    <w:p w:rsidR="004C6180" w:rsidRPr="004C6180" w:rsidRDefault="004C6180" w:rsidP="004C6180"/>
    <w:p w:rsidR="004C6180" w:rsidRPr="004C6180" w:rsidRDefault="004C6180" w:rsidP="004C6180"/>
    <w:p w:rsidR="004C6180" w:rsidRPr="004C6180" w:rsidRDefault="004C6180" w:rsidP="004C6180"/>
    <w:p w:rsidR="004C6180" w:rsidRDefault="004C6180" w:rsidP="004C6180"/>
    <w:p w:rsidR="00CD7867" w:rsidRDefault="004C6180" w:rsidP="004C6180">
      <w:pPr>
        <w:tabs>
          <w:tab w:val="left" w:pos="1020"/>
        </w:tabs>
      </w:pPr>
      <w:r>
        <w:tab/>
      </w:r>
    </w:p>
    <w:p w:rsidR="00117D68" w:rsidRPr="00117D68" w:rsidRDefault="00117D68" w:rsidP="00117D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lastRenderedPageBreak/>
        <w:tab/>
      </w:r>
      <w:r w:rsidRPr="00117D68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117D68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>
        <w:rPr>
          <w:rFonts w:ascii="Times New Roman" w:hAnsi="Times New Roman" w:cs="Times New Roman"/>
          <w:sz w:val="24"/>
          <w:szCs w:val="24"/>
        </w:rPr>
        <w:t xml:space="preserve">казённое </w:t>
      </w:r>
      <w:r w:rsidRPr="00117D68">
        <w:rPr>
          <w:rFonts w:ascii="Times New Roman" w:hAnsi="Times New Roman" w:cs="Times New Roman"/>
          <w:sz w:val="24"/>
          <w:szCs w:val="24"/>
        </w:rPr>
        <w:t>общеобразовательное учреждение</w:t>
      </w:r>
    </w:p>
    <w:p w:rsidR="00117D68" w:rsidRPr="00117D68" w:rsidRDefault="00117D68" w:rsidP="00117D6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17D68">
        <w:rPr>
          <w:rFonts w:ascii="Times New Roman" w:hAnsi="Times New Roman" w:cs="Times New Roman"/>
          <w:sz w:val="24"/>
          <w:szCs w:val="24"/>
        </w:rPr>
        <w:t xml:space="preserve">«Средняя общеобразовательная школа с. </w:t>
      </w:r>
      <w:proofErr w:type="gramStart"/>
      <w:r w:rsidRPr="00117D68">
        <w:rPr>
          <w:rFonts w:ascii="Times New Roman" w:hAnsi="Times New Roman" w:cs="Times New Roman"/>
          <w:sz w:val="24"/>
          <w:szCs w:val="24"/>
        </w:rPr>
        <w:t>Пролетарского</w:t>
      </w:r>
      <w:proofErr w:type="gramEnd"/>
      <w:r w:rsidRPr="00117D68">
        <w:rPr>
          <w:rFonts w:ascii="Times New Roman" w:hAnsi="Times New Roman" w:cs="Times New Roman"/>
          <w:sz w:val="24"/>
          <w:szCs w:val="24"/>
        </w:rPr>
        <w:t>»</w:t>
      </w:r>
    </w:p>
    <w:p w:rsidR="00117D68" w:rsidRPr="00117D68" w:rsidRDefault="00117D68" w:rsidP="00117D68">
      <w:pPr>
        <w:tabs>
          <w:tab w:val="left" w:pos="1815"/>
        </w:tabs>
        <w:spacing w:after="0"/>
        <w:rPr>
          <w:rFonts w:ascii="Times New Roman" w:hAnsi="Times New Roman" w:cs="Times New Roman"/>
        </w:rPr>
      </w:pPr>
      <w:r w:rsidRPr="00117D68">
        <w:rPr>
          <w:rFonts w:ascii="Times New Roman" w:hAnsi="Times New Roman" w:cs="Times New Roman"/>
          <w:sz w:val="24"/>
          <w:szCs w:val="24"/>
        </w:rPr>
        <w:t xml:space="preserve">                                структурное подразделение  дошкольного образования № 3</w:t>
      </w:r>
    </w:p>
    <w:p w:rsidR="00117D68" w:rsidRDefault="00117D68" w:rsidP="00117D68">
      <w:pPr>
        <w:tabs>
          <w:tab w:val="left" w:pos="1020"/>
        </w:tabs>
      </w:pPr>
    </w:p>
    <w:p w:rsidR="00117D68" w:rsidRPr="00117D68" w:rsidRDefault="00117D68" w:rsidP="00117D68"/>
    <w:p w:rsidR="00117D68" w:rsidRPr="00117D68" w:rsidRDefault="00117D68" w:rsidP="00117D68"/>
    <w:p w:rsidR="00117D68" w:rsidRPr="00117D68" w:rsidRDefault="00117D68" w:rsidP="00117D68"/>
    <w:p w:rsidR="00117D68" w:rsidRDefault="00117D68" w:rsidP="00117D68"/>
    <w:p w:rsidR="00117D68" w:rsidRDefault="00117D68" w:rsidP="00117D68">
      <w:pPr>
        <w:tabs>
          <w:tab w:val="left" w:pos="1185"/>
        </w:tabs>
      </w:pPr>
      <w:r>
        <w:tab/>
      </w: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7" type="#_x0000_t136" style="width:440.25pt;height:78.7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Что грозит детям летом&quot;"/>
          </v:shape>
        </w:pict>
      </w:r>
    </w:p>
    <w:p w:rsidR="00117D68" w:rsidRPr="00117D68" w:rsidRDefault="00117D68" w:rsidP="00117D68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>
        <w:tab/>
      </w:r>
      <w:r w:rsidRPr="00117D68">
        <w:rPr>
          <w:rFonts w:ascii="Times New Roman" w:hAnsi="Times New Roman" w:cs="Times New Roman"/>
          <w:b/>
          <w:sz w:val="40"/>
          <w:szCs w:val="40"/>
        </w:rPr>
        <w:t>Памятка для родителей</w:t>
      </w:r>
    </w:p>
    <w:p w:rsidR="00117D68" w:rsidRPr="00117D68" w:rsidRDefault="00117D68" w:rsidP="00117D6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17D68">
        <w:rPr>
          <w:rFonts w:ascii="Times New Roman" w:hAnsi="Times New Roman" w:cs="Times New Roman"/>
          <w:b/>
          <w:sz w:val="40"/>
          <w:szCs w:val="40"/>
        </w:rPr>
        <w:t xml:space="preserve">               </w:t>
      </w: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</w:t>
      </w:r>
      <w:r w:rsidRPr="00117D68">
        <w:rPr>
          <w:rFonts w:ascii="Times New Roman" w:hAnsi="Times New Roman" w:cs="Times New Roman"/>
          <w:b/>
          <w:sz w:val="40"/>
          <w:szCs w:val="40"/>
        </w:rPr>
        <w:t>разновозрастной группы</w:t>
      </w:r>
    </w:p>
    <w:p w:rsidR="00117D68" w:rsidRPr="00117D68" w:rsidRDefault="00117D68" w:rsidP="00117D6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17D6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май 2016</w:t>
      </w:r>
      <w:r w:rsidRPr="00117D68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117D68" w:rsidRDefault="00117D68" w:rsidP="00117D68">
      <w:pPr>
        <w:tabs>
          <w:tab w:val="left" w:pos="1185"/>
        </w:tabs>
      </w:pPr>
    </w:p>
    <w:p w:rsidR="00117D68" w:rsidRPr="00117D68" w:rsidRDefault="00117D68" w:rsidP="00117D68"/>
    <w:p w:rsidR="00117D68" w:rsidRPr="00117D68" w:rsidRDefault="00117D68" w:rsidP="00117D68"/>
    <w:p w:rsidR="00117D68" w:rsidRPr="00117D68" w:rsidRDefault="00117D68" w:rsidP="00117D68"/>
    <w:p w:rsidR="00117D68" w:rsidRDefault="00117D68" w:rsidP="00117D68"/>
    <w:p w:rsidR="00117D68" w:rsidRPr="00117D68" w:rsidRDefault="00117D68" w:rsidP="00117D6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tab/>
        <w:t xml:space="preserve">                                                                                                         </w:t>
      </w:r>
      <w:r w:rsidR="00932F45">
        <w:t xml:space="preserve">          </w:t>
      </w:r>
      <w:r w:rsidRPr="00117D68">
        <w:rPr>
          <w:rFonts w:ascii="Times New Roman" w:hAnsi="Times New Roman" w:cs="Times New Roman"/>
        </w:rPr>
        <w:t xml:space="preserve">Подготовила </w:t>
      </w:r>
      <w:r w:rsidRPr="00117D68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4C6180" w:rsidRPr="00117D68" w:rsidRDefault="00117D68" w:rsidP="00117D68">
      <w:pPr>
        <w:tabs>
          <w:tab w:val="left" w:pos="6315"/>
        </w:tabs>
        <w:spacing w:after="0"/>
        <w:rPr>
          <w:rFonts w:ascii="Times New Roman" w:hAnsi="Times New Roman" w:cs="Times New Roman"/>
        </w:rPr>
      </w:pPr>
      <w:r w:rsidRPr="00117D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932F45">
        <w:rPr>
          <w:rFonts w:ascii="Times New Roman" w:hAnsi="Times New Roman" w:cs="Times New Roman"/>
          <w:sz w:val="24"/>
          <w:szCs w:val="24"/>
        </w:rPr>
        <w:t xml:space="preserve">        </w:t>
      </w:r>
      <w:r w:rsidRPr="00117D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2F45">
        <w:rPr>
          <w:rFonts w:ascii="Times New Roman" w:hAnsi="Times New Roman" w:cs="Times New Roman"/>
          <w:sz w:val="24"/>
          <w:szCs w:val="24"/>
        </w:rPr>
        <w:t>Струнова</w:t>
      </w:r>
      <w:proofErr w:type="spellEnd"/>
      <w:r w:rsidR="00932F45">
        <w:rPr>
          <w:rFonts w:ascii="Times New Roman" w:hAnsi="Times New Roman" w:cs="Times New Roman"/>
          <w:sz w:val="24"/>
          <w:szCs w:val="24"/>
        </w:rPr>
        <w:t xml:space="preserve"> Лидия Валентиновна</w:t>
      </w:r>
    </w:p>
    <w:p w:rsidR="00117D68" w:rsidRDefault="00117D68">
      <w:pPr>
        <w:tabs>
          <w:tab w:val="left" w:pos="6315"/>
        </w:tabs>
        <w:spacing w:after="0"/>
        <w:rPr>
          <w:rFonts w:ascii="Times New Roman" w:hAnsi="Times New Roman" w:cs="Times New Roman"/>
        </w:rPr>
      </w:pPr>
    </w:p>
    <w:p w:rsidR="00117D68" w:rsidRPr="00117D68" w:rsidRDefault="00117D68" w:rsidP="00117D68">
      <w:pPr>
        <w:rPr>
          <w:rFonts w:ascii="Times New Roman" w:hAnsi="Times New Roman" w:cs="Times New Roman"/>
        </w:rPr>
      </w:pPr>
    </w:p>
    <w:p w:rsidR="00117D68" w:rsidRPr="00117D68" w:rsidRDefault="00117D68" w:rsidP="00117D68">
      <w:pPr>
        <w:rPr>
          <w:rFonts w:ascii="Times New Roman" w:hAnsi="Times New Roman" w:cs="Times New Roman"/>
        </w:rPr>
      </w:pPr>
    </w:p>
    <w:p w:rsidR="00117D68" w:rsidRPr="00117D68" w:rsidRDefault="00117D68" w:rsidP="00117D68">
      <w:pPr>
        <w:rPr>
          <w:rFonts w:ascii="Times New Roman" w:hAnsi="Times New Roman" w:cs="Times New Roman"/>
        </w:rPr>
      </w:pPr>
    </w:p>
    <w:p w:rsidR="00117D68" w:rsidRPr="00117D68" w:rsidRDefault="00117D68" w:rsidP="00117D68">
      <w:pPr>
        <w:rPr>
          <w:rFonts w:ascii="Times New Roman" w:hAnsi="Times New Roman" w:cs="Times New Roman"/>
        </w:rPr>
      </w:pPr>
    </w:p>
    <w:p w:rsidR="00117D68" w:rsidRPr="00117D68" w:rsidRDefault="00117D68" w:rsidP="00117D68">
      <w:pPr>
        <w:rPr>
          <w:rFonts w:ascii="Times New Roman" w:hAnsi="Times New Roman" w:cs="Times New Roman"/>
        </w:rPr>
      </w:pPr>
    </w:p>
    <w:p w:rsidR="00117D68" w:rsidRPr="00117D68" w:rsidRDefault="00117D68" w:rsidP="00117D68">
      <w:pPr>
        <w:rPr>
          <w:rFonts w:ascii="Times New Roman" w:hAnsi="Times New Roman" w:cs="Times New Roman"/>
        </w:rPr>
      </w:pPr>
    </w:p>
    <w:p w:rsidR="00117D68" w:rsidRPr="00117D68" w:rsidRDefault="00117D68" w:rsidP="00117D68">
      <w:pPr>
        <w:rPr>
          <w:rFonts w:ascii="Times New Roman" w:hAnsi="Times New Roman" w:cs="Times New Roman"/>
        </w:rPr>
      </w:pPr>
    </w:p>
    <w:p w:rsidR="00117D68" w:rsidRDefault="00117D68" w:rsidP="00117D68">
      <w:pPr>
        <w:rPr>
          <w:rFonts w:ascii="Times New Roman" w:hAnsi="Times New Roman" w:cs="Times New Roman"/>
        </w:rPr>
      </w:pPr>
    </w:p>
    <w:p w:rsidR="00117D68" w:rsidRDefault="00117D68" w:rsidP="00117D68">
      <w:pPr>
        <w:tabs>
          <w:tab w:val="left" w:pos="36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17D68" w:rsidRPr="00117D68" w:rsidRDefault="00117D68" w:rsidP="00117D68">
      <w:pPr>
        <w:tabs>
          <w:tab w:val="left" w:pos="36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</w:t>
      </w:r>
      <w:r w:rsidRPr="00117D68">
        <w:rPr>
          <w:rFonts w:ascii="Times New Roman" w:hAnsi="Times New Roman" w:cs="Times New Roman"/>
          <w:sz w:val="24"/>
          <w:szCs w:val="24"/>
        </w:rPr>
        <w:t>с. Виноградное</w:t>
      </w:r>
    </w:p>
    <w:sectPr w:rsidR="00117D68" w:rsidRPr="00117D68" w:rsidSect="00076367">
      <w:pgSz w:w="11906" w:h="16838"/>
      <w:pgMar w:top="851" w:right="707" w:bottom="709" w:left="1418" w:header="708" w:footer="708" w:gutter="0"/>
      <w:pgBorders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7867"/>
    <w:rsid w:val="00076367"/>
    <w:rsid w:val="00117D68"/>
    <w:rsid w:val="002B5BF8"/>
    <w:rsid w:val="004C6180"/>
    <w:rsid w:val="00533236"/>
    <w:rsid w:val="005C6882"/>
    <w:rsid w:val="00932F45"/>
    <w:rsid w:val="00BC6981"/>
    <w:rsid w:val="00CD7867"/>
    <w:rsid w:val="00E865A1"/>
    <w:rsid w:val="00F73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9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78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1469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2015-11-15T07:00:00Z</dcterms:created>
  <dcterms:modified xsi:type="dcterms:W3CDTF">2015-11-19T00:56:00Z</dcterms:modified>
</cp:coreProperties>
</file>