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319" w:rsidRDefault="00865319" w:rsidP="00865319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32"/>
          <w:szCs w:val="32"/>
        </w:rPr>
        <w:t>Муниципальное бюджетное дошкольное образовательное</w:t>
      </w: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            учреждение </w:t>
      </w:r>
    </w:p>
    <w:p w:rsidR="00865319" w:rsidRDefault="00865319" w:rsidP="00865319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32"/>
          <w:szCs w:val="32"/>
        </w:rPr>
        <w:t xml:space="preserve">                                      Детский сад №27</w:t>
      </w: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8"/>
          <w:szCs w:val="38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8"/>
          <w:szCs w:val="38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8"/>
          <w:szCs w:val="38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8"/>
          <w:szCs w:val="38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8"/>
          <w:szCs w:val="38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8"/>
          <w:szCs w:val="38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8"/>
          <w:szCs w:val="38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8"/>
          <w:szCs w:val="38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38"/>
          <w:szCs w:val="38"/>
        </w:rPr>
        <w:t>ТЕМА: «МЕТОДЫ НАГЛЯДНОГО МОДЕЛИРОВАНИЯ В РАЗВИТИИ СВЯЗНОЙ РЕЧИ  У ДЕТЕЙ ДОШОЛЬНОГО ВОЗРАСТА».</w:t>
      </w:r>
    </w:p>
    <w:p w:rsidR="00865319" w:rsidRDefault="00865319" w:rsidP="00865319">
      <w:pPr>
        <w:rPr>
          <w:color w:val="000000"/>
          <w:sz w:val="34"/>
          <w:szCs w:val="34"/>
        </w:rPr>
      </w:pPr>
      <w:r>
        <w:rPr>
          <w:color w:val="000000"/>
          <w:sz w:val="34"/>
          <w:szCs w:val="34"/>
        </w:rPr>
        <w:t xml:space="preserve">                                                        </w:t>
      </w: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  <w:r>
        <w:rPr>
          <w:color w:val="000000"/>
          <w:sz w:val="34"/>
          <w:szCs w:val="34"/>
        </w:rPr>
        <w:t xml:space="preserve">                                                           </w:t>
      </w:r>
    </w:p>
    <w:p w:rsidR="00CB6FE7" w:rsidRDefault="00CB6FE7" w:rsidP="00865319">
      <w:pPr>
        <w:jc w:val="right"/>
        <w:rPr>
          <w:color w:val="000000"/>
          <w:sz w:val="34"/>
          <w:szCs w:val="34"/>
        </w:rPr>
      </w:pPr>
      <w:r>
        <w:rPr>
          <w:color w:val="000000"/>
          <w:sz w:val="34"/>
          <w:szCs w:val="34"/>
        </w:rPr>
        <w:t>Работу подготовила</w:t>
      </w: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  <w:r>
        <w:rPr>
          <w:color w:val="000000"/>
          <w:sz w:val="34"/>
          <w:szCs w:val="34"/>
        </w:rPr>
        <w:t xml:space="preserve"> Лялина Т.А</w:t>
      </w: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right"/>
        <w:rPr>
          <w:color w:val="000000"/>
          <w:sz w:val="34"/>
          <w:szCs w:val="34"/>
        </w:rPr>
      </w:pPr>
    </w:p>
    <w:p w:rsidR="00865319" w:rsidRDefault="00865319" w:rsidP="00865319">
      <w:pPr>
        <w:jc w:val="center"/>
        <w:rPr>
          <w:color w:val="000000"/>
          <w:sz w:val="34"/>
          <w:szCs w:val="34"/>
        </w:rPr>
      </w:pPr>
    </w:p>
    <w:p w:rsidR="00865319" w:rsidRDefault="00CB6FE7" w:rsidP="00CB6FE7">
      <w:pPr>
        <w:tabs>
          <w:tab w:val="left" w:pos="4065"/>
          <w:tab w:val="center" w:pos="4677"/>
        </w:tabs>
        <w:rPr>
          <w:color w:val="000000"/>
          <w:sz w:val="34"/>
          <w:szCs w:val="34"/>
        </w:rPr>
      </w:pPr>
      <w:r>
        <w:rPr>
          <w:color w:val="000000"/>
          <w:sz w:val="34"/>
          <w:szCs w:val="34"/>
        </w:rPr>
        <w:tab/>
      </w:r>
      <w:r w:rsidR="00865319">
        <w:rPr>
          <w:color w:val="000000"/>
          <w:sz w:val="34"/>
          <w:szCs w:val="34"/>
        </w:rPr>
        <w:t>2015</w:t>
      </w: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b/>
          <w:color w:val="000000"/>
          <w:sz w:val="42"/>
          <w:szCs w:val="42"/>
        </w:rPr>
      </w:pPr>
      <w:r>
        <w:rPr>
          <w:color w:val="000000"/>
          <w:sz w:val="42"/>
          <w:szCs w:val="42"/>
        </w:rPr>
        <w:lastRenderedPageBreak/>
        <w:t xml:space="preserve">                              </w:t>
      </w:r>
      <w:r w:rsidRPr="00F308FC">
        <w:rPr>
          <w:b/>
          <w:color w:val="000000"/>
          <w:sz w:val="42"/>
          <w:szCs w:val="42"/>
        </w:rPr>
        <w:t xml:space="preserve"> Содержание</w:t>
      </w:r>
    </w:p>
    <w:p w:rsidR="00865319" w:rsidRPr="00F308FC" w:rsidRDefault="00865319" w:rsidP="00865319">
      <w:pPr>
        <w:shd w:val="clear" w:color="auto" w:fill="FFFFFF"/>
        <w:autoSpaceDE w:val="0"/>
        <w:autoSpaceDN w:val="0"/>
        <w:adjustRightInd w:val="0"/>
        <w:rPr>
          <w:b/>
        </w:rPr>
      </w:pPr>
    </w:p>
    <w:p w:rsidR="00865319" w:rsidRPr="00BB206E" w:rsidRDefault="00865319" w:rsidP="00865319">
      <w:pPr>
        <w:shd w:val="clear" w:color="auto" w:fill="FFFFFF"/>
        <w:autoSpaceDE w:val="0"/>
        <w:autoSpaceDN w:val="0"/>
        <w:adjustRightInd w:val="0"/>
        <w:rPr>
          <w:sz w:val="32"/>
          <w:szCs w:val="32"/>
        </w:rPr>
      </w:pPr>
      <w:r w:rsidRPr="00BB206E">
        <w:rPr>
          <w:sz w:val="32"/>
          <w:szCs w:val="32"/>
        </w:rPr>
        <w:t>1. Условие возникновения опыта.</w:t>
      </w:r>
      <w:r w:rsidR="00E10FC1" w:rsidRPr="00E10FC1">
        <w:rPr>
          <w:color w:val="000000"/>
          <w:sz w:val="32"/>
          <w:szCs w:val="32"/>
        </w:rPr>
        <w:t xml:space="preserve"> </w:t>
      </w:r>
      <w:r w:rsidR="00E10FC1" w:rsidRPr="00F308FC">
        <w:rPr>
          <w:color w:val="000000"/>
          <w:sz w:val="32"/>
          <w:szCs w:val="32"/>
        </w:rPr>
        <w:t>Актуальность и перспективность</w:t>
      </w:r>
      <w:r w:rsidR="00E10FC1">
        <w:rPr>
          <w:color w:val="000000"/>
          <w:sz w:val="32"/>
          <w:szCs w:val="32"/>
        </w:rPr>
        <w:t>.</w:t>
      </w:r>
    </w:p>
    <w:p w:rsidR="00865319" w:rsidRPr="00F308FC" w:rsidRDefault="00865319" w:rsidP="00865319">
      <w:pPr>
        <w:shd w:val="clear" w:color="auto" w:fill="FFFFFF"/>
        <w:autoSpaceDE w:val="0"/>
        <w:autoSpaceDN w:val="0"/>
        <w:adjustRightInd w:val="0"/>
        <w:rPr>
          <w:sz w:val="32"/>
          <w:szCs w:val="32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2"/>
          <w:szCs w:val="32"/>
        </w:rPr>
      </w:pPr>
      <w:r w:rsidRPr="00F308FC">
        <w:rPr>
          <w:color w:val="000000"/>
          <w:sz w:val="32"/>
          <w:szCs w:val="32"/>
        </w:rPr>
        <w:t>2.</w:t>
      </w:r>
      <w:r w:rsidR="00E10FC1" w:rsidRPr="00E10FC1">
        <w:rPr>
          <w:color w:val="000000"/>
          <w:sz w:val="32"/>
          <w:szCs w:val="32"/>
        </w:rPr>
        <w:t xml:space="preserve"> </w:t>
      </w:r>
      <w:r w:rsidR="00E10FC1" w:rsidRPr="00F308FC">
        <w:rPr>
          <w:color w:val="000000"/>
          <w:sz w:val="32"/>
          <w:szCs w:val="32"/>
        </w:rPr>
        <w:t>Ведущая педагогическая идея.</w:t>
      </w:r>
    </w:p>
    <w:p w:rsidR="00865319" w:rsidRPr="00F308FC" w:rsidRDefault="00865319" w:rsidP="00865319">
      <w:pPr>
        <w:shd w:val="clear" w:color="auto" w:fill="FFFFFF"/>
        <w:autoSpaceDE w:val="0"/>
        <w:autoSpaceDN w:val="0"/>
        <w:adjustRightInd w:val="0"/>
        <w:rPr>
          <w:sz w:val="32"/>
          <w:szCs w:val="32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2"/>
          <w:szCs w:val="32"/>
        </w:rPr>
      </w:pPr>
      <w:r w:rsidRPr="00F308FC">
        <w:rPr>
          <w:color w:val="000000"/>
          <w:sz w:val="32"/>
          <w:szCs w:val="32"/>
        </w:rPr>
        <w:t xml:space="preserve">3. </w:t>
      </w:r>
      <w:r w:rsidR="00E10FC1" w:rsidRPr="00F308FC">
        <w:rPr>
          <w:color w:val="000000"/>
          <w:sz w:val="32"/>
          <w:szCs w:val="32"/>
        </w:rPr>
        <w:t>Теоретическая база опыта.</w:t>
      </w:r>
    </w:p>
    <w:p w:rsidR="00865319" w:rsidRPr="00F308FC" w:rsidRDefault="00865319" w:rsidP="00865319">
      <w:pPr>
        <w:shd w:val="clear" w:color="auto" w:fill="FFFFFF"/>
        <w:autoSpaceDE w:val="0"/>
        <w:autoSpaceDN w:val="0"/>
        <w:adjustRightInd w:val="0"/>
        <w:rPr>
          <w:sz w:val="32"/>
          <w:szCs w:val="32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2"/>
          <w:szCs w:val="32"/>
        </w:rPr>
      </w:pPr>
      <w:r w:rsidRPr="00F308FC">
        <w:rPr>
          <w:color w:val="000000"/>
          <w:sz w:val="32"/>
          <w:szCs w:val="32"/>
        </w:rPr>
        <w:t xml:space="preserve">4. </w:t>
      </w:r>
      <w:r w:rsidR="00E10FC1" w:rsidRPr="00F308FC">
        <w:rPr>
          <w:color w:val="000000"/>
          <w:sz w:val="32"/>
          <w:szCs w:val="32"/>
        </w:rPr>
        <w:t>Новизна опыта.</w:t>
      </w:r>
    </w:p>
    <w:p w:rsidR="00865319" w:rsidRPr="00F308FC" w:rsidRDefault="00865319" w:rsidP="00865319">
      <w:pPr>
        <w:shd w:val="clear" w:color="auto" w:fill="FFFFFF"/>
        <w:autoSpaceDE w:val="0"/>
        <w:autoSpaceDN w:val="0"/>
        <w:adjustRightInd w:val="0"/>
        <w:rPr>
          <w:sz w:val="32"/>
          <w:szCs w:val="32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2"/>
          <w:szCs w:val="32"/>
        </w:rPr>
      </w:pPr>
      <w:r w:rsidRPr="00F308FC">
        <w:rPr>
          <w:color w:val="000000"/>
          <w:sz w:val="32"/>
          <w:szCs w:val="32"/>
        </w:rPr>
        <w:t>5.</w:t>
      </w:r>
      <w:r w:rsidR="00E10FC1" w:rsidRPr="00E10FC1">
        <w:rPr>
          <w:color w:val="000000"/>
          <w:sz w:val="32"/>
          <w:szCs w:val="32"/>
        </w:rPr>
        <w:t xml:space="preserve"> </w:t>
      </w:r>
      <w:r w:rsidR="00E10FC1" w:rsidRPr="00F308FC">
        <w:rPr>
          <w:color w:val="000000"/>
          <w:sz w:val="32"/>
          <w:szCs w:val="32"/>
        </w:rPr>
        <w:t>Технология опыта.</w:t>
      </w:r>
    </w:p>
    <w:p w:rsidR="00865319" w:rsidRPr="00F308FC" w:rsidRDefault="00865319" w:rsidP="00865319">
      <w:pPr>
        <w:shd w:val="clear" w:color="auto" w:fill="FFFFFF"/>
        <w:autoSpaceDE w:val="0"/>
        <w:autoSpaceDN w:val="0"/>
        <w:adjustRightInd w:val="0"/>
        <w:rPr>
          <w:sz w:val="32"/>
          <w:szCs w:val="32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2"/>
          <w:szCs w:val="32"/>
        </w:rPr>
      </w:pPr>
      <w:r w:rsidRPr="00F308FC">
        <w:rPr>
          <w:color w:val="000000"/>
          <w:sz w:val="32"/>
          <w:szCs w:val="32"/>
        </w:rPr>
        <w:t xml:space="preserve">6. </w:t>
      </w:r>
      <w:r w:rsidR="00E10FC1" w:rsidRPr="00F308FC">
        <w:rPr>
          <w:color w:val="000000"/>
          <w:sz w:val="32"/>
          <w:szCs w:val="32"/>
        </w:rPr>
        <w:t>Результативность опыта.</w:t>
      </w:r>
    </w:p>
    <w:p w:rsidR="00865319" w:rsidRPr="00F308FC" w:rsidRDefault="00865319" w:rsidP="00865319">
      <w:pPr>
        <w:shd w:val="clear" w:color="auto" w:fill="FFFFFF"/>
        <w:autoSpaceDE w:val="0"/>
        <w:autoSpaceDN w:val="0"/>
        <w:adjustRightInd w:val="0"/>
        <w:rPr>
          <w:sz w:val="32"/>
          <w:szCs w:val="32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2"/>
          <w:szCs w:val="32"/>
        </w:rPr>
      </w:pPr>
      <w:r w:rsidRPr="00F308FC">
        <w:rPr>
          <w:color w:val="000000"/>
          <w:sz w:val="32"/>
          <w:szCs w:val="32"/>
        </w:rPr>
        <w:t xml:space="preserve">7. </w:t>
      </w:r>
      <w:r w:rsidR="00E10FC1">
        <w:rPr>
          <w:color w:val="000000"/>
          <w:sz w:val="32"/>
          <w:szCs w:val="32"/>
        </w:rPr>
        <w:t>Приложение</w:t>
      </w:r>
      <w:r w:rsidR="00E10FC1" w:rsidRPr="00F308FC">
        <w:rPr>
          <w:color w:val="000000"/>
          <w:sz w:val="32"/>
          <w:szCs w:val="32"/>
        </w:rPr>
        <w:t>.</w:t>
      </w:r>
    </w:p>
    <w:p w:rsidR="00865319" w:rsidRPr="00F308FC" w:rsidRDefault="00865319" w:rsidP="00865319">
      <w:pPr>
        <w:shd w:val="clear" w:color="auto" w:fill="FFFFFF"/>
        <w:autoSpaceDE w:val="0"/>
        <w:autoSpaceDN w:val="0"/>
        <w:adjustRightInd w:val="0"/>
        <w:rPr>
          <w:sz w:val="32"/>
          <w:szCs w:val="32"/>
        </w:rPr>
      </w:pPr>
    </w:p>
    <w:p w:rsidR="00865319" w:rsidRDefault="00865319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8. </w:t>
      </w:r>
      <w:r w:rsidR="00E10FC1" w:rsidRPr="00F308FC">
        <w:rPr>
          <w:color w:val="000000"/>
          <w:sz w:val="32"/>
          <w:szCs w:val="32"/>
        </w:rPr>
        <w:t>Литература.</w:t>
      </w:r>
    </w:p>
    <w:p w:rsidR="00865319" w:rsidRPr="00F308FC" w:rsidRDefault="00865319" w:rsidP="00865319">
      <w:pPr>
        <w:shd w:val="clear" w:color="auto" w:fill="FFFFFF"/>
        <w:autoSpaceDE w:val="0"/>
        <w:autoSpaceDN w:val="0"/>
        <w:adjustRightInd w:val="0"/>
        <w:rPr>
          <w:sz w:val="32"/>
          <w:szCs w:val="32"/>
        </w:rPr>
      </w:pPr>
    </w:p>
    <w:p w:rsidR="00865319" w:rsidRDefault="00E10FC1" w:rsidP="00865319">
      <w:pPr>
        <w:shd w:val="clear" w:color="auto" w:fill="FFFFFF"/>
        <w:autoSpaceDE w:val="0"/>
        <w:autoSpaceDN w:val="0"/>
        <w:adjustRightInd w:val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</w:t>
      </w:r>
    </w:p>
    <w:p w:rsidR="00865319" w:rsidRDefault="00865319">
      <w:pPr>
        <w:spacing w:after="200" w:line="276" w:lineRule="auto"/>
      </w:pPr>
      <w:r>
        <w:br w:type="page"/>
      </w:r>
    </w:p>
    <w:p w:rsidR="00E60558" w:rsidRDefault="00E60558" w:rsidP="00E60558">
      <w:r>
        <w:lastRenderedPageBreak/>
        <w:t xml:space="preserve">В приказе </w:t>
      </w:r>
      <w:proofErr w:type="spellStart"/>
      <w:r>
        <w:t>Минобрнауки</w:t>
      </w:r>
      <w:proofErr w:type="spellEnd"/>
      <w:r>
        <w:t xml:space="preserve"> России от 17 октября 2013г. №1155</w:t>
      </w:r>
    </w:p>
    <w:p w:rsidR="00E60558" w:rsidRDefault="00E60558" w:rsidP="00E60558">
      <w:r>
        <w:t xml:space="preserve">«Об утверждении федерального государственного образовательного стандарта дошкольного образования» определены задачи развития и образования воспитанников, в том числе и речевого:  </w:t>
      </w:r>
    </w:p>
    <w:p w:rsidR="00E60558" w:rsidRDefault="00E60558" w:rsidP="00E60558">
      <w:r>
        <w:t>·                    овладение речью как средством общения и культуры;</w:t>
      </w:r>
    </w:p>
    <w:p w:rsidR="00E60558" w:rsidRDefault="00E60558" w:rsidP="00E60558">
      <w:r>
        <w:t>·           обогащение активного словаря; развитие связной, грамматически правильной диалогической и монологической речи, развитие речевого творчества;</w:t>
      </w:r>
    </w:p>
    <w:p w:rsidR="00E60558" w:rsidRDefault="00E60558" w:rsidP="00E60558">
      <w:r>
        <w:t>·           развитие звуковой и интонационной культуры речи, фонематического слуха;</w:t>
      </w:r>
    </w:p>
    <w:p w:rsidR="00E60558" w:rsidRDefault="00E60558" w:rsidP="00E60558">
      <w:r>
        <w:t>·           знакомство с книжной культурой, детской литературой, понимание на слух текстов различных жанров детской литературы;</w:t>
      </w:r>
    </w:p>
    <w:p w:rsidR="00E60558" w:rsidRDefault="00E60558" w:rsidP="00E60558">
      <w:r>
        <w:t>·           формирование звуковой аналитико-синтетической активности как предпосылки обучения грамоте.</w:t>
      </w:r>
    </w:p>
    <w:p w:rsidR="00E60558" w:rsidRDefault="00E60558" w:rsidP="00E60558"/>
    <w:p w:rsidR="00E10FC1" w:rsidRDefault="00E10FC1" w:rsidP="00E60558"/>
    <w:p w:rsidR="00E10FC1" w:rsidRPr="00E10FC1" w:rsidRDefault="00E10FC1" w:rsidP="00E10FC1">
      <w:pPr>
        <w:jc w:val="center"/>
        <w:rPr>
          <w:b/>
          <w:sz w:val="36"/>
          <w:szCs w:val="36"/>
        </w:rPr>
      </w:pPr>
      <w:r w:rsidRPr="00E10FC1">
        <w:rPr>
          <w:b/>
          <w:sz w:val="36"/>
          <w:szCs w:val="36"/>
        </w:rPr>
        <w:t>УСЛОВИЯ ВОЗНИНОВЕНИЯ ОПЫТА.</w:t>
      </w:r>
      <w:r>
        <w:rPr>
          <w:b/>
          <w:sz w:val="36"/>
          <w:szCs w:val="36"/>
        </w:rPr>
        <w:t xml:space="preserve"> </w:t>
      </w:r>
      <w:r w:rsidRPr="00E10FC1">
        <w:rPr>
          <w:b/>
          <w:sz w:val="36"/>
          <w:szCs w:val="36"/>
        </w:rPr>
        <w:t>АКТУАЛЬНОСТЬ  И ПЕРСПЕКТИВНОСТЬ.</w:t>
      </w:r>
    </w:p>
    <w:p w:rsidR="00E10FC1" w:rsidRDefault="00E10FC1" w:rsidP="00E10FC1">
      <w:pPr>
        <w:jc w:val="center"/>
      </w:pPr>
    </w:p>
    <w:p w:rsidR="00E60558" w:rsidRPr="00BB23A3" w:rsidRDefault="00E10FC1" w:rsidP="00E60558">
      <w:pPr>
        <w:rPr>
          <w:sz w:val="28"/>
          <w:szCs w:val="28"/>
        </w:rPr>
      </w:pPr>
      <w:r>
        <w:rPr>
          <w:color w:val="FF0000"/>
          <w:sz w:val="40"/>
          <w:szCs w:val="40"/>
        </w:rPr>
        <w:t xml:space="preserve"> </w:t>
      </w:r>
      <w:r w:rsidR="00E60558" w:rsidRPr="00BB23A3">
        <w:rPr>
          <w:sz w:val="28"/>
          <w:szCs w:val="28"/>
        </w:rPr>
        <w:t>Развитие   связной речи относят к</w:t>
      </w:r>
      <w:r w:rsidR="00865319" w:rsidRPr="00BB23A3">
        <w:rPr>
          <w:sz w:val="28"/>
          <w:szCs w:val="28"/>
        </w:rPr>
        <w:t xml:space="preserve"> числу важнейших задач работы с </w:t>
      </w:r>
      <w:r w:rsidR="002E2019">
        <w:rPr>
          <w:sz w:val="28"/>
          <w:szCs w:val="28"/>
        </w:rPr>
        <w:t xml:space="preserve"> </w:t>
      </w:r>
      <w:r w:rsidR="00865319" w:rsidRPr="00BB23A3">
        <w:rPr>
          <w:sz w:val="28"/>
          <w:szCs w:val="28"/>
        </w:rPr>
        <w:t>дошкольниками</w:t>
      </w:r>
      <w:r w:rsidR="00FF1871">
        <w:rPr>
          <w:sz w:val="28"/>
          <w:szCs w:val="28"/>
        </w:rPr>
        <w:t xml:space="preserve">. </w:t>
      </w:r>
      <w:r w:rsidR="00865319" w:rsidRPr="00BB23A3">
        <w:rPr>
          <w:sz w:val="28"/>
          <w:szCs w:val="28"/>
        </w:rPr>
        <w:t xml:space="preserve"> </w:t>
      </w:r>
      <w:r w:rsidR="00E60558" w:rsidRPr="00BB23A3">
        <w:rPr>
          <w:sz w:val="28"/>
          <w:szCs w:val="28"/>
        </w:rPr>
        <w:t>Однако</w:t>
      </w:r>
      <w:proofErr w:type="gramStart"/>
      <w:r w:rsidR="00E60558" w:rsidRPr="00BB23A3">
        <w:rPr>
          <w:sz w:val="28"/>
          <w:szCs w:val="28"/>
        </w:rPr>
        <w:t>,</w:t>
      </w:r>
      <w:proofErr w:type="gramEnd"/>
      <w:r w:rsidR="00E60558" w:rsidRPr="00BB23A3">
        <w:rPr>
          <w:sz w:val="28"/>
          <w:szCs w:val="28"/>
        </w:rPr>
        <w:t xml:space="preserve"> п</w:t>
      </w:r>
      <w:r w:rsidR="00865319" w:rsidRPr="00BB23A3">
        <w:rPr>
          <w:sz w:val="28"/>
          <w:szCs w:val="28"/>
        </w:rPr>
        <w:t>оследние исследования показывают, что в настоящее время речевое развитие значительной части детей   отстаёт от возрастной нормы</w:t>
      </w:r>
      <w:r w:rsidR="008D3709" w:rsidRPr="00BB23A3">
        <w:rPr>
          <w:sz w:val="28"/>
          <w:szCs w:val="28"/>
        </w:rPr>
        <w:t>,</w:t>
      </w:r>
      <w:r w:rsidR="00865319" w:rsidRPr="00BB23A3">
        <w:rPr>
          <w:sz w:val="28"/>
          <w:szCs w:val="28"/>
        </w:rPr>
        <w:t xml:space="preserve">  наблюдается устойчивая тенденция к увеличению числа детей  с различными речевыми нарушениями</w:t>
      </w:r>
      <w:r w:rsidR="00AC57F1" w:rsidRPr="00BB23A3">
        <w:rPr>
          <w:sz w:val="28"/>
          <w:szCs w:val="28"/>
        </w:rPr>
        <w:t xml:space="preserve">. Это обуславливает </w:t>
      </w:r>
      <w:r w:rsidR="00AC57F1" w:rsidRPr="00BB23A3">
        <w:rPr>
          <w:b/>
          <w:sz w:val="28"/>
          <w:szCs w:val="28"/>
        </w:rPr>
        <w:t xml:space="preserve">актуальность </w:t>
      </w:r>
      <w:r w:rsidR="00AC57F1" w:rsidRPr="00BB23A3">
        <w:rPr>
          <w:sz w:val="28"/>
          <w:szCs w:val="28"/>
        </w:rPr>
        <w:t>проблемы выявления особенностей связной речи у детей и разработки эффективных методик её развития.</w:t>
      </w:r>
      <w:r w:rsidR="00E60558" w:rsidRPr="00BB23A3">
        <w:rPr>
          <w:sz w:val="28"/>
          <w:szCs w:val="28"/>
        </w:rPr>
        <w:t xml:space="preserve"> </w:t>
      </w:r>
    </w:p>
    <w:p w:rsidR="00E60558" w:rsidRPr="00BB23A3" w:rsidRDefault="00E60558" w:rsidP="00E60558">
      <w:pPr>
        <w:rPr>
          <w:sz w:val="28"/>
          <w:szCs w:val="28"/>
        </w:rPr>
      </w:pPr>
      <w:r w:rsidRPr="00BB23A3">
        <w:rPr>
          <w:sz w:val="28"/>
          <w:szCs w:val="28"/>
        </w:rPr>
        <w:t>В силу своих психофизиологических особенностей</w:t>
      </w:r>
      <w:r w:rsidR="00BB23A3" w:rsidRPr="00BB23A3">
        <w:rPr>
          <w:sz w:val="28"/>
          <w:szCs w:val="28"/>
        </w:rPr>
        <w:t xml:space="preserve"> </w:t>
      </w:r>
      <w:r w:rsidRPr="00BB23A3">
        <w:rPr>
          <w:sz w:val="28"/>
          <w:szCs w:val="28"/>
        </w:rPr>
        <w:t>дошкольники</w:t>
      </w:r>
    </w:p>
    <w:p w:rsidR="00E60558" w:rsidRPr="00BB23A3" w:rsidRDefault="00E60558" w:rsidP="00E60558">
      <w:pPr>
        <w:rPr>
          <w:sz w:val="28"/>
          <w:szCs w:val="28"/>
        </w:rPr>
      </w:pPr>
      <w:r w:rsidRPr="00BB23A3">
        <w:rPr>
          <w:sz w:val="28"/>
          <w:szCs w:val="28"/>
        </w:rPr>
        <w:t>* быстро теряют интерес к простому рассказыванию художественных произведений. Поэтому чтобы поддержать интерес детей к рассказыванию я решила использовать в своей работе модели (деятельность моделирования).</w:t>
      </w:r>
    </w:p>
    <w:p w:rsidR="00E60558" w:rsidRPr="00BB23A3" w:rsidRDefault="00E60558" w:rsidP="00E60558">
      <w:pPr>
        <w:rPr>
          <w:sz w:val="28"/>
          <w:szCs w:val="28"/>
        </w:rPr>
      </w:pPr>
      <w:r w:rsidRPr="00BB23A3">
        <w:rPr>
          <w:sz w:val="28"/>
          <w:szCs w:val="28"/>
        </w:rPr>
        <w:t>* связные высказывания у детей короткие</w:t>
      </w:r>
    </w:p>
    <w:p w:rsidR="00E60558" w:rsidRPr="00BB23A3" w:rsidRDefault="00E60558" w:rsidP="00E60558">
      <w:pPr>
        <w:rPr>
          <w:sz w:val="28"/>
          <w:szCs w:val="28"/>
        </w:rPr>
      </w:pPr>
      <w:r w:rsidRPr="00BB23A3">
        <w:rPr>
          <w:sz w:val="28"/>
          <w:szCs w:val="28"/>
        </w:rPr>
        <w:t>* отличаются непоследовательностью рассказывания, даже если ребёнок передаёт содержание знакомого текста</w:t>
      </w:r>
    </w:p>
    <w:p w:rsidR="00E60558" w:rsidRPr="00BB23A3" w:rsidRDefault="00E60558" w:rsidP="00E60558">
      <w:pPr>
        <w:rPr>
          <w:sz w:val="28"/>
          <w:szCs w:val="28"/>
        </w:rPr>
      </w:pPr>
      <w:r w:rsidRPr="00BB23A3">
        <w:rPr>
          <w:sz w:val="28"/>
          <w:szCs w:val="28"/>
        </w:rPr>
        <w:t>* речь ребёнка состоит из отдельных фрагментов, логически не связанных между собой.</w:t>
      </w:r>
    </w:p>
    <w:p w:rsidR="00E60558" w:rsidRPr="00BB23A3" w:rsidRDefault="00E60558" w:rsidP="00E60558">
      <w:pPr>
        <w:rPr>
          <w:sz w:val="28"/>
          <w:szCs w:val="28"/>
        </w:rPr>
      </w:pPr>
      <w:r w:rsidRPr="00BB23A3">
        <w:rPr>
          <w:sz w:val="28"/>
          <w:szCs w:val="28"/>
        </w:rPr>
        <w:t>Кроме того,  большинство детей активно делятся впечатлениями от пережитых событий,  но с неохотой берутся за составление рассказов по заданной теме. В основном, это происходит не от того, что знания ребёнка по данному вопросу недостаточны, а потому что он не может оформить их в связные речевые высказывания.</w:t>
      </w:r>
    </w:p>
    <w:p w:rsidR="00E60558" w:rsidRPr="00BB23A3" w:rsidRDefault="00E60558" w:rsidP="00E60558">
      <w:pPr>
        <w:rPr>
          <w:sz w:val="28"/>
          <w:szCs w:val="28"/>
        </w:rPr>
      </w:pPr>
      <w:r w:rsidRPr="00BB23A3">
        <w:rPr>
          <w:sz w:val="28"/>
          <w:szCs w:val="28"/>
        </w:rPr>
        <w:t xml:space="preserve"> Проанализировав свою работу,  мы пришли к выводу, что необходимо искать более эффективные методы обучения детей связному рассказыванию, </w:t>
      </w:r>
      <w:proofErr w:type="spellStart"/>
      <w:r w:rsidRPr="00BB23A3">
        <w:rPr>
          <w:sz w:val="28"/>
          <w:szCs w:val="28"/>
        </w:rPr>
        <w:t>пересказыванию</w:t>
      </w:r>
      <w:proofErr w:type="spellEnd"/>
      <w:r w:rsidRPr="00BB23A3">
        <w:rPr>
          <w:sz w:val="28"/>
          <w:szCs w:val="28"/>
        </w:rPr>
        <w:t xml:space="preserve"> близко к тексту, не пропуская основных деталей предметов. Ребёнку надо помочь осознать процесс построения текста и осмыслить его содержание.</w:t>
      </w:r>
    </w:p>
    <w:p w:rsidR="00E60558" w:rsidRPr="00BB23A3" w:rsidRDefault="00E60558" w:rsidP="00E60558">
      <w:pPr>
        <w:rPr>
          <w:sz w:val="28"/>
          <w:szCs w:val="28"/>
        </w:rPr>
      </w:pPr>
      <w:r w:rsidRPr="00BB23A3">
        <w:rPr>
          <w:sz w:val="28"/>
          <w:szCs w:val="28"/>
        </w:rPr>
        <w:t>Из всех существующих приёмов, помогающих в овладении связной речью, самым эффективным оказался приём моделирования.</w:t>
      </w:r>
    </w:p>
    <w:p w:rsidR="00E60558" w:rsidRDefault="00BB23A3" w:rsidP="00E60558">
      <w:r>
        <w:t xml:space="preserve"> </w:t>
      </w:r>
    </w:p>
    <w:p w:rsidR="00E60558" w:rsidRPr="00392E33" w:rsidRDefault="00392E33" w:rsidP="00392E33">
      <w:pPr>
        <w:jc w:val="center"/>
        <w:rPr>
          <w:b/>
          <w:sz w:val="36"/>
          <w:szCs w:val="36"/>
        </w:rPr>
      </w:pPr>
      <w:r w:rsidRPr="00392E33">
        <w:rPr>
          <w:b/>
          <w:sz w:val="36"/>
          <w:szCs w:val="36"/>
        </w:rPr>
        <w:lastRenderedPageBreak/>
        <w:t>ВЕДУЩАЯ ПЕДАГОГИЧЕСКАЯ ИДЕЯ. ТЕОРЕТИЧЕСКАЯ БАЗА О</w:t>
      </w:r>
      <w:r w:rsidR="00BB17F1">
        <w:rPr>
          <w:b/>
          <w:sz w:val="36"/>
          <w:szCs w:val="36"/>
        </w:rPr>
        <w:t>ПЫТА</w:t>
      </w:r>
      <w:r w:rsidRPr="00392E33">
        <w:rPr>
          <w:b/>
          <w:sz w:val="36"/>
          <w:szCs w:val="36"/>
        </w:rPr>
        <w:t>.</w:t>
      </w:r>
    </w:p>
    <w:p w:rsidR="00392E33" w:rsidRDefault="00392E33" w:rsidP="00392E33">
      <w:pPr>
        <w:jc w:val="center"/>
      </w:pPr>
    </w:p>
    <w:p w:rsidR="00E60558" w:rsidRPr="00E10FC1" w:rsidRDefault="00FF1871" w:rsidP="00E60558">
      <w:pPr>
        <w:rPr>
          <w:sz w:val="28"/>
          <w:szCs w:val="28"/>
        </w:rPr>
      </w:pPr>
      <w:r>
        <w:rPr>
          <w:sz w:val="28"/>
          <w:szCs w:val="28"/>
        </w:rPr>
        <w:t xml:space="preserve"> Среди </w:t>
      </w:r>
      <w:r w:rsidR="00E60558" w:rsidRPr="00E10FC1">
        <w:rPr>
          <w:sz w:val="28"/>
          <w:szCs w:val="28"/>
        </w:rPr>
        <w:t>множеств</w:t>
      </w:r>
      <w:r>
        <w:rPr>
          <w:sz w:val="28"/>
          <w:szCs w:val="28"/>
        </w:rPr>
        <w:t>а</w:t>
      </w:r>
      <w:r w:rsidR="00E60558" w:rsidRPr="00E10FC1">
        <w:rPr>
          <w:sz w:val="28"/>
          <w:szCs w:val="28"/>
        </w:rPr>
        <w:t xml:space="preserve"> методик</w:t>
      </w:r>
      <w:r>
        <w:rPr>
          <w:sz w:val="28"/>
          <w:szCs w:val="28"/>
        </w:rPr>
        <w:t>,</w:t>
      </w:r>
      <w:r w:rsidRPr="00FF1871">
        <w:rPr>
          <w:sz w:val="28"/>
          <w:szCs w:val="28"/>
        </w:rPr>
        <w:t xml:space="preserve"> </w:t>
      </w:r>
      <w:r w:rsidRPr="00E10FC1">
        <w:rPr>
          <w:sz w:val="28"/>
          <w:szCs w:val="28"/>
        </w:rPr>
        <w:t>с помощью которых можно регулировать процесс развития речи у детей</w:t>
      </w:r>
      <w:proofErr w:type="gramStart"/>
      <w:r w:rsidR="00E60558" w:rsidRPr="00E10FC1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метод </w:t>
      </w:r>
      <w:r w:rsidR="00E60558" w:rsidRPr="00E10FC1">
        <w:rPr>
          <w:sz w:val="28"/>
          <w:szCs w:val="28"/>
        </w:rPr>
        <w:t>наглядно</w:t>
      </w:r>
      <w:r>
        <w:rPr>
          <w:sz w:val="28"/>
          <w:szCs w:val="28"/>
        </w:rPr>
        <w:t>го</w:t>
      </w:r>
      <w:r w:rsidR="00E60558" w:rsidRPr="00E10FC1">
        <w:rPr>
          <w:sz w:val="28"/>
          <w:szCs w:val="28"/>
        </w:rPr>
        <w:t xml:space="preserve"> моделировани</w:t>
      </w:r>
      <w:r>
        <w:rPr>
          <w:sz w:val="28"/>
          <w:szCs w:val="28"/>
        </w:rPr>
        <w:t>я является одним из самых проду</w:t>
      </w:r>
      <w:r w:rsidR="00392E33">
        <w:rPr>
          <w:sz w:val="28"/>
          <w:szCs w:val="28"/>
        </w:rPr>
        <w:t>к</w:t>
      </w:r>
      <w:r>
        <w:rPr>
          <w:sz w:val="28"/>
          <w:szCs w:val="28"/>
        </w:rPr>
        <w:t xml:space="preserve">тивных </w:t>
      </w:r>
      <w:r w:rsidR="00E60558" w:rsidRPr="00E10FC1">
        <w:rPr>
          <w:sz w:val="28"/>
          <w:szCs w:val="28"/>
        </w:rPr>
        <w:t>.</w:t>
      </w:r>
    </w:p>
    <w:p w:rsidR="00E60558" w:rsidRPr="00E10FC1" w:rsidRDefault="00FF1871" w:rsidP="00E6055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60558" w:rsidRPr="00E10FC1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E60558" w:rsidRPr="00E10FC1">
        <w:rPr>
          <w:sz w:val="28"/>
          <w:szCs w:val="28"/>
        </w:rPr>
        <w:t>ктуальность использования метода наглядного моделирования в работе с</w:t>
      </w:r>
      <w:r w:rsidR="00782EEC">
        <w:rPr>
          <w:sz w:val="28"/>
          <w:szCs w:val="28"/>
        </w:rPr>
        <w:t xml:space="preserve"> </w:t>
      </w:r>
      <w:r w:rsidR="00E60558" w:rsidRPr="00E10FC1">
        <w:rPr>
          <w:sz w:val="28"/>
          <w:szCs w:val="28"/>
        </w:rPr>
        <w:t>дошкольниками состоит в том, что:</w:t>
      </w:r>
    </w:p>
    <w:p w:rsidR="00E60558" w:rsidRPr="00E10FC1" w:rsidRDefault="00782EEC" w:rsidP="00E60558">
      <w:pPr>
        <w:rPr>
          <w:sz w:val="28"/>
          <w:szCs w:val="28"/>
        </w:rPr>
      </w:pPr>
      <w:r w:rsidRPr="00782EEC"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 xml:space="preserve"> </w:t>
      </w:r>
      <w:r w:rsidR="00E60558" w:rsidRPr="00E10FC1">
        <w:rPr>
          <w:sz w:val="28"/>
          <w:szCs w:val="28"/>
        </w:rPr>
        <w:t>во-первых,  ребенок-дошкольник  очень  пластичен  и  легко  обучаем,  но  для  детей</w:t>
      </w:r>
      <w:r>
        <w:rPr>
          <w:sz w:val="28"/>
          <w:szCs w:val="28"/>
        </w:rPr>
        <w:t xml:space="preserve">  </w:t>
      </w:r>
      <w:r w:rsidR="00E60558" w:rsidRPr="00E10FC1">
        <w:rPr>
          <w:sz w:val="28"/>
          <w:szCs w:val="28"/>
        </w:rPr>
        <w:t>характерна быстрая утомляемость и потеря интереса к занятию. Использование наглядного</w:t>
      </w:r>
      <w:r>
        <w:rPr>
          <w:sz w:val="28"/>
          <w:szCs w:val="28"/>
        </w:rPr>
        <w:t xml:space="preserve"> </w:t>
      </w:r>
      <w:r w:rsidR="00E60558" w:rsidRPr="00E10FC1">
        <w:rPr>
          <w:sz w:val="28"/>
          <w:szCs w:val="28"/>
        </w:rPr>
        <w:t>моделирования вызывает интерес и помогает решить эту проблему;</w:t>
      </w:r>
    </w:p>
    <w:p w:rsidR="00E60558" w:rsidRPr="00E10FC1" w:rsidRDefault="00782EEC" w:rsidP="00E60558">
      <w:pPr>
        <w:rPr>
          <w:sz w:val="28"/>
          <w:szCs w:val="28"/>
        </w:rPr>
      </w:pPr>
      <w:r w:rsidRPr="00782EEC">
        <w:rPr>
          <w:b/>
          <w:sz w:val="28"/>
          <w:szCs w:val="28"/>
        </w:rPr>
        <w:t>*</w:t>
      </w:r>
      <w:r>
        <w:rPr>
          <w:sz w:val="28"/>
          <w:szCs w:val="28"/>
        </w:rPr>
        <w:t xml:space="preserve"> </w:t>
      </w:r>
      <w:r w:rsidR="00E60558" w:rsidRPr="00E10FC1">
        <w:rPr>
          <w:sz w:val="28"/>
          <w:szCs w:val="28"/>
        </w:rPr>
        <w:t>во-вторых,  использование  символической  аналогии  облегчает  и  ускоряет  процесс</w:t>
      </w:r>
      <w:r>
        <w:rPr>
          <w:sz w:val="28"/>
          <w:szCs w:val="28"/>
        </w:rPr>
        <w:t xml:space="preserve"> </w:t>
      </w:r>
      <w:r w:rsidR="00E60558" w:rsidRPr="00E10FC1">
        <w:rPr>
          <w:sz w:val="28"/>
          <w:szCs w:val="28"/>
        </w:rPr>
        <w:t>запоминания и усвоения материала, формирует приемы работы с памятью;</w:t>
      </w:r>
    </w:p>
    <w:p w:rsidR="00E60558" w:rsidRPr="00E10FC1" w:rsidRDefault="00782EEC" w:rsidP="00E60558">
      <w:pPr>
        <w:rPr>
          <w:sz w:val="28"/>
          <w:szCs w:val="28"/>
        </w:rPr>
      </w:pPr>
      <w:r w:rsidRPr="00782EEC">
        <w:rPr>
          <w:b/>
          <w:sz w:val="28"/>
          <w:szCs w:val="28"/>
        </w:rPr>
        <w:t>*</w:t>
      </w:r>
      <w:r>
        <w:rPr>
          <w:sz w:val="28"/>
          <w:szCs w:val="28"/>
        </w:rPr>
        <w:t xml:space="preserve"> </w:t>
      </w:r>
      <w:r w:rsidR="00E60558" w:rsidRPr="00E10FC1">
        <w:rPr>
          <w:sz w:val="28"/>
          <w:szCs w:val="28"/>
        </w:rPr>
        <w:t>в-третьих,  применяя  графическую  аналогию,  мы  учим  детей  видеть  главное,</w:t>
      </w:r>
      <w:r>
        <w:rPr>
          <w:sz w:val="28"/>
          <w:szCs w:val="28"/>
        </w:rPr>
        <w:t xml:space="preserve">  </w:t>
      </w:r>
      <w:r w:rsidR="00E60558" w:rsidRPr="00E10FC1">
        <w:rPr>
          <w:sz w:val="28"/>
          <w:szCs w:val="28"/>
        </w:rPr>
        <w:t>систематизировать полученные знания</w:t>
      </w:r>
      <w:r>
        <w:rPr>
          <w:sz w:val="28"/>
          <w:szCs w:val="28"/>
        </w:rPr>
        <w:t>.</w:t>
      </w:r>
    </w:p>
    <w:p w:rsidR="00FF1871" w:rsidRPr="00FF1871" w:rsidRDefault="00FF1871" w:rsidP="00FF1871">
      <w:pPr>
        <w:rPr>
          <w:b/>
          <w:sz w:val="28"/>
          <w:szCs w:val="28"/>
        </w:rPr>
      </w:pPr>
      <w:r w:rsidRPr="00FF1871">
        <w:rPr>
          <w:b/>
          <w:sz w:val="28"/>
          <w:szCs w:val="28"/>
        </w:rPr>
        <w:t>Что же такое моделирование?</w:t>
      </w:r>
    </w:p>
    <w:p w:rsidR="00FF1871" w:rsidRPr="00616979" w:rsidRDefault="00FF1871" w:rsidP="00FF1871">
      <w:pPr>
        <w:rPr>
          <w:sz w:val="28"/>
          <w:szCs w:val="28"/>
        </w:rPr>
      </w:pPr>
      <w:r w:rsidRPr="00616979">
        <w:rPr>
          <w:sz w:val="28"/>
          <w:szCs w:val="28"/>
        </w:rPr>
        <w:t>Моделирование рассматривается  как совместная деятельность воспитателя и детей по построению, выбору и конструированию моделей.</w:t>
      </w:r>
    </w:p>
    <w:p w:rsidR="00FF1871" w:rsidRPr="00FF1871" w:rsidRDefault="00E60558" w:rsidP="00FF1871">
      <w:pPr>
        <w:rPr>
          <w:b/>
          <w:sz w:val="28"/>
          <w:szCs w:val="28"/>
        </w:rPr>
      </w:pPr>
      <w:r w:rsidRPr="00E10FC1">
        <w:rPr>
          <w:sz w:val="28"/>
          <w:szCs w:val="28"/>
        </w:rPr>
        <w:t xml:space="preserve"> </w:t>
      </w:r>
      <w:r w:rsidR="00FF1871" w:rsidRPr="00FF1871">
        <w:rPr>
          <w:b/>
          <w:sz w:val="28"/>
          <w:szCs w:val="28"/>
        </w:rPr>
        <w:t>Что же такое модельные схемы?</w:t>
      </w:r>
    </w:p>
    <w:p w:rsidR="00FF1871" w:rsidRPr="00616979" w:rsidRDefault="00FF1871" w:rsidP="00FF1871">
      <w:pPr>
        <w:rPr>
          <w:sz w:val="28"/>
          <w:szCs w:val="28"/>
        </w:rPr>
      </w:pPr>
      <w:r w:rsidRPr="00616979">
        <w:rPr>
          <w:sz w:val="28"/>
          <w:szCs w:val="28"/>
        </w:rPr>
        <w:t>Это схематичное изображение предмета или события. Наглядные модели широко используются в деятельности взрослых. Это макеты, чертежи, карты, планы и графики. В области развития мышления основным является овладение действиями наглядного моделирования.</w:t>
      </w:r>
    </w:p>
    <w:p w:rsidR="0033411E" w:rsidRDefault="00FF1871" w:rsidP="004F4352">
      <w:pPr>
        <w:rPr>
          <w:sz w:val="28"/>
          <w:szCs w:val="28"/>
        </w:rPr>
      </w:pPr>
      <w:r w:rsidRPr="00FF1871">
        <w:rPr>
          <w:b/>
          <w:sz w:val="28"/>
          <w:szCs w:val="28"/>
        </w:rPr>
        <w:t>Цель моделирования</w:t>
      </w:r>
      <w:r w:rsidRPr="00616979">
        <w:rPr>
          <w:sz w:val="28"/>
          <w:szCs w:val="28"/>
        </w:rPr>
        <w:t xml:space="preserve"> – обеспечить успешное освоение  детьми знаний об особенностях объектов природы, окружающем мире, их структуре, связях и отношениях, существующих между ними. Моделирование основано на принципе замещения реальных предметов, предметами,  схематично изображенными или знаками. Модель даёт возможность создать образ наиболее существенных сторон объекта и отвлечься  </w:t>
      </w:r>
      <w:proofErr w:type="gramStart"/>
      <w:r w:rsidRPr="00616979">
        <w:rPr>
          <w:sz w:val="28"/>
          <w:szCs w:val="28"/>
        </w:rPr>
        <w:t>от</w:t>
      </w:r>
      <w:proofErr w:type="gramEnd"/>
      <w:r w:rsidRPr="00616979">
        <w:rPr>
          <w:sz w:val="28"/>
          <w:szCs w:val="28"/>
        </w:rPr>
        <w:t xml:space="preserve">  несущественных в данном конкретном случае.</w:t>
      </w:r>
      <w:r w:rsidR="004F4352" w:rsidRPr="008D3709">
        <w:rPr>
          <w:sz w:val="28"/>
          <w:szCs w:val="28"/>
        </w:rPr>
        <w:t xml:space="preserve">     </w:t>
      </w:r>
    </w:p>
    <w:p w:rsidR="004F4352" w:rsidRPr="008D3709" w:rsidRDefault="004F4352" w:rsidP="004F4352">
      <w:pPr>
        <w:rPr>
          <w:sz w:val="28"/>
          <w:szCs w:val="28"/>
        </w:rPr>
      </w:pPr>
      <w:r w:rsidRPr="004F4352">
        <w:rPr>
          <w:b/>
          <w:sz w:val="28"/>
          <w:szCs w:val="28"/>
        </w:rPr>
        <w:t>Наглядное моделирование</w:t>
      </w:r>
      <w:r w:rsidRPr="008D3709">
        <w:rPr>
          <w:sz w:val="28"/>
          <w:szCs w:val="28"/>
        </w:rPr>
        <w:t xml:space="preserve"> – это воспроизведение существенных свойств изучаемого объекта, создание его заместителя и работа с ним.</w:t>
      </w:r>
    </w:p>
    <w:p w:rsidR="004F4352" w:rsidRPr="008D3709" w:rsidRDefault="004F4352" w:rsidP="004F4352">
      <w:pPr>
        <w:rPr>
          <w:sz w:val="28"/>
          <w:szCs w:val="28"/>
        </w:rPr>
      </w:pPr>
      <w:r w:rsidRPr="008D3709">
        <w:rPr>
          <w:sz w:val="28"/>
          <w:szCs w:val="28"/>
        </w:rPr>
        <w:t xml:space="preserve">     Метод наглядного моделирования помогает ребенку зрительно представить абстрактные понятия (звук, слово, предложение, текст), научиться работать с ними. Это особенно важно для дошкольников, поскольку мыслительные задачи у них решаются с преобладающей ролью внешних средств, наглядный материал усваивается лучше вербального.</w:t>
      </w:r>
    </w:p>
    <w:p w:rsidR="004F4352" w:rsidRPr="008D3709" w:rsidRDefault="004F4352" w:rsidP="004F4352">
      <w:pPr>
        <w:rPr>
          <w:sz w:val="28"/>
          <w:szCs w:val="28"/>
        </w:rPr>
      </w:pPr>
      <w:r w:rsidRPr="008D3709">
        <w:rPr>
          <w:sz w:val="28"/>
          <w:szCs w:val="28"/>
        </w:rPr>
        <w:t xml:space="preserve">     Дошкольник лишен возможности, записать, сделать таблицу, отметить что-либо.  В детском саду в основном задействован только один вид памяти – вербальный. Опорные схемы – это попытка задействовать для решения познавательных задач зрительную, двигательную, ассоциативную память.</w:t>
      </w:r>
    </w:p>
    <w:p w:rsidR="004F4352" w:rsidRPr="00E60558" w:rsidRDefault="004F4352" w:rsidP="004F4352">
      <w:pPr>
        <w:rPr>
          <w:sz w:val="28"/>
          <w:szCs w:val="28"/>
        </w:rPr>
      </w:pPr>
      <w:r>
        <w:lastRenderedPageBreak/>
        <w:t xml:space="preserve">     </w:t>
      </w:r>
      <w:r w:rsidRPr="00E60558">
        <w:rPr>
          <w:sz w:val="28"/>
          <w:szCs w:val="28"/>
        </w:rPr>
        <w:t xml:space="preserve">Научные исследования и практика подтверждают, что именно наглядные модели являются той формой выделения и обозначения отношений, которая доступна детям дошкольного возраста. Ученые также отмечают, что использование заместителей и наглядных моделей развивает умственные способности дошкольников, подготавливает его  абстрактному мышлению, необходимому в процессе школьного обучения. </w:t>
      </w:r>
    </w:p>
    <w:p w:rsidR="004F4352" w:rsidRPr="00E60558" w:rsidRDefault="004F4352" w:rsidP="004F4352">
      <w:pPr>
        <w:rPr>
          <w:sz w:val="28"/>
          <w:szCs w:val="28"/>
        </w:rPr>
      </w:pPr>
      <w:r w:rsidRPr="00E60558">
        <w:rPr>
          <w:sz w:val="28"/>
          <w:szCs w:val="28"/>
        </w:rPr>
        <w:t xml:space="preserve">Обучение моделированию целесообразно начинать в дошкольном возрасте, так как, по данным Л.С. Выготского, </w:t>
      </w:r>
      <w:proofErr w:type="spellStart"/>
      <w:r w:rsidRPr="00E60558">
        <w:rPr>
          <w:sz w:val="28"/>
          <w:szCs w:val="28"/>
        </w:rPr>
        <w:t>Ф.А.Сохина</w:t>
      </w:r>
      <w:proofErr w:type="spellEnd"/>
      <w:r w:rsidRPr="00E60558">
        <w:rPr>
          <w:sz w:val="28"/>
          <w:szCs w:val="28"/>
        </w:rPr>
        <w:t xml:space="preserve">, </w:t>
      </w:r>
      <w:proofErr w:type="spellStart"/>
      <w:r w:rsidRPr="00E60558">
        <w:rPr>
          <w:sz w:val="28"/>
          <w:szCs w:val="28"/>
        </w:rPr>
        <w:t>О.С.Ушаковой</w:t>
      </w:r>
      <w:proofErr w:type="spellEnd"/>
      <w:r w:rsidRPr="00E60558">
        <w:rPr>
          <w:sz w:val="28"/>
          <w:szCs w:val="28"/>
        </w:rPr>
        <w:t>, дошкольный возраст - период наиболее интенсивного становления и развития личности. Развиваясь, ребёнок активно усваивает основы родного языка и речи, возрастает его речевая активность.</w:t>
      </w:r>
    </w:p>
    <w:p w:rsidR="004F4352" w:rsidRPr="00E60558" w:rsidRDefault="004F4352" w:rsidP="004F4352">
      <w:pPr>
        <w:rPr>
          <w:sz w:val="28"/>
          <w:szCs w:val="28"/>
        </w:rPr>
      </w:pPr>
      <w:r w:rsidRPr="00E60558">
        <w:rPr>
          <w:sz w:val="28"/>
          <w:szCs w:val="28"/>
        </w:rPr>
        <w:t xml:space="preserve">Широкую известность приобрели работы Л.А. </w:t>
      </w:r>
      <w:proofErr w:type="spellStart"/>
      <w:r w:rsidRPr="00E60558">
        <w:rPr>
          <w:sz w:val="28"/>
          <w:szCs w:val="28"/>
        </w:rPr>
        <w:t>Венгера</w:t>
      </w:r>
      <w:proofErr w:type="spellEnd"/>
      <w:r w:rsidRPr="00E60558">
        <w:rPr>
          <w:sz w:val="28"/>
          <w:szCs w:val="28"/>
        </w:rPr>
        <w:t xml:space="preserve"> и его учеников по проблемам моделирования в различных видах деятельности: для обучения связной речи используются схематические изображения персонажей и выполняемых ими действий.</w:t>
      </w:r>
    </w:p>
    <w:p w:rsidR="00FF1871" w:rsidRPr="00616979" w:rsidRDefault="004F4352" w:rsidP="00FF1871">
      <w:pPr>
        <w:rPr>
          <w:sz w:val="28"/>
          <w:szCs w:val="28"/>
        </w:rPr>
      </w:pPr>
      <w:proofErr w:type="gramStart"/>
      <w:r w:rsidRPr="00E60558">
        <w:rPr>
          <w:sz w:val="28"/>
          <w:szCs w:val="28"/>
        </w:rPr>
        <w:t xml:space="preserve">При экспериментальном обследовании дошкольников (П. Я. Гальперин, А. В. Запорожец, С. Н. Карпова, Д. Б. </w:t>
      </w:r>
      <w:proofErr w:type="spellStart"/>
      <w:r w:rsidRPr="00E60558">
        <w:rPr>
          <w:sz w:val="28"/>
          <w:szCs w:val="28"/>
        </w:rPr>
        <w:t>Эльконин</w:t>
      </w:r>
      <w:proofErr w:type="spellEnd"/>
      <w:r w:rsidRPr="00E60558">
        <w:rPr>
          <w:sz w:val="28"/>
          <w:szCs w:val="28"/>
        </w:rPr>
        <w:t>) выяснилось, что многие знания, которые ребенок не может усвоить на основе словесного объяснения взрослого или в процессе организованных</w:t>
      </w:r>
      <w:r>
        <w:t xml:space="preserve"> </w:t>
      </w:r>
      <w:r w:rsidRPr="00E60558">
        <w:rPr>
          <w:sz w:val="28"/>
          <w:szCs w:val="28"/>
        </w:rPr>
        <w:t>взрослым действий с предметами, он легко усваивает, если эти знания дают в виде действий с моделями, отражающими существенные черты изучаемых явлений.</w:t>
      </w:r>
      <w:proofErr w:type="gramEnd"/>
    </w:p>
    <w:p w:rsidR="00FF1871" w:rsidRPr="00616979" w:rsidRDefault="00FF1871" w:rsidP="00FF1871">
      <w:pPr>
        <w:rPr>
          <w:sz w:val="28"/>
          <w:szCs w:val="28"/>
        </w:rPr>
      </w:pPr>
      <w:r w:rsidRPr="00616979">
        <w:rPr>
          <w:sz w:val="28"/>
          <w:szCs w:val="28"/>
        </w:rPr>
        <w:t>По мере осознания детьми  способа замещения признаков, связей между реальными объектами, их моделями становится возможным привлекать детей к совместному с воспитателем, а затем и к собственному моделированию.</w:t>
      </w:r>
    </w:p>
    <w:p w:rsidR="004F4352" w:rsidRPr="004F4352" w:rsidRDefault="00FF1871" w:rsidP="004F4352">
      <w:pPr>
        <w:rPr>
          <w:sz w:val="28"/>
          <w:szCs w:val="28"/>
        </w:rPr>
      </w:pPr>
      <w:r w:rsidRPr="00616979">
        <w:rPr>
          <w:sz w:val="28"/>
          <w:szCs w:val="28"/>
        </w:rPr>
        <w:t xml:space="preserve">Любое моделирование  начинается с простого замещения предметов, ведущего к использованию символов и знаков. </w:t>
      </w:r>
      <w:r w:rsidR="004F4352">
        <w:rPr>
          <w:sz w:val="28"/>
          <w:szCs w:val="28"/>
        </w:rPr>
        <w:t xml:space="preserve"> Дошкольник не владеет письмом и возможностью кратко записать свои мысли, поэтому в работе активно используют знаки и символы, обозначающие предметы, явления или действия.</w:t>
      </w:r>
      <w:r w:rsidRPr="00616979">
        <w:rPr>
          <w:sz w:val="28"/>
          <w:szCs w:val="28"/>
        </w:rPr>
        <w:t xml:space="preserve">  Именно наглядные модели  наиболее применимы  и для занятий с детьми дошкольного возраста, потому, что ребенку намного легче представить предмет,  выявить отношения между предметами, их связями, видя их зрительно, а часто принимая участие в их создании.</w:t>
      </w:r>
      <w:r w:rsidR="004F4352" w:rsidRPr="004F4352">
        <w:rPr>
          <w:sz w:val="28"/>
          <w:szCs w:val="28"/>
        </w:rPr>
        <w:t xml:space="preserve"> </w:t>
      </w:r>
    </w:p>
    <w:p w:rsidR="004F4352" w:rsidRPr="00616979" w:rsidRDefault="004F4352" w:rsidP="004F4352">
      <w:pPr>
        <w:rPr>
          <w:sz w:val="28"/>
          <w:szCs w:val="28"/>
        </w:rPr>
      </w:pPr>
      <w:r w:rsidRPr="00616979">
        <w:rPr>
          <w:sz w:val="28"/>
          <w:szCs w:val="28"/>
        </w:rPr>
        <w:t>Использование метода наглядного моделирования дает возможность:</w:t>
      </w:r>
    </w:p>
    <w:p w:rsidR="004F4352" w:rsidRPr="00616979" w:rsidRDefault="004F4352" w:rsidP="004F4352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самостоятельного анализа ситуации или объекта;</w:t>
      </w:r>
    </w:p>
    <w:p w:rsidR="004F4352" w:rsidRPr="00616979" w:rsidRDefault="004F4352" w:rsidP="004F4352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 xml:space="preserve">развития </w:t>
      </w:r>
      <w:proofErr w:type="spellStart"/>
      <w:r w:rsidRPr="00616979">
        <w:rPr>
          <w:sz w:val="28"/>
          <w:szCs w:val="28"/>
        </w:rPr>
        <w:t>децентрации</w:t>
      </w:r>
      <w:proofErr w:type="spellEnd"/>
      <w:r w:rsidRPr="00616979">
        <w:rPr>
          <w:sz w:val="28"/>
          <w:szCs w:val="28"/>
        </w:rPr>
        <w:t xml:space="preserve"> (умения менять точку отсчета, делать централизованной);</w:t>
      </w:r>
    </w:p>
    <w:p w:rsidR="004F4352" w:rsidRPr="00616979" w:rsidRDefault="004F4352" w:rsidP="004F4352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развития замыслов-идей будущего продукта.</w:t>
      </w:r>
    </w:p>
    <w:p w:rsidR="004F4352" w:rsidRPr="00616979" w:rsidRDefault="004F4352" w:rsidP="004F4352">
      <w:pPr>
        <w:rPr>
          <w:sz w:val="28"/>
          <w:szCs w:val="28"/>
        </w:rPr>
      </w:pPr>
      <w:r w:rsidRPr="00616979">
        <w:rPr>
          <w:sz w:val="28"/>
          <w:szCs w:val="28"/>
        </w:rPr>
        <w:t>В процессе обучения связной описательной речи моделирование служит средством планирования высказывания. Метод наглядного моделирования может быть использован в работе над всеми видами связного монологического высказывания:</w:t>
      </w:r>
    </w:p>
    <w:p w:rsidR="004F4352" w:rsidRPr="00616979" w:rsidRDefault="004F4352" w:rsidP="004F4352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пересказ;</w:t>
      </w:r>
    </w:p>
    <w:p w:rsidR="004F4352" w:rsidRPr="00616979" w:rsidRDefault="004F4352" w:rsidP="004F4352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составление рассказов по картине и серии картин;</w:t>
      </w:r>
    </w:p>
    <w:p w:rsidR="004F4352" w:rsidRPr="00616979" w:rsidRDefault="004F4352" w:rsidP="004F4352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описательный рассказ;</w:t>
      </w:r>
    </w:p>
    <w:p w:rsidR="004F4352" w:rsidRPr="00616979" w:rsidRDefault="004F4352" w:rsidP="004F4352">
      <w:pPr>
        <w:rPr>
          <w:sz w:val="28"/>
          <w:szCs w:val="28"/>
        </w:rPr>
      </w:pPr>
      <w:r w:rsidRPr="00616979">
        <w:rPr>
          <w:sz w:val="28"/>
          <w:szCs w:val="28"/>
        </w:rPr>
        <w:lastRenderedPageBreak/>
        <w:t>•</w:t>
      </w:r>
      <w:r w:rsidRPr="00616979">
        <w:rPr>
          <w:sz w:val="28"/>
          <w:szCs w:val="28"/>
        </w:rPr>
        <w:tab/>
        <w:t>творческий рассказ.</w:t>
      </w:r>
    </w:p>
    <w:p w:rsidR="00FF1871" w:rsidRPr="00616979" w:rsidRDefault="00FF1871" w:rsidP="00FF1871">
      <w:pPr>
        <w:rPr>
          <w:sz w:val="28"/>
          <w:szCs w:val="28"/>
        </w:rPr>
      </w:pPr>
    </w:p>
    <w:p w:rsidR="00FF1871" w:rsidRPr="00616979" w:rsidRDefault="00FF1871" w:rsidP="00FF1871">
      <w:pPr>
        <w:rPr>
          <w:sz w:val="28"/>
          <w:szCs w:val="28"/>
        </w:rPr>
      </w:pPr>
      <w:r w:rsidRPr="00616979">
        <w:rPr>
          <w:sz w:val="28"/>
          <w:szCs w:val="28"/>
        </w:rPr>
        <w:t>Наиболее разнообразна и продуктивна работа с модельными схемами по развитию связной речи и творческому рассказыванию.</w:t>
      </w:r>
    </w:p>
    <w:p w:rsidR="004F4352" w:rsidRDefault="00FF1871" w:rsidP="00FF1871">
      <w:pPr>
        <w:rPr>
          <w:sz w:val="28"/>
          <w:szCs w:val="28"/>
        </w:rPr>
      </w:pPr>
      <w:r w:rsidRPr="00616979">
        <w:rPr>
          <w:sz w:val="28"/>
          <w:szCs w:val="28"/>
        </w:rPr>
        <w:t>Моделирование достаточно распространено в различных областях научного знания, в том числе в специальной педагогике, которая разрабатывает теоретические и практические, аспекты образования и воспитания лиц с недостатками в физическом и психическом развитии. Следовательно, моделирование в специальной педагогике представляет собой целенаправленный процесс исправления психических (речевых) и физических недостатков развития у детей путем построения и изучения моделей каких либо явлений, предметов или систем объектов. В процессе моделирования окружающих объектов совершенствуется ориентировочная деятельность, формируются перцептивные и практические действия.</w:t>
      </w:r>
    </w:p>
    <w:p w:rsidR="00FF1871" w:rsidRPr="004F4352" w:rsidRDefault="00FF1871" w:rsidP="00FF1871">
      <w:pPr>
        <w:rPr>
          <w:b/>
          <w:sz w:val="28"/>
          <w:szCs w:val="28"/>
        </w:rPr>
      </w:pPr>
      <w:r w:rsidRPr="004F4352">
        <w:rPr>
          <w:b/>
          <w:sz w:val="28"/>
          <w:szCs w:val="28"/>
        </w:rPr>
        <w:t>Элементы модели</w:t>
      </w:r>
    </w:p>
    <w:p w:rsidR="00FF1871" w:rsidRPr="00616979" w:rsidRDefault="00FF1871" w:rsidP="00FF1871">
      <w:pPr>
        <w:rPr>
          <w:sz w:val="28"/>
          <w:szCs w:val="28"/>
        </w:rPr>
      </w:pPr>
      <w:r w:rsidRPr="00616979">
        <w:rPr>
          <w:sz w:val="28"/>
          <w:szCs w:val="28"/>
        </w:rPr>
        <w:t>В ходе использования метода наглядного моделирования дети знакомятся с графическим способом предоставления информации – моделью. В качестве условных заместителей (элементов модели) могут выступать символы разнообразного характера:</w:t>
      </w:r>
    </w:p>
    <w:p w:rsidR="00FF1871" w:rsidRPr="00616979" w:rsidRDefault="00FF1871" w:rsidP="00FF1871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геометрические фигуры;</w:t>
      </w:r>
    </w:p>
    <w:p w:rsidR="00FF1871" w:rsidRPr="00616979" w:rsidRDefault="00FF1871" w:rsidP="00FF1871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символические изображения предметов (условные обозначения, силуэты, контуры, пиктограммы);</w:t>
      </w:r>
    </w:p>
    <w:p w:rsidR="00FF1871" w:rsidRPr="00616979" w:rsidRDefault="00FF1871" w:rsidP="00FF1871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планы и условные обозначения, используемые в них;</w:t>
      </w:r>
    </w:p>
    <w:p w:rsidR="00FF1871" w:rsidRPr="00616979" w:rsidRDefault="00FF1871" w:rsidP="00FF1871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контрастная рамка – прием фрагментарного рассказывания и многие другие.</w:t>
      </w:r>
    </w:p>
    <w:p w:rsidR="00E60558" w:rsidRPr="00E10FC1" w:rsidRDefault="00E60558" w:rsidP="00E60558">
      <w:pPr>
        <w:rPr>
          <w:sz w:val="28"/>
          <w:szCs w:val="28"/>
        </w:rPr>
      </w:pPr>
    </w:p>
    <w:p w:rsidR="00D549FF" w:rsidRPr="00BB17F1" w:rsidRDefault="00BB17F1" w:rsidP="00BB17F1">
      <w:pPr>
        <w:jc w:val="center"/>
        <w:rPr>
          <w:b/>
          <w:sz w:val="36"/>
          <w:szCs w:val="36"/>
        </w:rPr>
      </w:pPr>
      <w:r w:rsidRPr="00BB17F1">
        <w:rPr>
          <w:b/>
          <w:sz w:val="36"/>
          <w:szCs w:val="36"/>
        </w:rPr>
        <w:t>ЭЛЕМЕНТЫ НАУЧНОЙ НОВИЗНЫ.</w:t>
      </w:r>
    </w:p>
    <w:p w:rsidR="00AC57F1" w:rsidRPr="00E10FC1" w:rsidRDefault="00AC57F1">
      <w:pPr>
        <w:rPr>
          <w:sz w:val="28"/>
          <w:szCs w:val="28"/>
        </w:rPr>
      </w:pPr>
      <w:r w:rsidRPr="00B61331">
        <w:rPr>
          <w:b/>
        </w:rPr>
        <w:t xml:space="preserve">  </w:t>
      </w:r>
      <w:r w:rsidRPr="00B61331">
        <w:rPr>
          <w:b/>
          <w:sz w:val="28"/>
          <w:szCs w:val="28"/>
        </w:rPr>
        <w:t>Элементы научной новизны</w:t>
      </w:r>
      <w:r w:rsidRPr="00E10FC1">
        <w:rPr>
          <w:sz w:val="28"/>
          <w:szCs w:val="28"/>
        </w:rPr>
        <w:t xml:space="preserve"> и теоретическая значимость исследования заключается в систематизировании различных показателей развития связной речи у дошкольников и подборке методических рекомендаций по использованию метода моделирования для развития связной речи.</w:t>
      </w:r>
      <w:r w:rsidR="002C4FB7" w:rsidRPr="00E10FC1">
        <w:rPr>
          <w:sz w:val="28"/>
          <w:szCs w:val="28"/>
        </w:rPr>
        <w:t xml:space="preserve"> </w:t>
      </w:r>
    </w:p>
    <w:p w:rsidR="002C4FB7" w:rsidRDefault="002C4FB7"/>
    <w:p w:rsidR="00BB17F1" w:rsidRPr="00BB17F1" w:rsidRDefault="00BB17F1" w:rsidP="00BB17F1">
      <w:pPr>
        <w:jc w:val="center"/>
        <w:rPr>
          <w:b/>
          <w:sz w:val="36"/>
          <w:szCs w:val="36"/>
        </w:rPr>
      </w:pPr>
      <w:r w:rsidRPr="00BB17F1">
        <w:rPr>
          <w:b/>
          <w:sz w:val="36"/>
          <w:szCs w:val="36"/>
        </w:rPr>
        <w:t>ТЕХНОЛОГИЯ ОПЫТА.</w:t>
      </w:r>
    </w:p>
    <w:p w:rsidR="008D3709" w:rsidRDefault="00B61331" w:rsidP="008D3709">
      <w:pPr>
        <w:rPr>
          <w:sz w:val="28"/>
          <w:szCs w:val="28"/>
        </w:rPr>
      </w:pPr>
      <w:r>
        <w:rPr>
          <w:b/>
          <w:color w:val="FF0000"/>
          <w:sz w:val="40"/>
          <w:szCs w:val="40"/>
        </w:rPr>
        <w:t xml:space="preserve"> </w:t>
      </w:r>
      <w:r w:rsidR="008D3709" w:rsidRPr="008D3709">
        <w:rPr>
          <w:b/>
          <w:sz w:val="28"/>
          <w:szCs w:val="28"/>
        </w:rPr>
        <w:t>Связная речь</w:t>
      </w:r>
      <w:r w:rsidR="008D3709" w:rsidRPr="008D3709">
        <w:rPr>
          <w:sz w:val="28"/>
          <w:szCs w:val="28"/>
        </w:rPr>
        <w:t xml:space="preserve"> занимает важное место в общении ребенка со сверстниками и взрослыми, отражает логику мышления ребенка, его умение осмысливать воспринимаемую информацию и правильно выражать ее. Она является показателем того, насколько ребенок владеет лексикой родного языка, отражает уровень эстетического и эмоционального развития ребенка. Таким образом, связная речь – это развернутое изложение определенного содержания, которое осуществляется логично, последовательно и точно, грамматически правильно и образно.</w:t>
      </w:r>
    </w:p>
    <w:p w:rsidR="00B61331" w:rsidRPr="00B61331" w:rsidRDefault="00B61331" w:rsidP="008D3709">
      <w:pPr>
        <w:rPr>
          <w:sz w:val="28"/>
          <w:szCs w:val="28"/>
        </w:rPr>
      </w:pPr>
    </w:p>
    <w:p w:rsidR="008D3709" w:rsidRPr="00E10FC1" w:rsidRDefault="008D3709" w:rsidP="008D3709">
      <w:pPr>
        <w:rPr>
          <w:sz w:val="28"/>
          <w:szCs w:val="28"/>
        </w:rPr>
      </w:pPr>
      <w:r w:rsidRPr="00E10FC1">
        <w:rPr>
          <w:sz w:val="28"/>
          <w:szCs w:val="28"/>
        </w:rPr>
        <w:lastRenderedPageBreak/>
        <w:t xml:space="preserve">Основными принципами работы с детьми по наглядному моделированию наряду </w:t>
      </w:r>
      <w:proofErr w:type="gramStart"/>
      <w:r w:rsidRPr="00E10FC1">
        <w:rPr>
          <w:sz w:val="28"/>
          <w:szCs w:val="28"/>
        </w:rPr>
        <w:t>с</w:t>
      </w:r>
      <w:proofErr w:type="gramEnd"/>
      <w:r w:rsidRPr="00E10FC1">
        <w:rPr>
          <w:sz w:val="28"/>
          <w:szCs w:val="28"/>
        </w:rPr>
        <w:t xml:space="preserve"> </w:t>
      </w:r>
      <w:r w:rsidR="00F410DB">
        <w:rPr>
          <w:sz w:val="28"/>
          <w:szCs w:val="28"/>
        </w:rPr>
        <w:t xml:space="preserve"> </w:t>
      </w:r>
      <w:proofErr w:type="gramStart"/>
      <w:r w:rsidR="00392E33">
        <w:rPr>
          <w:sz w:val="28"/>
          <w:szCs w:val="28"/>
        </w:rPr>
        <w:t>общими</w:t>
      </w:r>
      <w:proofErr w:type="gramEnd"/>
      <w:r w:rsidR="00F410DB">
        <w:rPr>
          <w:sz w:val="28"/>
          <w:szCs w:val="28"/>
        </w:rPr>
        <w:t xml:space="preserve"> </w:t>
      </w:r>
      <w:r w:rsidRPr="00E10FC1">
        <w:rPr>
          <w:sz w:val="28"/>
          <w:szCs w:val="28"/>
        </w:rPr>
        <w:t>дидактическими, являются предметность и наглядность  и  развивающая направленность обучения.</w:t>
      </w:r>
    </w:p>
    <w:p w:rsidR="008D3709" w:rsidRPr="00E10FC1" w:rsidRDefault="008D3709" w:rsidP="008D3709">
      <w:pPr>
        <w:rPr>
          <w:sz w:val="28"/>
          <w:szCs w:val="28"/>
        </w:rPr>
      </w:pPr>
      <w:r w:rsidRPr="00E10FC1">
        <w:rPr>
          <w:sz w:val="28"/>
          <w:szCs w:val="28"/>
        </w:rPr>
        <w:t xml:space="preserve"> Под предметностью понимается организация обучения таким образом, чтобы изучаемый предмет был по возможности воспринят всеми органами чувств: слухом, зрением, осязанием, обонянием, тактильными ощущениями.</w:t>
      </w:r>
    </w:p>
    <w:p w:rsidR="008D3709" w:rsidRPr="00E10FC1" w:rsidRDefault="008D3709" w:rsidP="008D3709">
      <w:pPr>
        <w:rPr>
          <w:sz w:val="28"/>
          <w:szCs w:val="28"/>
        </w:rPr>
      </w:pPr>
      <w:r w:rsidRPr="00E10FC1">
        <w:rPr>
          <w:sz w:val="28"/>
          <w:szCs w:val="28"/>
        </w:rPr>
        <w:t>Предметность предполагает последовательное замещение живого, натурального объекта на предметно-схематическую модель.</w:t>
      </w:r>
    </w:p>
    <w:p w:rsidR="008D3709" w:rsidRPr="00E10FC1" w:rsidRDefault="008D3709" w:rsidP="008D3709">
      <w:pPr>
        <w:rPr>
          <w:sz w:val="28"/>
          <w:szCs w:val="28"/>
        </w:rPr>
      </w:pPr>
      <w:r w:rsidRPr="00E10FC1">
        <w:rPr>
          <w:sz w:val="28"/>
          <w:szCs w:val="28"/>
        </w:rPr>
        <w:t xml:space="preserve">Одним из факторов, облегчающих процесс становления связной речи, по мнению Л.В. </w:t>
      </w:r>
      <w:proofErr w:type="spellStart"/>
      <w:r w:rsidRPr="00E10FC1">
        <w:rPr>
          <w:sz w:val="28"/>
          <w:szCs w:val="28"/>
        </w:rPr>
        <w:t>Эльконина</w:t>
      </w:r>
      <w:proofErr w:type="spellEnd"/>
      <w:r w:rsidRPr="00E10FC1">
        <w:rPr>
          <w:sz w:val="28"/>
          <w:szCs w:val="28"/>
        </w:rPr>
        <w:t>, является наглядность. Наглядность обучения предполагает использование на занятиях, помимо натуральных объектов, различных вариантов изобразительных средств: картины, рисунки, таблицы, схемы, технические средства обучения.</w:t>
      </w:r>
    </w:p>
    <w:p w:rsidR="008D3709" w:rsidRPr="00E10FC1" w:rsidRDefault="008D3709" w:rsidP="008D3709">
      <w:pPr>
        <w:rPr>
          <w:sz w:val="28"/>
          <w:szCs w:val="28"/>
        </w:rPr>
      </w:pPr>
      <w:r w:rsidRPr="00E10FC1">
        <w:rPr>
          <w:sz w:val="28"/>
          <w:szCs w:val="28"/>
        </w:rPr>
        <w:t>Развивающая направленность обучения предусматривает использование методов и приёмов, предполагающих развитие высших психических функций ребёнка: восприятия, памяти, внимания, мышления и т.д. Рассматривание предметов, картин помогает детям называть предметы, их характерные признаки, производимые с ними действия.</w:t>
      </w:r>
    </w:p>
    <w:p w:rsidR="008D3709" w:rsidRDefault="008D3709" w:rsidP="008D3709">
      <w:pPr>
        <w:rPr>
          <w:sz w:val="28"/>
          <w:szCs w:val="28"/>
        </w:rPr>
      </w:pPr>
      <w:r w:rsidRPr="00E10FC1">
        <w:rPr>
          <w:sz w:val="28"/>
          <w:szCs w:val="28"/>
        </w:rPr>
        <w:t xml:space="preserve"> В качестве второго вспомогательного фактора выделяется создание плана высказывания. На значимость этого факта указывал известный психолог </w:t>
      </w:r>
      <w:proofErr w:type="spellStart"/>
      <w:r w:rsidRPr="00E10FC1">
        <w:rPr>
          <w:sz w:val="28"/>
          <w:szCs w:val="28"/>
        </w:rPr>
        <w:t>Л.С.Выгодский</w:t>
      </w:r>
      <w:proofErr w:type="spellEnd"/>
      <w:r w:rsidRPr="00E10FC1">
        <w:rPr>
          <w:sz w:val="28"/>
          <w:szCs w:val="28"/>
        </w:rPr>
        <w:t>. Он отмечал важность последовательного размещения в предварительной программе, схеме всех конкретных элементов высказывания, а также то, что каждое звено высказывания должно вовремя сменяться следующим.</w:t>
      </w:r>
      <w:r w:rsidR="00616979">
        <w:rPr>
          <w:sz w:val="28"/>
          <w:szCs w:val="28"/>
        </w:rPr>
        <w:t xml:space="preserve"> </w:t>
      </w:r>
    </w:p>
    <w:p w:rsidR="00616979" w:rsidRPr="00616979" w:rsidRDefault="00B61331" w:rsidP="0061697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Все мы знаем, как трудно бывает ребенку построить связный рассказ,  даже просто пересказать знакомый текст. Дело тут не только в уровне развития речи. Детей  часто сбивают детали произведения, которые на их взгляд показались  наиболее важными, и они могут повторить их неоднократно. Например "А у волка были большие зубы", "У него была пасть страшная" и т. д., забывая о дальнейшем развитии событий. А ведь основное для рассказчика – это передать сюжет произведения, быть понятым другим человеком, а не просто выразить свои чувства. Иными словами, ребенок должен научиться выделять самое главное в повествовании, последовательно излагать основные действия и события. Иногда на занятиях, мы используем различные методы и приёмы. Напоминаем, подсказываем, задаём вопросы "А что, дальше?", "А как это произошло?", "Почему это случилось?".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Нам приходится вмешиваться в рассказ, пересказ ребенка, задавая ему массу вопросов.</w:t>
      </w:r>
    </w:p>
    <w:p w:rsidR="00616979" w:rsidRPr="00616979" w:rsidRDefault="00B61331" w:rsidP="0061697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В качестве символов-заместителей на начальном этапе работы используются геометрические фигуры, своей формой и цветом напоминающие замещаемый предмет, а моделями связного высказывания может быть представлена полоска разноцветных кругов.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lastRenderedPageBreak/>
        <w:t>Элементами плана рассказа, составленного по пейзажной картине, могут служить силуэтные изображения ее объектов, как явно присутствующих на картине, так и тех, которые могут быть выделены только по косвенным признакам.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В качестве символов-заместителей при моделировании творческих рассказов используются: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предметные картинки;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силуэтные изображения;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геометрические фигуры.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 xml:space="preserve">Наглядная модель высказывания выступает в роли плана, обеспечивающего связность и последовательность рассказов ребенка. 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Применение метода наглядного моделирования связного высказывания, применение которых повышает интерес детей к данному виду деятельности и позволяет добиться значительных результатов в коррекции речи дошкольников.</w:t>
      </w:r>
    </w:p>
    <w:p w:rsidR="00616979" w:rsidRPr="00B61331" w:rsidRDefault="00616979" w:rsidP="00616979">
      <w:pPr>
        <w:rPr>
          <w:b/>
          <w:sz w:val="28"/>
          <w:szCs w:val="28"/>
        </w:rPr>
      </w:pPr>
      <w:r w:rsidRPr="00B61331">
        <w:rPr>
          <w:b/>
          <w:sz w:val="28"/>
          <w:szCs w:val="28"/>
        </w:rPr>
        <w:t>Пересказ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Самым простым из видов связного высказывания считается пересказ.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Пересказ – более легкий вид монологической речи, т.к. он придерживается авторской позиции произведения, в нем используется готовый авторский сюжет и готовые речевые формы и приемы. Это в какой-то мере отраженная речь с известной долей самостоятельности. Пересказ литературных произведений в детском саду относится к одному из видов деятельности на логопедических занятиях. Пересказ предполагает умение выделить основные части услышанного текста, связать их между собой, а затем в соответствии с этой схемой составить рассказ. В качестве плана рассказа выступает наглядная модель.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Работа по развитию навыка пересказа предполагает формирование следующих умений: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усвоение принципа замещения, то есть умения обозначать персонажи и основные атрибуты художественного произведения заместителями;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формирование умения передавать события при помощи заместителей (предметное моделирование);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передача последовательности эпизодов в соответствие с расположением заместителей, и начинается с рассказывания знакомых коротких сказок, типа “Репка”, “Колобок” и т.п.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Для того чтобы научить ребенка последовательно излагать сюжет сказки используются наглядные модели сказки. На первых порах дети учатся составлять модели, которые сопровождают чтение сказки педагогом.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 xml:space="preserve">Пиктограмма — знак, отображающий важнейшие узнаваемые черты объекта, предметов, явлений на которые он указывает, чаще всего в схематическом виде. 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 xml:space="preserve">Пиктограммы «схемы слова» помогают ребенку, ориентируясь на зрительный образ, посчитать, сколько и каких звуков в слове, где стоит звук (в начале, в середине или в конце), схемы предложения – определять </w:t>
      </w:r>
      <w:r w:rsidRPr="00616979">
        <w:rPr>
          <w:sz w:val="28"/>
          <w:szCs w:val="28"/>
        </w:rPr>
        <w:lastRenderedPageBreak/>
        <w:t xml:space="preserve">количество слов, развивает интерес к общению, совершенствует речемыслительную деятельность, овладевает операциями анализа и синтеза. </w:t>
      </w:r>
    </w:p>
    <w:p w:rsidR="00616979" w:rsidRPr="00616979" w:rsidRDefault="0033411E" w:rsidP="00616979">
      <w:pPr>
        <w:rPr>
          <w:sz w:val="28"/>
          <w:szCs w:val="28"/>
        </w:rPr>
      </w:pPr>
      <w:r>
        <w:rPr>
          <w:sz w:val="28"/>
          <w:szCs w:val="28"/>
        </w:rPr>
        <w:t>Х</w:t>
      </w:r>
      <w:r w:rsidRPr="00616979">
        <w:rPr>
          <w:sz w:val="28"/>
          <w:szCs w:val="28"/>
        </w:rPr>
        <w:t xml:space="preserve">орошо использовать для развития связной речи у детей </w:t>
      </w:r>
      <w:r>
        <w:rPr>
          <w:sz w:val="28"/>
          <w:szCs w:val="28"/>
        </w:rPr>
        <w:t>п</w:t>
      </w:r>
      <w:r w:rsidR="00616979" w:rsidRPr="00616979">
        <w:rPr>
          <w:sz w:val="28"/>
          <w:szCs w:val="28"/>
        </w:rPr>
        <w:t>иктограммы к рассказам и сказкам. Это способствует развитию высших психических функций (мышление, воображение, память, внимание), активизации связной речи, ориентировке в пространстве, облегчает ознакомление детей с природой и с явлениями окружающей действительности (дорожные знаки, экологические знаки и т.д.). При использовании различных схем меняется характер деятельности детей: дети не только слышат свою или обращенную к ним речь, но и имеют возможность ее «видеть». При составлении рассказов по картинкам и пиктограммам дети легче запоминают новые слова не механически, а в процессе активного использования.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Использование пиктограмм в работе по обучению пересказу облегчает запоминание произведения, а за тем и сам пересказ, с опорой на графическое изображение. Пиктограммы помогают ребенку разобраться в последовательности событий и выстроить канву последующего рассказывания.</w:t>
      </w:r>
    </w:p>
    <w:p w:rsidR="00BB17F1" w:rsidRDefault="00616979" w:rsidP="00BB17F1">
      <w:pPr>
        <w:rPr>
          <w:sz w:val="28"/>
          <w:szCs w:val="28"/>
        </w:rPr>
      </w:pPr>
      <w:r w:rsidRPr="00616979">
        <w:rPr>
          <w:sz w:val="28"/>
          <w:szCs w:val="28"/>
        </w:rPr>
        <w:t>Использование моделей (пиктограмм) лучше начинать со знакомых сказок: «Колобок», «Машенька и медведь», «Репка» и т.д. со временем дети захотят самостоятельно смоделировать понравившееся произведение.</w:t>
      </w:r>
      <w:r w:rsidR="00BB17F1" w:rsidRPr="00BB17F1">
        <w:rPr>
          <w:sz w:val="28"/>
          <w:szCs w:val="28"/>
        </w:rPr>
        <w:t xml:space="preserve"> </w:t>
      </w:r>
    </w:p>
    <w:p w:rsidR="00BB17F1" w:rsidRDefault="00BB17F1" w:rsidP="00BB17F1">
      <w:pPr>
        <w:rPr>
          <w:sz w:val="28"/>
          <w:szCs w:val="28"/>
        </w:rPr>
      </w:pPr>
      <w:r>
        <w:rPr>
          <w:sz w:val="28"/>
          <w:szCs w:val="28"/>
        </w:rPr>
        <w:t xml:space="preserve">Наиболее простой вид моделей – </w:t>
      </w:r>
      <w:proofErr w:type="spellStart"/>
      <w:r>
        <w:rPr>
          <w:sz w:val="28"/>
          <w:szCs w:val="28"/>
        </w:rPr>
        <w:t>сериационный</w:t>
      </w:r>
      <w:proofErr w:type="spellEnd"/>
      <w:r>
        <w:rPr>
          <w:sz w:val="28"/>
          <w:szCs w:val="28"/>
        </w:rPr>
        <w:t xml:space="preserve"> ряд, где используются заменител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полоски различной длины. Та для пересказа сказки «Репка» возьмем желтый  ( репка) и шесть полосок разной длины(герои). Воспитатель рассказывает сказку, а дети выполняют все действия ( пришел, ушел, потянул и т.д.). На этом этапе можно использовать такие сказки, как «Лиса и заяц», «Маша и медведь», «Три медведя». На этом этапе важно, чтобы ребенок понял принцип замещения- какой знак/символ, что он обозначает и почему. (Например, оранжевый кружок – лиса, белый круг- заяц, коричневый – медведь и т.д.). Мы может сравнивать героев по цвету, размеру, значимости, характеру ( светлый =добрый, черный=злой)  и пр. Постепенно, от отходим от игровых форм к изобразительным. Так образы принимают динамическую форму в статике. Т.е. мы последовательно прорисовываем с помощью моделей действие, создавая серию наглядных моделей.. Если дети  начинают путаться в последовательности событий, то все лишние сюжеты, прикрываем листом, оставляя только тот, по которому рассказываем в данный момент. Постепенно дети учатся отличать два вида деятельности ( изображаемая и изображающая, модель и заместитель(копию).  </w:t>
      </w:r>
    </w:p>
    <w:p w:rsidR="00BB17F1" w:rsidRDefault="00BB17F1" w:rsidP="00BB17F1">
      <w:pPr>
        <w:rPr>
          <w:sz w:val="28"/>
          <w:szCs w:val="28"/>
        </w:rPr>
      </w:pPr>
    </w:p>
    <w:p w:rsidR="00BB17F1" w:rsidRDefault="00BB17F1" w:rsidP="00BB17F1">
      <w:pPr>
        <w:rPr>
          <w:sz w:val="28"/>
          <w:szCs w:val="28"/>
        </w:rPr>
      </w:pPr>
      <w:r>
        <w:rPr>
          <w:sz w:val="28"/>
          <w:szCs w:val="28"/>
        </w:rPr>
        <w:t xml:space="preserve">Второй этап творческий и направлен на обучение составлению историй, сказок, рассказов с использованием наглядных схем. Здесь правомерно включать в работу различные упражнения на развитие воображения, которые помогут детям, избегая готовых схем и образов, подойти к созданию собственных идей, от коллективного составления пересказа к   индивидуальной работе. Постепенно, заменители все более </w:t>
      </w:r>
      <w:proofErr w:type="spellStart"/>
      <w:r>
        <w:rPr>
          <w:sz w:val="28"/>
          <w:szCs w:val="28"/>
        </w:rPr>
        <w:t>абстагируются</w:t>
      </w:r>
      <w:proofErr w:type="spellEnd"/>
      <w:r>
        <w:rPr>
          <w:sz w:val="28"/>
          <w:szCs w:val="28"/>
        </w:rPr>
        <w:t xml:space="preserve"> от </w:t>
      </w:r>
      <w:r>
        <w:rPr>
          <w:sz w:val="28"/>
          <w:szCs w:val="28"/>
        </w:rPr>
        <w:lastRenderedPageBreak/>
        <w:t xml:space="preserve">конкретного предмета и превращаются в символы, появляются знаки действии и прилагательных. ( рот= говорить, ноги=ходить, стрелка=направление движения…)  </w:t>
      </w:r>
    </w:p>
    <w:p w:rsidR="00616979" w:rsidRPr="00616979" w:rsidRDefault="00616979" w:rsidP="00616979">
      <w:pPr>
        <w:rPr>
          <w:sz w:val="28"/>
          <w:szCs w:val="28"/>
        </w:rPr>
      </w:pPr>
    </w:p>
    <w:p w:rsidR="00616979" w:rsidRPr="00B61331" w:rsidRDefault="00616979" w:rsidP="00616979">
      <w:pPr>
        <w:rPr>
          <w:b/>
          <w:sz w:val="28"/>
          <w:szCs w:val="28"/>
        </w:rPr>
      </w:pPr>
      <w:r w:rsidRPr="00B61331">
        <w:rPr>
          <w:b/>
          <w:sz w:val="28"/>
          <w:szCs w:val="28"/>
        </w:rPr>
        <w:t>Рассказ по сюжетной картинке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Значительные трудности возникают у детей при составлении рассказов по сюжетной картине. Рассказ по сюжетной картине требует от ребенка умения выделить основные действующие лица или объекты картины, проследить их взаимосвязь и взаимодействие, отметить особенности композиционного фона картины, а также умение додумать причины возникновения данной ситуации, то есть составить начало рассказа, и последствия ее – то есть конец рассказа.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На практике “рассказы”, самостоятельно составленные детьми – это, в основном, простое перечисление действующих лиц или объектов картины.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Работа по преодолению этих недостатков и формированию навыка рассказывания по картине состоит из 3-х этапов: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выделение значимых для развития сюжета фрагментов картины;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определение взаимосвязи между ними;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объединение фрагментов в единый сюжет.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В качестве элементов модели выступают, соответственно, картинки – фрагменты, силуэтные изображения значимых объектов картины и схематические изображения фрагментов картины.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Схематичные изображения являются также элементами наглядных моделей, являющихся планом рассказов по серии картин.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Когда дети овладеют навыком построения связного высказывания, в модели пересказов и рассказов включаются творческие элементы – ребенку предлагается придумать начало или конец рассказа, в сказку или сюжет картины включаются необычные герои, персонажам присваиваются несвойственные им качества и т.п., а затем составить рассказ с учетом этих изменений.</w:t>
      </w:r>
    </w:p>
    <w:p w:rsidR="00616979" w:rsidRPr="00B61331" w:rsidRDefault="00986792" w:rsidP="006169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C07D2">
        <w:rPr>
          <w:b/>
          <w:sz w:val="28"/>
          <w:szCs w:val="28"/>
        </w:rPr>
        <w:t xml:space="preserve"> 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 xml:space="preserve">Особым видом связного высказывания являются </w:t>
      </w:r>
      <w:r w:rsidRPr="00BB17F1">
        <w:rPr>
          <w:b/>
          <w:sz w:val="28"/>
          <w:szCs w:val="28"/>
        </w:rPr>
        <w:t>рассказы-описания по пейзажной картине</w:t>
      </w:r>
      <w:r w:rsidRPr="00616979">
        <w:rPr>
          <w:sz w:val="28"/>
          <w:szCs w:val="28"/>
        </w:rPr>
        <w:t>. Этот вид рассказа особенно сложен для детей. Если при пересказе и составлении рассказа по сюжетной картине основными элементами наглядной модели являются персонажи – живые объекты, то на пейзажных картинах они отсутствуют или несут второстепенную смысловую нагрузку. В данном случае в качестве элементов модели рассказа выступают объекты природы. Так как они, как правило, носят статичный характер, особое внимание уделяется описанию качеств данных объектов. Работа по таким картинам строится в несколько этапов: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выделение значимых объектов картины;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рассматривание их и подробное описание внешнего вида и свойств каждого объекта;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определение взаимосвязи между отдельными объектами картины;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объединение мини-рассказов в единый сюжет.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lastRenderedPageBreak/>
        <w:t>“</w:t>
      </w:r>
      <w:proofErr w:type="spellStart"/>
      <w:r w:rsidRPr="00616979">
        <w:rPr>
          <w:sz w:val="28"/>
          <w:szCs w:val="28"/>
        </w:rPr>
        <w:t>Оживлялки</w:t>
      </w:r>
      <w:proofErr w:type="spellEnd"/>
      <w:r w:rsidRPr="00616979">
        <w:rPr>
          <w:sz w:val="28"/>
          <w:szCs w:val="28"/>
        </w:rPr>
        <w:t>” легко накладываются и убираются, могут включаться в разные пейзажные композиции, в одном пейзаже могут присутствовать разные живые объекты, что позволяет при использовании минимального количества наглядного материала достигать вариативности рассказов детей по одной пейзажной композиции.</w:t>
      </w:r>
    </w:p>
    <w:p w:rsidR="00616979" w:rsidRPr="00BB17F1" w:rsidRDefault="00616979" w:rsidP="00616979">
      <w:pPr>
        <w:rPr>
          <w:i/>
          <w:sz w:val="28"/>
          <w:szCs w:val="28"/>
        </w:rPr>
      </w:pPr>
      <w:r w:rsidRPr="00BB17F1">
        <w:rPr>
          <w:i/>
          <w:sz w:val="28"/>
          <w:szCs w:val="28"/>
        </w:rPr>
        <w:t>Фрагментарное рассказывание по пейзажной картине</w:t>
      </w:r>
      <w:r w:rsidR="00BB17F1" w:rsidRPr="00BB17F1">
        <w:rPr>
          <w:i/>
          <w:sz w:val="28"/>
          <w:szCs w:val="28"/>
        </w:rPr>
        <w:t>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Для повышения эффективности работы по развитию навыка составления рассказов по картине можно порекомендовать прием фрагментарного рассказывания, когда дети сначала составляют рассказы об отдельных персонажах (фрагментах) картины, а затем объединяют их в единое высказывание. Картина, предложенная для составления рассказа, делится на 4 части, которые закрываются картонными прямоугольниками разного цвета. Ребенок, постепенно открывая каждую из 4 частей картины, рассказывает о каждом фрагменте, объединяя их в один сюжет.  Работа над каждым из фрагментов проходит аналогично работе по составлению описания целой картины. Вариативность рассказов детей достигается за счет выбора ими цвета прямоугольника, который они открывают первым.</w:t>
      </w:r>
    </w:p>
    <w:p w:rsidR="00616979" w:rsidRPr="00616979" w:rsidRDefault="00616979" w:rsidP="00616979">
      <w:pPr>
        <w:rPr>
          <w:sz w:val="28"/>
          <w:szCs w:val="28"/>
        </w:rPr>
      </w:pPr>
      <w:r w:rsidRPr="00BB17F1">
        <w:rPr>
          <w:i/>
          <w:sz w:val="28"/>
          <w:szCs w:val="28"/>
        </w:rPr>
        <w:t>Сравнительное описание предметов</w:t>
      </w:r>
      <w:r w:rsidR="00BB17F1">
        <w:rPr>
          <w:sz w:val="28"/>
          <w:szCs w:val="28"/>
        </w:rPr>
        <w:t>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В развитии навыка составления описательных рассказов большую помощь оказывает предварительное составление модели описания. В процессе обучения связной описательной речи моделирование может служить средством и программой анализа и фиксации закономерных свойств и отношений объекта или явления.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Основу описательного рассказа составляют конкретные представления, накапливаемые в процессе исследования объекта описания. Элементами модели описательного рассказа становятся символы-заместители качественных характеристик объекта: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принадлежность к родовидовому понятию;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величина;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цвет;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форма;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составляющие детали;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качество поверхности;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материал, из которого изготовлен объект (для неживых предметов);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как он используется (какую пользу приносит)?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за что нравится (не нравится)?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По данной модели возможно составить описание отдельного предмета, принадлежащего к определенной группе.</w:t>
      </w:r>
    </w:p>
    <w:p w:rsidR="00BB17F1" w:rsidRDefault="00616979" w:rsidP="00BB17F1">
      <w:pPr>
        <w:rPr>
          <w:sz w:val="28"/>
          <w:szCs w:val="28"/>
        </w:rPr>
      </w:pPr>
      <w:r w:rsidRPr="00616979">
        <w:rPr>
          <w:sz w:val="28"/>
          <w:szCs w:val="28"/>
        </w:rPr>
        <w:t xml:space="preserve">Овладение приемом сравнительного описания происходит, когда дети научатся свободно оперировать моделью описания отдельных предметов или явлений. Два-три ребенка или подгруппы детей составляют модель описания двух и более предметов по плану. При этом символы описания выкладываются каждой подгруппой в свой обруч. Затем в пересечении </w:t>
      </w:r>
      <w:r w:rsidRPr="00616979">
        <w:rPr>
          <w:sz w:val="28"/>
          <w:szCs w:val="28"/>
        </w:rPr>
        <w:lastRenderedPageBreak/>
        <w:t>обручей (круги Эйлера) выделяются одинаковые признаки предметов. Дети сравнивают предметы, определяя сначала их сходство, а затем различия.</w:t>
      </w:r>
      <w:r w:rsidR="00BB17F1" w:rsidRPr="00BB17F1">
        <w:rPr>
          <w:sz w:val="28"/>
          <w:szCs w:val="28"/>
        </w:rPr>
        <w:t xml:space="preserve"> </w:t>
      </w:r>
    </w:p>
    <w:p w:rsidR="00BB17F1" w:rsidRDefault="00BB17F1" w:rsidP="00BB17F1">
      <w:pPr>
        <w:rPr>
          <w:sz w:val="28"/>
          <w:szCs w:val="28"/>
        </w:rPr>
      </w:pPr>
    </w:p>
    <w:p w:rsidR="00BB17F1" w:rsidRDefault="00BB17F1" w:rsidP="00BB17F1">
      <w:pPr>
        <w:rPr>
          <w:sz w:val="28"/>
          <w:szCs w:val="28"/>
        </w:rPr>
      </w:pPr>
      <w:r>
        <w:rPr>
          <w:sz w:val="28"/>
          <w:szCs w:val="28"/>
        </w:rPr>
        <w:t>Работу с использованием карт-схем и символов лучше всего начинать с описания фруктов, овощей, одежде, времен  года, человека, животного.</w:t>
      </w:r>
    </w:p>
    <w:p w:rsidR="00BB17F1" w:rsidRDefault="00BB17F1" w:rsidP="00BB17F1">
      <w:pPr>
        <w:rPr>
          <w:sz w:val="28"/>
          <w:szCs w:val="28"/>
        </w:rPr>
      </w:pPr>
      <w:r>
        <w:rPr>
          <w:sz w:val="28"/>
          <w:szCs w:val="28"/>
        </w:rPr>
        <w:t>В рассказ о человеке может входить:</w:t>
      </w:r>
    </w:p>
    <w:p w:rsidR="00BB17F1" w:rsidRDefault="00BB17F1" w:rsidP="00BB17F1">
      <w:pPr>
        <w:rPr>
          <w:sz w:val="28"/>
          <w:szCs w:val="28"/>
        </w:rPr>
      </w:pPr>
      <w:r>
        <w:rPr>
          <w:sz w:val="28"/>
          <w:szCs w:val="28"/>
        </w:rPr>
        <w:t>-имя,</w:t>
      </w:r>
    </w:p>
    <w:p w:rsidR="00BB17F1" w:rsidRDefault="00BB17F1" w:rsidP="00BB17F1">
      <w:pPr>
        <w:rPr>
          <w:sz w:val="28"/>
          <w:szCs w:val="28"/>
        </w:rPr>
      </w:pPr>
      <w:r>
        <w:rPr>
          <w:sz w:val="28"/>
          <w:szCs w:val="28"/>
        </w:rPr>
        <w:t>-как выглядит (цвет волос, глаз..),</w:t>
      </w:r>
    </w:p>
    <w:p w:rsidR="00BB17F1" w:rsidRDefault="00BB17F1" w:rsidP="00BB17F1">
      <w:pPr>
        <w:rPr>
          <w:sz w:val="28"/>
          <w:szCs w:val="28"/>
        </w:rPr>
      </w:pPr>
      <w:r>
        <w:rPr>
          <w:sz w:val="28"/>
          <w:szCs w:val="28"/>
        </w:rPr>
        <w:t>-как одет,</w:t>
      </w:r>
    </w:p>
    <w:p w:rsidR="00BB17F1" w:rsidRDefault="00BB17F1" w:rsidP="00BB17F1">
      <w:pPr>
        <w:rPr>
          <w:sz w:val="28"/>
          <w:szCs w:val="28"/>
        </w:rPr>
      </w:pPr>
      <w:r>
        <w:rPr>
          <w:sz w:val="28"/>
          <w:szCs w:val="28"/>
        </w:rPr>
        <w:t>-кто по профессии,</w:t>
      </w:r>
    </w:p>
    <w:p w:rsidR="00BB17F1" w:rsidRPr="00E10FC1" w:rsidRDefault="00BB17F1" w:rsidP="00BB17F1">
      <w:pPr>
        <w:rPr>
          <w:sz w:val="28"/>
          <w:szCs w:val="28"/>
        </w:rPr>
      </w:pPr>
      <w:r>
        <w:rPr>
          <w:sz w:val="28"/>
          <w:szCs w:val="28"/>
        </w:rPr>
        <w:t xml:space="preserve"> -чем любит заниматься,</w:t>
      </w:r>
    </w:p>
    <w:p w:rsidR="00616979" w:rsidRPr="00616979" w:rsidRDefault="00616979" w:rsidP="00616979">
      <w:pPr>
        <w:rPr>
          <w:sz w:val="28"/>
          <w:szCs w:val="28"/>
        </w:rPr>
      </w:pPr>
    </w:p>
    <w:p w:rsidR="00BB17F1" w:rsidRPr="00E10FC1" w:rsidRDefault="00616979" w:rsidP="00BB17F1">
      <w:pPr>
        <w:rPr>
          <w:sz w:val="28"/>
          <w:szCs w:val="28"/>
        </w:rPr>
      </w:pPr>
      <w:r w:rsidRPr="00BB17F1">
        <w:rPr>
          <w:b/>
          <w:sz w:val="28"/>
          <w:szCs w:val="28"/>
        </w:rPr>
        <w:t>Творческий рассказ</w:t>
      </w:r>
      <w:r w:rsidR="00BB17F1" w:rsidRPr="00BB17F1">
        <w:rPr>
          <w:b/>
          <w:sz w:val="28"/>
          <w:szCs w:val="28"/>
        </w:rPr>
        <w:t>.</w:t>
      </w:r>
      <w:r w:rsidR="00BB17F1" w:rsidRPr="00BB17F1">
        <w:rPr>
          <w:sz w:val="28"/>
          <w:szCs w:val="28"/>
        </w:rPr>
        <w:t xml:space="preserve"> </w:t>
      </w:r>
    </w:p>
    <w:p w:rsidR="00616979" w:rsidRPr="00BB17F1" w:rsidRDefault="00616979" w:rsidP="00616979">
      <w:pPr>
        <w:rPr>
          <w:b/>
          <w:sz w:val="28"/>
          <w:szCs w:val="28"/>
        </w:rPr>
      </w:pP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Часто наглядная модель служит средством преодоления страха ребенка перед построением творческих связных рассказов.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Данный вид высказывания предполагает умение ребенка создать особый замысел и развернуть его в полный рассказ с различными деталями и событиями. Ребенку предлагается модель рассказа, а он уже должен наделить элементы модели смысловыми качествами и составить по ним связное высказывание.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Это умение противоположно навыку составления пересказов. Переходными упражнениями от моделирования пересказа к составлению творческих рассказов могут быть следующие: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угадывание эпизода по демонстрации действия;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рассказывание по демонстрации действия взрослым;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Последовательность работы по формированию навыка составления связного творческого высказывания следующая: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ребенку предлагается придумать ситуацию, которая могла бы произойти с конкретными персонажами в определенном месте, модель рассказа (сказки) задается взрослым;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взрослый предлагает конкретные персонажи рассказа, а пространственное оформление модели ребенок придумывает самостоятельно;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конкретные персонажи заменяются их силуэтными изображениями, что позволяет ребенку проявить творчество в характерологическом оформлении героев рассказа;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ребенку предлагается составить рассказ или сказку по модели, элементами которой являются неопределенные заместители персонажей рассказа – геометрические фигуры, логопедом задается тема рассказа: например, “Весенняя сказка”;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и, наконец, ребенок самостоятельно выбирает тему и героев своего рассказа.</w:t>
      </w:r>
    </w:p>
    <w:p w:rsidR="00F53B86" w:rsidRDefault="00F53B86" w:rsidP="00616979">
      <w:pPr>
        <w:rPr>
          <w:i/>
          <w:sz w:val="28"/>
          <w:szCs w:val="28"/>
        </w:rPr>
      </w:pPr>
    </w:p>
    <w:p w:rsidR="00616979" w:rsidRPr="00BB17F1" w:rsidRDefault="00616979" w:rsidP="00616979">
      <w:pPr>
        <w:rPr>
          <w:i/>
          <w:sz w:val="28"/>
          <w:szCs w:val="28"/>
        </w:rPr>
      </w:pPr>
      <w:r w:rsidRPr="00BB17F1">
        <w:rPr>
          <w:i/>
          <w:sz w:val="28"/>
          <w:szCs w:val="28"/>
        </w:rPr>
        <w:lastRenderedPageBreak/>
        <w:t>Творческая сказка по силуэтным изображениям</w:t>
      </w:r>
      <w:r w:rsidR="00BB17F1" w:rsidRPr="00BB17F1">
        <w:rPr>
          <w:i/>
          <w:sz w:val="28"/>
          <w:szCs w:val="28"/>
        </w:rPr>
        <w:t>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Одним из приемов развития навыка творческого рассказывания является обучение детей составлению сказок по силуэтным изображениям. В качестве элементов модели ребенку предъявляются силуэты животных, растений, людей или природных явлений (снег, дождь и т.п.) Взрослый задает начало сказки и предлагает продолжить ее, опираясь на силуэтные изображения. Особенность данных элементов в том, что силуэтные изображения, в отличие от картинного материала, задают определенный обобщенный образ, не раскрывая его смыслового содержания. Определение характера, настроения, даже внешнего вида героя – прерогатива самого ребенка. Дети наделяют силуэты предметов определенными смысловыми качествами. На последующих этапах ребенок сам придумывает сюжет сказки по заданной теме, выбирая силуэты для модели в соответствии со своим замыслом.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По мере овладения навыком моделирования дети используют вместо развернутой предметной модели – обобщенную, содержащую только ключевые моменты. Происходит свертывание модели, переход ее заместитель.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Элементами модели-заместителя являются схематичные зарисовки, сделанные детьми по ходу слушания рассказа. Количество элементов модели сначала определяется взрослым, а затем, по мере усвоения навыка, самим ребенком – осуществляется переход от подробного пересказа к краткому.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Модель-заместитель служит также планом при составлении творческого рассказа. В этом случае ребенок производит действия обратные, производимым при пересказе: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пересказ – слушание текста – составление модели – пересказ текста по модели;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•</w:t>
      </w:r>
      <w:r w:rsidRPr="00616979">
        <w:rPr>
          <w:sz w:val="28"/>
          <w:szCs w:val="28"/>
        </w:rPr>
        <w:tab/>
        <w:t>творческий рассказ – составление модели рассказа – рассказ по модели.</w:t>
      </w:r>
    </w:p>
    <w:p w:rsidR="00616979" w:rsidRP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Представленные приемы работы позволят повысить эффективность речи дошкольников, могут быть использованы в работе с детьми как средство повышения интереса к данному виду деятельности и оптимизации процесса развития навыка связной речи детей дошкольного возраста.</w:t>
      </w:r>
    </w:p>
    <w:p w:rsidR="00616979" w:rsidRDefault="00616979" w:rsidP="00616979">
      <w:pPr>
        <w:rPr>
          <w:sz w:val="28"/>
          <w:szCs w:val="28"/>
        </w:rPr>
      </w:pPr>
      <w:r w:rsidRPr="00616979">
        <w:rPr>
          <w:sz w:val="28"/>
          <w:szCs w:val="28"/>
        </w:rPr>
        <w:t>Постепенно овладевая всеми видами связного высказывания с помощью моделирования, дети учатся планировать свою речь.</w:t>
      </w:r>
    </w:p>
    <w:p w:rsidR="00616979" w:rsidRDefault="0033411E" w:rsidP="008D3709">
      <w:pPr>
        <w:rPr>
          <w:sz w:val="28"/>
          <w:szCs w:val="28"/>
        </w:rPr>
      </w:pPr>
      <w:r>
        <w:rPr>
          <w:sz w:val="28"/>
          <w:szCs w:val="28"/>
        </w:rPr>
        <w:t xml:space="preserve"> Работа со схемами имеет поэтапный характер.</w:t>
      </w:r>
    </w:p>
    <w:p w:rsidR="0033411E" w:rsidRDefault="0033411E" w:rsidP="008D3709">
      <w:pPr>
        <w:rPr>
          <w:sz w:val="28"/>
          <w:szCs w:val="28"/>
        </w:rPr>
      </w:pPr>
      <w:r>
        <w:rPr>
          <w:sz w:val="28"/>
          <w:szCs w:val="28"/>
        </w:rPr>
        <w:t xml:space="preserve">На первом этапе мы вводим наглядные модели для </w:t>
      </w:r>
      <w:proofErr w:type="spellStart"/>
      <w:r>
        <w:rPr>
          <w:sz w:val="28"/>
          <w:szCs w:val="28"/>
        </w:rPr>
        <w:t>пересказывания</w:t>
      </w:r>
      <w:proofErr w:type="spellEnd"/>
      <w:r>
        <w:rPr>
          <w:sz w:val="28"/>
          <w:szCs w:val="28"/>
        </w:rPr>
        <w:t xml:space="preserve"> тек</w:t>
      </w:r>
      <w:r w:rsidR="00C86333">
        <w:rPr>
          <w:sz w:val="28"/>
          <w:szCs w:val="28"/>
        </w:rPr>
        <w:t>ста (</w:t>
      </w:r>
      <w:r>
        <w:rPr>
          <w:sz w:val="28"/>
          <w:szCs w:val="28"/>
        </w:rPr>
        <w:t>обычно, это народная сказка).Цель этой работы – научить выделять</w:t>
      </w:r>
      <w:r w:rsidR="00C86333">
        <w:rPr>
          <w:sz w:val="28"/>
          <w:szCs w:val="28"/>
        </w:rPr>
        <w:t xml:space="preserve"> </w:t>
      </w:r>
      <w:r>
        <w:rPr>
          <w:sz w:val="28"/>
          <w:szCs w:val="28"/>
        </w:rPr>
        <w:t>главные события</w:t>
      </w:r>
      <w:r w:rsidR="00C86333">
        <w:rPr>
          <w:sz w:val="28"/>
          <w:szCs w:val="28"/>
        </w:rPr>
        <w:t xml:space="preserve"> , помочь понять принципы замещения.</w:t>
      </w:r>
      <w:r w:rsidR="00F61737">
        <w:rPr>
          <w:sz w:val="28"/>
          <w:szCs w:val="28"/>
        </w:rPr>
        <w:t xml:space="preserve"> </w:t>
      </w:r>
    </w:p>
    <w:p w:rsidR="00A03A83" w:rsidRDefault="00A03A83" w:rsidP="008D3709">
      <w:pPr>
        <w:rPr>
          <w:sz w:val="28"/>
          <w:szCs w:val="28"/>
        </w:rPr>
      </w:pPr>
      <w:r>
        <w:rPr>
          <w:sz w:val="28"/>
          <w:szCs w:val="28"/>
        </w:rPr>
        <w:t>На этапе подготовительной работы для перехода к следующему этапе целесообразно использовать игры типа «На что это похоже?», «какой- какая?», «Что это может быть?». Затем предложить придумать новое окончание  знакомой  сказке. Так дети учатся решать задачи с заданным условием.</w:t>
      </w:r>
      <w:r w:rsidR="00004EB5">
        <w:rPr>
          <w:sz w:val="28"/>
          <w:szCs w:val="28"/>
        </w:rPr>
        <w:t xml:space="preserve"> </w:t>
      </w:r>
    </w:p>
    <w:p w:rsidR="00A03A83" w:rsidRDefault="00A03A83" w:rsidP="008D3709">
      <w:pPr>
        <w:rPr>
          <w:sz w:val="28"/>
          <w:szCs w:val="28"/>
        </w:rPr>
      </w:pPr>
    </w:p>
    <w:p w:rsidR="00F61737" w:rsidRDefault="00F61737" w:rsidP="008D3709">
      <w:pPr>
        <w:rPr>
          <w:sz w:val="28"/>
          <w:szCs w:val="28"/>
        </w:rPr>
      </w:pPr>
    </w:p>
    <w:p w:rsidR="00F53B86" w:rsidRPr="00F53B86" w:rsidRDefault="00F53B86" w:rsidP="00F53B86">
      <w:pPr>
        <w:jc w:val="center"/>
        <w:rPr>
          <w:b/>
          <w:sz w:val="36"/>
          <w:szCs w:val="36"/>
        </w:rPr>
      </w:pPr>
      <w:r w:rsidRPr="00F53B86">
        <w:rPr>
          <w:b/>
          <w:sz w:val="36"/>
          <w:szCs w:val="36"/>
        </w:rPr>
        <w:lastRenderedPageBreak/>
        <w:t>РЕЗУЛЬТАТИВНОСТЬ ОПЫТА.</w:t>
      </w:r>
    </w:p>
    <w:p w:rsidR="00F53B86" w:rsidRDefault="00F53B86">
      <w:pPr>
        <w:rPr>
          <w:sz w:val="28"/>
          <w:szCs w:val="28"/>
        </w:rPr>
      </w:pPr>
    </w:p>
    <w:p w:rsidR="002C4FB7" w:rsidRPr="00E10FC1" w:rsidRDefault="002C4FB7">
      <w:pPr>
        <w:rPr>
          <w:sz w:val="28"/>
          <w:szCs w:val="28"/>
        </w:rPr>
      </w:pPr>
      <w:r w:rsidRPr="00E10FC1">
        <w:rPr>
          <w:sz w:val="28"/>
          <w:szCs w:val="28"/>
        </w:rPr>
        <w:t>После обследования состояния связной речи у детей нами была составлена диаграмма, отражающая полученные результаты.</w:t>
      </w:r>
    </w:p>
    <w:p w:rsidR="002C4FB7" w:rsidRDefault="002C4FB7"/>
    <w:p w:rsidR="002C4FB7" w:rsidRDefault="002C4FB7">
      <w:r>
        <w:rPr>
          <w:noProof/>
        </w:rPr>
        <w:drawing>
          <wp:inline distT="0" distB="0" distL="0" distR="0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C4FB7" w:rsidRPr="002C4FB7" w:rsidRDefault="002C4FB7" w:rsidP="00F53B86">
      <w:pPr>
        <w:jc w:val="center"/>
        <w:rPr>
          <w:sz w:val="32"/>
          <w:szCs w:val="32"/>
        </w:rPr>
      </w:pPr>
      <w:r w:rsidRPr="002C4FB7">
        <w:rPr>
          <w:sz w:val="32"/>
          <w:szCs w:val="32"/>
        </w:rPr>
        <w:t>Состояние речи до начала работы</w:t>
      </w:r>
    </w:p>
    <w:p w:rsidR="002C4FB7" w:rsidRDefault="002C4FB7"/>
    <w:p w:rsidR="00F53B86" w:rsidRDefault="00F53B86" w:rsidP="002C4FB7"/>
    <w:p w:rsidR="00F53B86" w:rsidRDefault="00F53B86" w:rsidP="002C4FB7"/>
    <w:p w:rsidR="002C4FB7" w:rsidRDefault="002C4FB7" w:rsidP="002C4FB7">
      <w:r>
        <w:rPr>
          <w:noProof/>
        </w:rPr>
        <w:drawing>
          <wp:inline distT="0" distB="0" distL="0" distR="0" wp14:anchorId="42BAA4C1" wp14:editId="0D4F5529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C4FB7" w:rsidRPr="00F53B86" w:rsidRDefault="00E76CE7" w:rsidP="00F53B86">
      <w:pPr>
        <w:rPr>
          <w:sz w:val="32"/>
          <w:szCs w:val="32"/>
        </w:rPr>
      </w:pPr>
      <w:r w:rsidRPr="00F53B86">
        <w:rPr>
          <w:sz w:val="32"/>
          <w:szCs w:val="32"/>
        </w:rPr>
        <w:t>Уровень развития речи детей после проведенной  работы</w:t>
      </w:r>
      <w:r w:rsidR="00F53B86">
        <w:rPr>
          <w:sz w:val="32"/>
          <w:szCs w:val="32"/>
        </w:rPr>
        <w:t>.</w:t>
      </w:r>
      <w:r w:rsidRPr="00F53B86">
        <w:rPr>
          <w:sz w:val="32"/>
          <w:szCs w:val="32"/>
        </w:rPr>
        <w:t xml:space="preserve"> </w:t>
      </w:r>
    </w:p>
    <w:p w:rsidR="00E76CE7" w:rsidRDefault="00E76CE7" w:rsidP="00E76CE7">
      <w:pPr>
        <w:jc w:val="center"/>
        <w:rPr>
          <w:b/>
        </w:rPr>
      </w:pPr>
    </w:p>
    <w:p w:rsidR="00E10FC1" w:rsidRDefault="00E76CE7" w:rsidP="00E76CE7">
      <w:pPr>
        <w:jc w:val="center"/>
        <w:rPr>
          <w:b/>
        </w:rPr>
      </w:pPr>
      <w:r>
        <w:rPr>
          <w:b/>
        </w:rPr>
        <w:lastRenderedPageBreak/>
        <w:t xml:space="preserve"> Сравнительны анализ изменения развития связной речи.</w:t>
      </w:r>
      <w:r>
        <w:rPr>
          <w:b/>
          <w:noProof/>
        </w:rPr>
        <w:drawing>
          <wp:inline distT="0" distB="0" distL="0" distR="0">
            <wp:extent cx="5486400" cy="3200400"/>
            <wp:effectExtent l="0" t="0" r="1905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53B86" w:rsidRDefault="00E10FC1">
      <w:pPr>
        <w:spacing w:after="200" w:line="276" w:lineRule="auto"/>
        <w:rPr>
          <w:b/>
        </w:rPr>
      </w:pPr>
      <w:r>
        <w:rPr>
          <w:b/>
        </w:rPr>
        <w:br w:type="page"/>
      </w:r>
      <w:r w:rsidR="00F53B86">
        <w:rPr>
          <w:b/>
        </w:rPr>
        <w:lastRenderedPageBreak/>
        <w:br w:type="page"/>
      </w:r>
    </w:p>
    <w:p w:rsidR="00E10FC1" w:rsidRPr="00F53B86" w:rsidRDefault="00F53B86" w:rsidP="00F53B86">
      <w:pPr>
        <w:spacing w:after="200"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Приложение.</w:t>
      </w:r>
    </w:p>
    <w:p w:rsidR="00F53B86" w:rsidRDefault="00E10FC1" w:rsidP="00F53B8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BDA38EB" wp14:editId="2DC6738D">
            <wp:extent cx="4604400" cy="3344400"/>
            <wp:effectExtent l="0" t="0" r="5715" b="8890"/>
            <wp:docPr id="4" name="Рисунок 4" descr="C:\Users\uzer\Desktop\схемы\ОПИСАНИЕ ИГРУШ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схемы\ОПИСАНИЕ ИГРУШКИ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400" cy="33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53B" w:rsidRDefault="00CB453B" w:rsidP="00E76CE7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940425" cy="4665807"/>
            <wp:effectExtent l="0" t="0" r="3175" b="1905"/>
            <wp:docPr id="5" name="Рисунок 5" descr="C:\Users\uzer\Desktop\схемы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схемы\img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65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53B" w:rsidRDefault="00CB453B" w:rsidP="00E76CE7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4274185" cy="3189605"/>
            <wp:effectExtent l="0" t="0" r="0" b="0"/>
            <wp:docPr id="6" name="Рисунок 6" descr="C:\Users\uzer\Desktop\схемы\rI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схемы\rId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185" cy="318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53B" w:rsidRDefault="00CB453B" w:rsidP="00E76CE7">
      <w:pPr>
        <w:jc w:val="center"/>
        <w:rPr>
          <w:b/>
        </w:rPr>
      </w:pPr>
      <w:r>
        <w:rPr>
          <w:b/>
        </w:rPr>
        <w:t>Составить рассказ по теме «Осень»</w:t>
      </w:r>
    </w:p>
    <w:p w:rsidR="00CB453B" w:rsidRDefault="00CB453B" w:rsidP="00E76CE7">
      <w:pPr>
        <w:jc w:val="center"/>
        <w:rPr>
          <w:b/>
        </w:rPr>
      </w:pPr>
    </w:p>
    <w:p w:rsidR="00CB453B" w:rsidRDefault="00CB453B" w:rsidP="00E76CE7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3966210" cy="5571490"/>
            <wp:effectExtent l="0" t="0" r="0" b="0"/>
            <wp:docPr id="7" name="Рисунок 7" descr="C:\Users\uzer\Desktop\схемы\34a9db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схемы\34a9db0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210" cy="557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тема «Зима»</w:t>
      </w:r>
    </w:p>
    <w:p w:rsidR="00CB453B" w:rsidRDefault="00CB453B" w:rsidP="00CB453B">
      <w:pPr>
        <w:spacing w:line="480" w:lineRule="auto"/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305425" cy="3981450"/>
            <wp:effectExtent l="0" t="0" r="9525" b="0"/>
            <wp:docPr id="8" name="Рисунок 8" descr="C:\Users\uzer\Desktop\схемы\вес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схемы\весна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«Весна»</w:t>
      </w:r>
    </w:p>
    <w:p w:rsidR="00F53B86" w:rsidRDefault="00CB453B" w:rsidP="00CB453B">
      <w:pPr>
        <w:spacing w:line="480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3200400" cy="4267200"/>
            <wp:effectExtent l="0" t="0" r="0" b="0"/>
            <wp:docPr id="10" name="Рисунок 10" descr="C:\Users\uzer\Desktop\схемы\skhema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er\Desktop\схемы\skhema_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5F81">
        <w:rPr>
          <w:b/>
        </w:rPr>
        <w:t xml:space="preserve"> </w:t>
      </w:r>
    </w:p>
    <w:p w:rsidR="001F5F81" w:rsidRDefault="001F5F81" w:rsidP="00CB453B">
      <w:pPr>
        <w:spacing w:line="480" w:lineRule="auto"/>
        <w:jc w:val="center"/>
        <w:rPr>
          <w:b/>
        </w:rPr>
      </w:pPr>
    </w:p>
    <w:p w:rsidR="001F5F81" w:rsidRDefault="001F5F81" w:rsidP="00CB453B">
      <w:pPr>
        <w:spacing w:line="480" w:lineRule="auto"/>
        <w:jc w:val="center"/>
        <w:rPr>
          <w:b/>
        </w:rPr>
      </w:pPr>
    </w:p>
    <w:p w:rsidR="001F5F81" w:rsidRPr="00523612" w:rsidRDefault="001F5F81" w:rsidP="00523612">
      <w:pPr>
        <w:spacing w:line="480" w:lineRule="auto"/>
        <w:jc w:val="center"/>
        <w:rPr>
          <w:b/>
        </w:rPr>
      </w:pPr>
      <w:r>
        <w:rPr>
          <w:b/>
        </w:rPr>
        <w:lastRenderedPageBreak/>
        <w:t>Заучивание стихотворений наизусть</w:t>
      </w:r>
      <w:r w:rsidR="00523612">
        <w:rPr>
          <w:b/>
        </w:rPr>
        <w:t>.</w:t>
      </w:r>
      <w:bookmarkStart w:id="0" w:name="_GoBack"/>
      <w:bookmarkEnd w:id="0"/>
    </w:p>
    <w:p w:rsidR="00F53B86" w:rsidRDefault="00523612">
      <w:pPr>
        <w:spacing w:after="200" w:line="276" w:lineRule="auto"/>
        <w:rPr>
          <w:b/>
        </w:rPr>
      </w:pPr>
      <w:r>
        <w:rPr>
          <w:b/>
          <w:noProof/>
        </w:rPr>
        <w:drawing>
          <wp:inline distT="0" distB="0" distL="0" distR="0">
            <wp:extent cx="4429125" cy="3321844"/>
            <wp:effectExtent l="0" t="0" r="0" b="0"/>
            <wp:docPr id="9" name="Рисунок 9" descr="C:\Users\uzer\Desktop\IMG_20180411_214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IMG_20180411_21450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759" cy="332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3B86">
        <w:rPr>
          <w:b/>
        </w:rPr>
        <w:br w:type="page"/>
      </w:r>
    </w:p>
    <w:p w:rsidR="00CB453B" w:rsidRDefault="00F53B86" w:rsidP="00CB453B">
      <w:pPr>
        <w:spacing w:line="480" w:lineRule="auto"/>
        <w:jc w:val="center"/>
        <w:rPr>
          <w:b/>
        </w:rPr>
      </w:pPr>
      <w:r>
        <w:rPr>
          <w:b/>
        </w:rPr>
        <w:lastRenderedPageBreak/>
        <w:t>ЛИТЕРАТУРА.</w:t>
      </w:r>
    </w:p>
    <w:p w:rsidR="00F53B86" w:rsidRDefault="00F53B86" w:rsidP="007B5292">
      <w:r>
        <w:t>1.Глухов  В.П. «Формирование связной речи детей дошкольного возраста с общим недоразвитием речи», Москва, АКТИ,2002.</w:t>
      </w:r>
    </w:p>
    <w:p w:rsidR="007B5292" w:rsidRDefault="007B5292" w:rsidP="007B5292">
      <w:r>
        <w:t>2.Короткова Э.П. «Обучение детей дошкольного возраста рассказыванию», Москва, 1982.</w:t>
      </w:r>
    </w:p>
    <w:p w:rsidR="007B5292" w:rsidRDefault="007B5292" w:rsidP="007B5292">
      <w:r>
        <w:t xml:space="preserve">3.Малетина Н., </w:t>
      </w:r>
      <w:proofErr w:type="spellStart"/>
      <w:r>
        <w:t>Пономарёва</w:t>
      </w:r>
      <w:proofErr w:type="spellEnd"/>
      <w:r>
        <w:t xml:space="preserve"> Л. «Моделирование в описательной речи детей// Дошкольное воспитание №6-2004.</w:t>
      </w:r>
    </w:p>
    <w:p w:rsidR="007B5292" w:rsidRDefault="007B5292" w:rsidP="007B5292">
      <w:r>
        <w:t xml:space="preserve">4.Развитие речи детей дошкольного возраста: пособие для воспитателя детского сада/ под </w:t>
      </w:r>
      <w:proofErr w:type="spellStart"/>
      <w:r>
        <w:t>ред</w:t>
      </w:r>
      <w:proofErr w:type="gramStart"/>
      <w:r>
        <w:t>.С</w:t>
      </w:r>
      <w:proofErr w:type="gramEnd"/>
      <w:r>
        <w:t>охина</w:t>
      </w:r>
      <w:proofErr w:type="spellEnd"/>
      <w:r>
        <w:t xml:space="preserve"> Ф.А., Москва, Просвящение,1979.</w:t>
      </w:r>
    </w:p>
    <w:p w:rsidR="007B5292" w:rsidRDefault="007B5292" w:rsidP="007B5292">
      <w:r>
        <w:t>5.Речевое развитие дошкольников с использованием моделей/ авт.-сост. Лира Т.Л., Мельник Е.И. Содействие,2008.</w:t>
      </w:r>
    </w:p>
    <w:p w:rsidR="007B5292" w:rsidRDefault="007B5292" w:rsidP="007B5292">
      <w:r>
        <w:t>6.Ткаченко Т. «Использование схем в  составлении описательных рассказов// Дош</w:t>
      </w:r>
      <w:r w:rsidR="00684CAF">
        <w:t>к</w:t>
      </w:r>
      <w:r>
        <w:t>ольное воспитание, №4-1998.</w:t>
      </w:r>
    </w:p>
    <w:p w:rsidR="007B5292" w:rsidRDefault="007B5292" w:rsidP="007B5292">
      <w:r>
        <w:t>7.Эльконин Д.Б. «Детская психология», Москва, 1960.</w:t>
      </w:r>
    </w:p>
    <w:p w:rsidR="00F53B86" w:rsidRPr="00F53B86" w:rsidRDefault="00F53B86" w:rsidP="00F53B86">
      <w:pPr>
        <w:spacing w:line="480" w:lineRule="auto"/>
      </w:pPr>
    </w:p>
    <w:sectPr w:rsidR="00F53B86" w:rsidRPr="00F53B86" w:rsidSect="008D3709">
      <w:footerReference w:type="default" r:id="rId17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D57" w:rsidRDefault="00720D57" w:rsidP="008D3709">
      <w:r>
        <w:separator/>
      </w:r>
    </w:p>
  </w:endnote>
  <w:endnote w:type="continuationSeparator" w:id="0">
    <w:p w:rsidR="00720D57" w:rsidRDefault="00720D57" w:rsidP="008D3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1616305"/>
      <w:docPartObj>
        <w:docPartGallery w:val="Page Numbers (Bottom of Page)"/>
        <w:docPartUnique/>
      </w:docPartObj>
    </w:sdtPr>
    <w:sdtEndPr/>
    <w:sdtContent>
      <w:p w:rsidR="008D3709" w:rsidRDefault="008D370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3612">
          <w:rPr>
            <w:noProof/>
          </w:rPr>
          <w:t>20</w:t>
        </w:r>
        <w:r>
          <w:fldChar w:fldCharType="end"/>
        </w:r>
      </w:p>
    </w:sdtContent>
  </w:sdt>
  <w:p w:rsidR="008D3709" w:rsidRDefault="008D370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D57" w:rsidRDefault="00720D57" w:rsidP="008D3709">
      <w:r>
        <w:separator/>
      </w:r>
    </w:p>
  </w:footnote>
  <w:footnote w:type="continuationSeparator" w:id="0">
    <w:p w:rsidR="00720D57" w:rsidRDefault="00720D57" w:rsidP="008D37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FF"/>
    <w:rsid w:val="00004EB5"/>
    <w:rsid w:val="001D6A0D"/>
    <w:rsid w:val="001F5F81"/>
    <w:rsid w:val="00247071"/>
    <w:rsid w:val="002C4FB7"/>
    <w:rsid w:val="002E2019"/>
    <w:rsid w:val="0033411E"/>
    <w:rsid w:val="003363CE"/>
    <w:rsid w:val="00392E33"/>
    <w:rsid w:val="004370B8"/>
    <w:rsid w:val="004F4352"/>
    <w:rsid w:val="00523612"/>
    <w:rsid w:val="0058080C"/>
    <w:rsid w:val="00616979"/>
    <w:rsid w:val="0064593F"/>
    <w:rsid w:val="00684CAF"/>
    <w:rsid w:val="00720D57"/>
    <w:rsid w:val="00770851"/>
    <w:rsid w:val="00782EEC"/>
    <w:rsid w:val="007B5292"/>
    <w:rsid w:val="00865319"/>
    <w:rsid w:val="0087691E"/>
    <w:rsid w:val="008B6727"/>
    <w:rsid w:val="008D3709"/>
    <w:rsid w:val="00911F36"/>
    <w:rsid w:val="00986792"/>
    <w:rsid w:val="00A03A83"/>
    <w:rsid w:val="00A614BF"/>
    <w:rsid w:val="00AC07D2"/>
    <w:rsid w:val="00AC57F1"/>
    <w:rsid w:val="00B61331"/>
    <w:rsid w:val="00B95CD8"/>
    <w:rsid w:val="00BB17F1"/>
    <w:rsid w:val="00BB23A3"/>
    <w:rsid w:val="00C86333"/>
    <w:rsid w:val="00CB453B"/>
    <w:rsid w:val="00CB6FE7"/>
    <w:rsid w:val="00CD3C3E"/>
    <w:rsid w:val="00D549FF"/>
    <w:rsid w:val="00E10FC1"/>
    <w:rsid w:val="00E45EC6"/>
    <w:rsid w:val="00E60558"/>
    <w:rsid w:val="00E76CE7"/>
    <w:rsid w:val="00EB3FEB"/>
    <w:rsid w:val="00F410DB"/>
    <w:rsid w:val="00F519A2"/>
    <w:rsid w:val="00F53B86"/>
    <w:rsid w:val="00F61737"/>
    <w:rsid w:val="00FE0445"/>
    <w:rsid w:val="00FF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FB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4FB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8D37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D37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D37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D37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FB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4FB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8D37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D37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D37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D37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image" Target="media/image5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развития связной речи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1.2617590811005872E-2"/>
                  <c:y val="-6.750093738282714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6374489647127441E-2"/>
                  <c:y val="-3.67729033870766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286052785068533E-2"/>
                  <c:y val="-3.52927759030121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567056722076407E-2"/>
                  <c:y val="-5.37576552930883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Лист1!$A$2:$A$5</c:f>
              <c:strCache>
                <c:ptCount val="4"/>
                <c:pt idx="0">
                  <c:v>высокий</c:v>
                </c:pt>
                <c:pt idx="1">
                  <c:v>средний</c:v>
                </c:pt>
                <c:pt idx="2">
                  <c:v>Ниже среднего</c:v>
                </c:pt>
                <c:pt idx="3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</c:v>
                </c:pt>
                <c:pt idx="1">
                  <c:v>0.2</c:v>
                </c:pt>
                <c:pt idx="2">
                  <c:v>0.25</c:v>
                </c:pt>
                <c:pt idx="3">
                  <c:v>0.45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развития речи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3.5615095453277054E-2"/>
                  <c:y val="-7.19091363579552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6022892971711871E-2"/>
                  <c:y val="-0.3208792650918635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6.2153689122193057E-4"/>
                  <c:y val="-2.59286339207599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Лист1!$A$2:$A$5</c:f>
              <c:strCache>
                <c:ptCount val="4"/>
                <c:pt idx="0">
                  <c:v>высокий</c:v>
                </c:pt>
                <c:pt idx="1">
                  <c:v>средний</c:v>
                </c:pt>
                <c:pt idx="2">
                  <c:v>Ниже среднего</c:v>
                </c:pt>
                <c:pt idx="3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</c:v>
                </c:pt>
                <c:pt idx="1">
                  <c:v>0.6</c:v>
                </c:pt>
                <c:pt idx="2">
                  <c:v>0.1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 начала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высокий</c:v>
                </c:pt>
                <c:pt idx="1">
                  <c:v>средний</c:v>
                </c:pt>
                <c:pt idx="2">
                  <c:v>ниже среднего</c:v>
                </c:pt>
                <c:pt idx="3">
                  <c:v>низкий</c:v>
                </c:pt>
                <c:pt idx="4">
                  <c:v>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</c:v>
                </c:pt>
                <c:pt idx="1">
                  <c:v>20</c:v>
                </c:pt>
                <c:pt idx="2">
                  <c:v>25</c:v>
                </c:pt>
                <c:pt idx="3">
                  <c:v>45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после работы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высокий</c:v>
                </c:pt>
                <c:pt idx="1">
                  <c:v>средний</c:v>
                </c:pt>
                <c:pt idx="2">
                  <c:v>ниже среднего</c:v>
                </c:pt>
                <c:pt idx="3">
                  <c:v>низкий</c:v>
                </c:pt>
                <c:pt idx="4">
                  <c:v> 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30</c:v>
                </c:pt>
                <c:pt idx="1">
                  <c:v>60</c:v>
                </c:pt>
                <c:pt idx="2">
                  <c:v>10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высокий</c:v>
                </c:pt>
                <c:pt idx="1">
                  <c:v>средний</c:v>
                </c:pt>
                <c:pt idx="2">
                  <c:v>ниже среднего</c:v>
                </c:pt>
                <c:pt idx="3">
                  <c:v>низкий</c:v>
                </c:pt>
                <c:pt idx="4">
                  <c:v> 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7357568"/>
        <c:axId val="27359104"/>
        <c:axId val="0"/>
      </c:bar3DChart>
      <c:catAx>
        <c:axId val="27357568"/>
        <c:scaling>
          <c:orientation val="minMax"/>
        </c:scaling>
        <c:delete val="0"/>
        <c:axPos val="b"/>
        <c:majorTickMark val="out"/>
        <c:minorTickMark val="none"/>
        <c:tickLblPos val="nextTo"/>
        <c:crossAx val="27359104"/>
        <c:crosses val="autoZero"/>
        <c:auto val="1"/>
        <c:lblAlgn val="ctr"/>
        <c:lblOffset val="100"/>
        <c:noMultiLvlLbl val="0"/>
      </c:catAx>
      <c:valAx>
        <c:axId val="273591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735756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21</Pages>
  <Words>4286</Words>
  <Characters>24434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14</cp:revision>
  <cp:lastPrinted>2016-02-10T21:04:00Z</cp:lastPrinted>
  <dcterms:created xsi:type="dcterms:W3CDTF">2016-02-01T11:12:00Z</dcterms:created>
  <dcterms:modified xsi:type="dcterms:W3CDTF">2018-04-15T06:16:00Z</dcterms:modified>
</cp:coreProperties>
</file>