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153" w:rsidRDefault="004C0153" w:rsidP="004C0153">
      <w:pPr>
        <w:pStyle w:val="a3"/>
        <w:rPr>
          <w:b/>
          <w:sz w:val="32"/>
          <w:shd w:val="clear" w:color="auto" w:fill="FFFFFF"/>
        </w:rPr>
      </w:pPr>
      <w:r w:rsidRPr="008A0840">
        <w:rPr>
          <w:b/>
          <w:sz w:val="32"/>
          <w:shd w:val="clear" w:color="auto" w:fill="FFFFFF"/>
        </w:rPr>
        <w:t>Здоровьесберегающие технологии. Активная сенсорно-развивающая среда в ДОУ.</w:t>
      </w:r>
    </w:p>
    <w:p w:rsidR="00F3210F" w:rsidRPr="00F86900" w:rsidRDefault="00F3210F" w:rsidP="00F3210F">
      <w:pPr>
        <w:pStyle w:val="a3"/>
        <w:rPr>
          <w:rFonts w:ascii="Times New Roman" w:hAnsi="Times New Roman" w:cs="Times New Roman"/>
          <w:b/>
          <w:sz w:val="28"/>
        </w:rPr>
      </w:pPr>
      <w:r w:rsidRPr="00F86900">
        <w:rPr>
          <w:rFonts w:ascii="Times New Roman" w:hAnsi="Times New Roman" w:cs="Times New Roman"/>
          <w:b/>
          <w:sz w:val="28"/>
        </w:rPr>
        <w:t>Подготовила воспитатель высшей квалификационной категории Ковалева Светлана Николаевна, муниципальное бюджетное образовательное учреждение №54 «Иско</w:t>
      </w:r>
      <w:r>
        <w:rPr>
          <w:rFonts w:ascii="Times New Roman" w:hAnsi="Times New Roman" w:cs="Times New Roman"/>
          <w:b/>
          <w:sz w:val="28"/>
        </w:rPr>
        <w:t>рка», г. Набережные Челны,  2018</w:t>
      </w:r>
      <w:r w:rsidRPr="00F86900">
        <w:rPr>
          <w:rFonts w:ascii="Times New Roman" w:hAnsi="Times New Roman" w:cs="Times New Roman"/>
          <w:b/>
          <w:sz w:val="28"/>
        </w:rPr>
        <w:t>г.</w:t>
      </w:r>
    </w:p>
    <w:p w:rsidR="00F3210F" w:rsidRPr="008A0840" w:rsidRDefault="00F3210F" w:rsidP="004C0153">
      <w:pPr>
        <w:pStyle w:val="a3"/>
        <w:rPr>
          <w:b/>
          <w:sz w:val="32"/>
          <w:shd w:val="clear" w:color="auto" w:fill="FFFFFF"/>
        </w:rPr>
      </w:pPr>
    </w:p>
    <w:p w:rsidR="003114CE" w:rsidRDefault="003114CE" w:rsidP="004C0153">
      <w:pPr>
        <w:pStyle w:val="a3"/>
        <w:rPr>
          <w:bCs/>
          <w:i/>
          <w:iCs/>
          <w:sz w:val="24"/>
          <w:bdr w:val="none" w:sz="0" w:space="0" w:color="auto" w:frame="1"/>
        </w:rPr>
      </w:pPr>
      <w:r>
        <w:rPr>
          <w:rStyle w:val="a4"/>
          <w:b w:val="0"/>
          <w:sz w:val="32"/>
          <w:bdr w:val="none" w:sz="0" w:space="0" w:color="auto" w:frame="1"/>
        </w:rPr>
        <w:t xml:space="preserve">                                     </w:t>
      </w:r>
      <w:r w:rsidRPr="003114CE">
        <w:rPr>
          <w:bCs/>
          <w:i/>
          <w:iCs/>
          <w:sz w:val="24"/>
          <w:bdr w:val="none" w:sz="0" w:space="0" w:color="auto" w:frame="1"/>
        </w:rPr>
        <w:t>Я не боюсь ещё и ещё раз повторять:</w:t>
      </w:r>
      <w:r w:rsidRPr="003114CE">
        <w:rPr>
          <w:bCs/>
          <w:sz w:val="24"/>
          <w:bdr w:val="none" w:sz="0" w:space="0" w:color="auto" w:frame="1"/>
        </w:rPr>
        <w:br/>
      </w:r>
      <w:r w:rsidRPr="003114CE">
        <w:rPr>
          <w:bCs/>
          <w:i/>
          <w:iCs/>
          <w:sz w:val="24"/>
          <w:bdr w:val="none" w:sz="0" w:space="0" w:color="auto" w:frame="1"/>
        </w:rPr>
        <w:t> </w:t>
      </w:r>
      <w:r>
        <w:rPr>
          <w:bCs/>
          <w:i/>
          <w:iCs/>
          <w:sz w:val="24"/>
          <w:bdr w:val="none" w:sz="0" w:space="0" w:color="auto" w:frame="1"/>
        </w:rPr>
        <w:t xml:space="preserve">                                                </w:t>
      </w:r>
      <w:r w:rsidRPr="003114CE">
        <w:rPr>
          <w:bCs/>
          <w:i/>
          <w:iCs/>
          <w:sz w:val="24"/>
          <w:bdr w:val="none" w:sz="0" w:space="0" w:color="auto" w:frame="1"/>
        </w:rPr>
        <w:t>забота о здоровье – это важнейший</w:t>
      </w:r>
      <w:r w:rsidRPr="003114CE">
        <w:rPr>
          <w:bCs/>
          <w:sz w:val="24"/>
          <w:bdr w:val="none" w:sz="0" w:space="0" w:color="auto" w:frame="1"/>
        </w:rPr>
        <w:br/>
      </w:r>
      <w:r>
        <w:rPr>
          <w:bCs/>
          <w:i/>
          <w:iCs/>
          <w:sz w:val="24"/>
          <w:bdr w:val="none" w:sz="0" w:space="0" w:color="auto" w:frame="1"/>
        </w:rPr>
        <w:t xml:space="preserve">                                                </w:t>
      </w:r>
      <w:r w:rsidRPr="003114CE">
        <w:rPr>
          <w:bCs/>
          <w:i/>
          <w:iCs/>
          <w:sz w:val="24"/>
          <w:bdr w:val="none" w:sz="0" w:space="0" w:color="auto" w:frame="1"/>
        </w:rPr>
        <w:t xml:space="preserve"> труд воспитателя. От жизнерадостности, </w:t>
      </w:r>
      <w:r w:rsidRPr="003114CE">
        <w:rPr>
          <w:bCs/>
          <w:sz w:val="24"/>
          <w:bdr w:val="none" w:sz="0" w:space="0" w:color="auto" w:frame="1"/>
        </w:rPr>
        <w:br/>
      </w:r>
      <w:r>
        <w:rPr>
          <w:bCs/>
          <w:i/>
          <w:iCs/>
          <w:sz w:val="24"/>
          <w:bdr w:val="none" w:sz="0" w:space="0" w:color="auto" w:frame="1"/>
        </w:rPr>
        <w:t xml:space="preserve">                                                    </w:t>
      </w:r>
      <w:r w:rsidRPr="003114CE">
        <w:rPr>
          <w:bCs/>
          <w:i/>
          <w:iCs/>
          <w:sz w:val="24"/>
          <w:bdr w:val="none" w:sz="0" w:space="0" w:color="auto" w:frame="1"/>
        </w:rPr>
        <w:t xml:space="preserve">бодрости детей зависит их духовная жизнь, мировоззрение, </w:t>
      </w:r>
      <w:r>
        <w:rPr>
          <w:bCs/>
          <w:i/>
          <w:iCs/>
          <w:sz w:val="24"/>
          <w:bdr w:val="none" w:sz="0" w:space="0" w:color="auto" w:frame="1"/>
        </w:rPr>
        <w:t xml:space="preserve">                                            </w:t>
      </w:r>
    </w:p>
    <w:p w:rsidR="003114CE" w:rsidRDefault="003114CE" w:rsidP="004C0153">
      <w:pPr>
        <w:pStyle w:val="a3"/>
        <w:rPr>
          <w:bCs/>
          <w:i/>
          <w:iCs/>
          <w:sz w:val="24"/>
          <w:bdr w:val="none" w:sz="0" w:space="0" w:color="auto" w:frame="1"/>
        </w:rPr>
      </w:pPr>
      <w:r>
        <w:rPr>
          <w:bCs/>
          <w:i/>
          <w:iCs/>
          <w:sz w:val="24"/>
          <w:bdr w:val="none" w:sz="0" w:space="0" w:color="auto" w:frame="1"/>
        </w:rPr>
        <w:t xml:space="preserve">                                                    </w:t>
      </w:r>
      <w:r w:rsidRPr="003114CE">
        <w:rPr>
          <w:bCs/>
          <w:i/>
          <w:iCs/>
          <w:sz w:val="24"/>
          <w:bdr w:val="none" w:sz="0" w:space="0" w:color="auto" w:frame="1"/>
        </w:rPr>
        <w:t>умственное развитие, прочность знаний, вера в свои силы».</w:t>
      </w:r>
      <w:r w:rsidRPr="003114CE">
        <w:rPr>
          <w:bCs/>
          <w:i/>
          <w:iCs/>
          <w:sz w:val="24"/>
          <w:bdr w:val="none" w:sz="0" w:space="0" w:color="auto" w:frame="1"/>
        </w:rPr>
        <w:br/>
        <w:t xml:space="preserve">                                 </w:t>
      </w:r>
      <w:r>
        <w:rPr>
          <w:bCs/>
          <w:i/>
          <w:iCs/>
          <w:sz w:val="24"/>
          <w:bdr w:val="none" w:sz="0" w:space="0" w:color="auto" w:frame="1"/>
        </w:rPr>
        <w:t xml:space="preserve">                                                                                          </w:t>
      </w:r>
      <w:r w:rsidR="00C217DE">
        <w:rPr>
          <w:bCs/>
          <w:i/>
          <w:iCs/>
          <w:sz w:val="24"/>
          <w:bdr w:val="none" w:sz="0" w:space="0" w:color="auto" w:frame="1"/>
        </w:rPr>
        <w:t xml:space="preserve">сказал </w:t>
      </w:r>
      <w:r w:rsidRPr="003114CE">
        <w:rPr>
          <w:bCs/>
          <w:i/>
          <w:iCs/>
          <w:sz w:val="24"/>
          <w:bdr w:val="none" w:sz="0" w:space="0" w:color="auto" w:frame="1"/>
        </w:rPr>
        <w:t xml:space="preserve"> В.А. Сухомлинский</w:t>
      </w:r>
    </w:p>
    <w:p w:rsidR="003114CE" w:rsidRDefault="003114CE" w:rsidP="004C0153">
      <w:pPr>
        <w:pStyle w:val="a3"/>
        <w:rPr>
          <w:bCs/>
          <w:i/>
          <w:iCs/>
          <w:sz w:val="24"/>
          <w:bdr w:val="none" w:sz="0" w:space="0" w:color="auto" w:frame="1"/>
        </w:rPr>
      </w:pPr>
    </w:p>
    <w:p w:rsidR="003114CE" w:rsidRDefault="007A64DB" w:rsidP="003114CE">
      <w:pPr>
        <w:pStyle w:val="a3"/>
        <w:rPr>
          <w:bCs/>
          <w:iCs/>
          <w:sz w:val="32"/>
          <w:bdr w:val="none" w:sz="0" w:space="0" w:color="auto" w:frame="1"/>
        </w:rPr>
      </w:pPr>
      <w:r>
        <w:rPr>
          <w:bCs/>
          <w:iCs/>
          <w:sz w:val="32"/>
          <w:bdr w:val="none" w:sz="0" w:space="0" w:color="auto" w:frame="1"/>
        </w:rPr>
        <w:t xml:space="preserve"> </w:t>
      </w:r>
      <w:r w:rsidR="003114CE" w:rsidRPr="003114CE">
        <w:rPr>
          <w:bCs/>
          <w:iCs/>
          <w:sz w:val="32"/>
          <w:bdr w:val="none" w:sz="0" w:space="0" w:color="auto" w:frame="1"/>
        </w:rPr>
        <w:t>Здоровьесберегающие технологии - системно организованная совокупность программ, приемов, методов организации образовательного процесса, не наносящего ущерба здоровью детей; качественная характеристика педагогических технологий по критерию их воздействия на здоровье учащихся и педагогов; технологическая основа здоровье</w:t>
      </w:r>
      <w:r w:rsidR="00820FCA">
        <w:rPr>
          <w:bCs/>
          <w:iCs/>
          <w:sz w:val="32"/>
          <w:bdr w:val="none" w:sz="0" w:space="0" w:color="auto" w:frame="1"/>
        </w:rPr>
        <w:t>-</w:t>
      </w:r>
      <w:r w:rsidR="003114CE" w:rsidRPr="003114CE">
        <w:rPr>
          <w:bCs/>
          <w:iCs/>
          <w:sz w:val="32"/>
          <w:bdr w:val="none" w:sz="0" w:space="0" w:color="auto" w:frame="1"/>
        </w:rPr>
        <w:t xml:space="preserve"> сберегающей педагогики.</w:t>
      </w:r>
    </w:p>
    <w:p w:rsidR="007A64DB" w:rsidRDefault="00F3210F" w:rsidP="007A64DB">
      <w:pPr>
        <w:pStyle w:val="a3"/>
        <w:rPr>
          <w:sz w:val="32"/>
        </w:rPr>
      </w:pPr>
      <w:r>
        <w:rPr>
          <w:rStyle w:val="a4"/>
          <w:b w:val="0"/>
          <w:sz w:val="32"/>
          <w:bdr w:val="none" w:sz="0" w:space="0" w:color="auto" w:frame="1"/>
        </w:rPr>
        <w:t xml:space="preserve">    </w:t>
      </w:r>
      <w:r w:rsidR="007A64DB" w:rsidRPr="008A0840">
        <w:rPr>
          <w:rStyle w:val="a4"/>
          <w:b w:val="0"/>
          <w:sz w:val="32"/>
          <w:bdr w:val="none" w:sz="0" w:space="0" w:color="auto" w:frame="1"/>
        </w:rPr>
        <w:t>Педагогическая технология</w:t>
      </w:r>
      <w:r w:rsidR="007A64DB" w:rsidRPr="008A0840">
        <w:rPr>
          <w:sz w:val="32"/>
        </w:rPr>
        <w:t> активной сенсорно-развивающей среды - системная совокупность и порядок функционирования всех личностных инструментальных и методологических средств, используемых для достижения </w:t>
      </w:r>
      <w:r w:rsidR="007A64DB" w:rsidRPr="008A0840">
        <w:rPr>
          <w:rStyle w:val="a4"/>
          <w:b w:val="0"/>
          <w:sz w:val="32"/>
          <w:bdr w:val="none" w:sz="0" w:space="0" w:color="auto" w:frame="1"/>
        </w:rPr>
        <w:t>педагогических целей</w:t>
      </w:r>
      <w:r w:rsidR="007A64DB" w:rsidRPr="008A0840">
        <w:rPr>
          <w:sz w:val="32"/>
        </w:rPr>
        <w:t>.</w:t>
      </w:r>
    </w:p>
    <w:p w:rsidR="007A64DB" w:rsidRPr="007A64DB" w:rsidRDefault="007A64DB" w:rsidP="007A64DB">
      <w:pPr>
        <w:pStyle w:val="a3"/>
        <w:rPr>
          <w:bCs/>
          <w:iCs/>
          <w:sz w:val="32"/>
          <w:bdr w:val="none" w:sz="0" w:space="0" w:color="auto" w:frame="1"/>
        </w:rPr>
      </w:pPr>
      <w:r>
        <w:rPr>
          <w:bCs/>
          <w:iCs/>
          <w:sz w:val="32"/>
          <w:bdr w:val="none" w:sz="0" w:space="0" w:color="auto" w:frame="1"/>
        </w:rPr>
        <w:t xml:space="preserve"> </w:t>
      </w:r>
      <w:r w:rsidRPr="008A0840">
        <w:rPr>
          <w:color w:val="212121"/>
          <w:sz w:val="24"/>
        </w:rPr>
        <w:t xml:space="preserve">        </w:t>
      </w:r>
      <w:r w:rsidRPr="008A0840">
        <w:rPr>
          <w:sz w:val="32"/>
        </w:rPr>
        <w:t xml:space="preserve">     Актуальность технологии АРС  заключается в эффективном поиске</w:t>
      </w:r>
      <w:r>
        <w:rPr>
          <w:sz w:val="32"/>
        </w:rPr>
        <w:t xml:space="preserve"> новых педагогических  инноваций</w:t>
      </w:r>
      <w:r w:rsidRPr="008A0840">
        <w:rPr>
          <w:sz w:val="32"/>
        </w:rPr>
        <w:t>, позволяющих повысить здоровьесберегающие возможности процесса обучения детей.</w:t>
      </w:r>
    </w:p>
    <w:p w:rsidR="007A64DB" w:rsidRPr="008A0840" w:rsidRDefault="007A64DB" w:rsidP="007A64DB">
      <w:pPr>
        <w:pStyle w:val="a3"/>
        <w:rPr>
          <w:color w:val="000000"/>
          <w:sz w:val="32"/>
        </w:rPr>
      </w:pPr>
      <w:r>
        <w:rPr>
          <w:bCs/>
          <w:iCs/>
          <w:sz w:val="32"/>
          <w:bdr w:val="none" w:sz="0" w:space="0" w:color="auto" w:frame="1"/>
        </w:rPr>
        <w:t>5</w:t>
      </w:r>
      <w:r>
        <w:rPr>
          <w:color w:val="000000"/>
          <w:sz w:val="32"/>
        </w:rPr>
        <w:t xml:space="preserve">) </w:t>
      </w:r>
      <w:r w:rsidRPr="008A0840">
        <w:rPr>
          <w:color w:val="000000"/>
          <w:sz w:val="32"/>
        </w:rPr>
        <w:t xml:space="preserve">Особенностью технологии АРС является: </w:t>
      </w:r>
    </w:p>
    <w:p w:rsidR="007A64DB" w:rsidRPr="008A0840" w:rsidRDefault="007A64DB" w:rsidP="007A64DB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увеличение объема двигательной активности детей в процессе занятий; </w:t>
      </w:r>
    </w:p>
    <w:p w:rsidR="007A64DB" w:rsidRPr="008A0840" w:rsidRDefault="007A64DB" w:rsidP="007A64DB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>- включение в течение дня элементов активной и пассивной профилактики зрительного утомления, близорукости;</w:t>
      </w:r>
    </w:p>
    <w:p w:rsidR="007A64DB" w:rsidRPr="008A0840" w:rsidRDefault="007A64DB" w:rsidP="007A64DB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 - профилактики отклонений со стороны опорно-двигательного аппарата; </w:t>
      </w:r>
    </w:p>
    <w:p w:rsidR="007A64DB" w:rsidRPr="008A0840" w:rsidRDefault="007A64DB" w:rsidP="007A64DB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создание дополнительных условий для игры, предметного моделирования и повышения познавательной активности в ходе  занятия; </w:t>
      </w:r>
    </w:p>
    <w:p w:rsidR="007A64DB" w:rsidRPr="008A0840" w:rsidRDefault="007A64DB" w:rsidP="007A64DB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снижение уровня тревожности детей. </w:t>
      </w:r>
    </w:p>
    <w:p w:rsidR="007C69B1" w:rsidRPr="007A64DB" w:rsidRDefault="007A64DB" w:rsidP="004C0153">
      <w:pPr>
        <w:pStyle w:val="a3"/>
        <w:rPr>
          <w:bCs/>
          <w:iCs/>
          <w:sz w:val="32"/>
          <w:bdr w:val="none" w:sz="0" w:space="0" w:color="auto" w:frame="1"/>
        </w:rPr>
      </w:pPr>
      <w:r>
        <w:rPr>
          <w:bCs/>
          <w:iCs/>
          <w:sz w:val="32"/>
          <w:bdr w:val="none" w:sz="0" w:space="0" w:color="auto" w:frame="1"/>
        </w:rPr>
        <w:t xml:space="preserve"> </w:t>
      </w:r>
      <w:r w:rsidR="007C69B1" w:rsidRPr="008A0840">
        <w:rPr>
          <w:color w:val="212121"/>
          <w:sz w:val="24"/>
        </w:rPr>
        <w:t xml:space="preserve">       </w:t>
      </w:r>
      <w:r w:rsidR="004C0153" w:rsidRPr="008A0840">
        <w:rPr>
          <w:color w:val="212121"/>
          <w:sz w:val="24"/>
        </w:rPr>
        <w:t> </w:t>
      </w:r>
      <w:r w:rsidR="007C69B1" w:rsidRPr="008A0840">
        <w:rPr>
          <w:sz w:val="32"/>
        </w:rPr>
        <w:t xml:space="preserve">     </w:t>
      </w:r>
    </w:p>
    <w:p w:rsidR="007C69B1" w:rsidRPr="008A0840" w:rsidRDefault="004C0153" w:rsidP="007C69B1">
      <w:pPr>
        <w:pStyle w:val="a3"/>
        <w:rPr>
          <w:sz w:val="32"/>
        </w:rPr>
      </w:pPr>
      <w:r w:rsidRPr="008A0840">
        <w:rPr>
          <w:sz w:val="32"/>
        </w:rPr>
        <w:t xml:space="preserve"> </w:t>
      </w:r>
      <w:r w:rsidR="007C69B1" w:rsidRPr="008A0840">
        <w:rPr>
          <w:sz w:val="32"/>
        </w:rPr>
        <w:t xml:space="preserve">   Цель концепции АРС: гармоничное развитие физических, психических и интеллектуальных способностей ребенка.</w:t>
      </w:r>
    </w:p>
    <w:p w:rsidR="004C0153" w:rsidRPr="007A64DB" w:rsidRDefault="007C69B1" w:rsidP="004C0153">
      <w:pPr>
        <w:pStyle w:val="a3"/>
        <w:rPr>
          <w:color w:val="000000"/>
          <w:sz w:val="32"/>
        </w:rPr>
      </w:pPr>
      <w:r w:rsidRPr="008A0840">
        <w:rPr>
          <w:sz w:val="32"/>
        </w:rPr>
        <w:t xml:space="preserve">      </w:t>
      </w:r>
      <w:r w:rsidRPr="008A0840">
        <w:rPr>
          <w:sz w:val="40"/>
        </w:rPr>
        <w:t xml:space="preserve">      </w:t>
      </w:r>
      <w:r w:rsidR="004C0153" w:rsidRPr="008A0840">
        <w:rPr>
          <w:sz w:val="32"/>
        </w:rPr>
        <w:t xml:space="preserve">Структурные компоненты АРС: 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>- активная предметно-развивающая</w:t>
      </w:r>
      <w:r w:rsidR="005A1DE3" w:rsidRPr="008A0840">
        <w:rPr>
          <w:sz w:val="32"/>
        </w:rPr>
        <w:t xml:space="preserve"> среда;</w:t>
      </w:r>
      <w:r w:rsidRPr="008A0840">
        <w:rPr>
          <w:sz w:val="32"/>
        </w:rPr>
        <w:t xml:space="preserve"> 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>-  образовательное поле.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lastRenderedPageBreak/>
        <w:t>Предметно-развивающая среда – это все предметы группового помещения, их  совокупность (различные средства сенсорной дидактики, технические средства обучения, учебные тренажеры и пособия).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>Образовательное поле – определенная в данный момент времени  среда общения, развития и познания для данной группы и для каждого ребенка в отдельности.</w:t>
      </w:r>
    </w:p>
    <w:p w:rsidR="005A1DE3" w:rsidRPr="008A0840" w:rsidRDefault="000B6BF3" w:rsidP="005A1DE3">
      <w:pPr>
        <w:pStyle w:val="a3"/>
        <w:rPr>
          <w:sz w:val="32"/>
        </w:rPr>
      </w:pPr>
      <w:r w:rsidRPr="008A0840">
        <w:rPr>
          <w:sz w:val="32"/>
        </w:rPr>
        <w:t xml:space="preserve">    </w:t>
      </w:r>
      <w:r w:rsidR="005A1DE3" w:rsidRPr="008A0840">
        <w:rPr>
          <w:sz w:val="32"/>
        </w:rPr>
        <w:t>Предметно-развивающая среда должна  быть для ребенка информативной, удовлетворять его возрастные потребности в новизне, преобразовании и самоутверждении.</w:t>
      </w:r>
    </w:p>
    <w:p w:rsidR="004C0153" w:rsidRPr="008A0840" w:rsidRDefault="000B6BF3" w:rsidP="004C0153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 Предметно-развивающая среда группы включает в себя: </w:t>
      </w:r>
    </w:p>
    <w:p w:rsidR="004C0153" w:rsidRPr="008A0840" w:rsidRDefault="00810E21" w:rsidP="004C0153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</w:t>
      </w:r>
      <w:r w:rsidR="00175E74" w:rsidRPr="008A0840">
        <w:rPr>
          <w:color w:val="000000"/>
          <w:sz w:val="32"/>
        </w:rPr>
        <w:t>э</w:t>
      </w:r>
      <w:r w:rsidR="00300424" w:rsidRPr="008A0840">
        <w:rPr>
          <w:color w:val="000000"/>
          <w:sz w:val="32"/>
        </w:rPr>
        <w:t xml:space="preserve">лементы </w:t>
      </w:r>
      <w:r w:rsidR="004C0153" w:rsidRPr="008A0840">
        <w:rPr>
          <w:color w:val="000000"/>
          <w:sz w:val="32"/>
        </w:rPr>
        <w:t xml:space="preserve"> пространства</w:t>
      </w:r>
      <w:r w:rsidR="00300424" w:rsidRPr="008A0840">
        <w:rPr>
          <w:color w:val="000000"/>
          <w:sz w:val="32"/>
        </w:rPr>
        <w:t xml:space="preserve"> группы</w:t>
      </w:r>
      <w:r w:rsidR="004C0153" w:rsidRPr="008A0840">
        <w:rPr>
          <w:color w:val="000000"/>
          <w:sz w:val="32"/>
        </w:rPr>
        <w:t xml:space="preserve">, позволяющие увеличить </w:t>
      </w:r>
      <w:r w:rsidR="005A1DE3" w:rsidRPr="008A0840">
        <w:rPr>
          <w:color w:val="000000"/>
          <w:sz w:val="32"/>
        </w:rPr>
        <w:t>двигательную активность  детей</w:t>
      </w:r>
      <w:r w:rsidR="00175E74" w:rsidRPr="008A0840">
        <w:rPr>
          <w:color w:val="000000"/>
          <w:sz w:val="32"/>
        </w:rPr>
        <w:t>;</w:t>
      </w:r>
    </w:p>
    <w:p w:rsidR="004C0153" w:rsidRPr="008A0840" w:rsidRDefault="00810E21" w:rsidP="004C0153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</w:t>
      </w:r>
      <w:r w:rsidR="00175E74" w:rsidRPr="008A0840">
        <w:rPr>
          <w:color w:val="000000"/>
          <w:sz w:val="32"/>
        </w:rPr>
        <w:t>м</w:t>
      </w:r>
      <w:r w:rsidR="005A1DE3" w:rsidRPr="008A0840">
        <w:rPr>
          <w:color w:val="000000"/>
          <w:sz w:val="32"/>
        </w:rPr>
        <w:t>ебель для детей</w:t>
      </w:r>
      <w:r w:rsidR="004C0153" w:rsidRPr="008A0840">
        <w:rPr>
          <w:color w:val="000000"/>
          <w:sz w:val="32"/>
        </w:rPr>
        <w:t xml:space="preserve"> в реж</w:t>
      </w:r>
      <w:r w:rsidR="00175E74" w:rsidRPr="008A0840">
        <w:rPr>
          <w:color w:val="000000"/>
          <w:sz w:val="32"/>
        </w:rPr>
        <w:t>име сидя-стоя;</w:t>
      </w:r>
    </w:p>
    <w:p w:rsidR="004C0153" w:rsidRPr="008A0840" w:rsidRDefault="00810E21" w:rsidP="004C0153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</w:t>
      </w:r>
      <w:r w:rsidR="00175E74" w:rsidRPr="008A0840">
        <w:rPr>
          <w:color w:val="000000"/>
          <w:sz w:val="32"/>
        </w:rPr>
        <w:t>э</w:t>
      </w:r>
      <w:r w:rsidR="00300424" w:rsidRPr="008A0840">
        <w:rPr>
          <w:color w:val="000000"/>
          <w:sz w:val="32"/>
        </w:rPr>
        <w:t xml:space="preserve">лементы </w:t>
      </w:r>
      <w:r w:rsidR="004C0153" w:rsidRPr="008A0840">
        <w:rPr>
          <w:color w:val="000000"/>
          <w:sz w:val="32"/>
        </w:rPr>
        <w:t>пространства</w:t>
      </w:r>
      <w:r w:rsidR="00300424" w:rsidRPr="008A0840">
        <w:rPr>
          <w:color w:val="000000"/>
          <w:sz w:val="32"/>
        </w:rPr>
        <w:t xml:space="preserve"> группы</w:t>
      </w:r>
      <w:r w:rsidR="004C0153" w:rsidRPr="008A0840">
        <w:rPr>
          <w:color w:val="000000"/>
          <w:sz w:val="32"/>
        </w:rPr>
        <w:t>, позволяющи</w:t>
      </w:r>
      <w:r w:rsidR="00300424" w:rsidRPr="008A0840">
        <w:rPr>
          <w:color w:val="000000"/>
          <w:sz w:val="32"/>
        </w:rPr>
        <w:t xml:space="preserve">е включать в познавательную деятельность </w:t>
      </w:r>
      <w:r w:rsidRPr="008A0840">
        <w:rPr>
          <w:color w:val="000000"/>
          <w:sz w:val="32"/>
        </w:rPr>
        <w:t xml:space="preserve">боковые </w:t>
      </w:r>
      <w:r w:rsidR="007C69B1" w:rsidRPr="008A0840">
        <w:rPr>
          <w:color w:val="000000"/>
          <w:sz w:val="32"/>
        </w:rPr>
        <w:t>э</w:t>
      </w:r>
      <w:r w:rsidR="004C0153" w:rsidRPr="008A0840">
        <w:rPr>
          <w:color w:val="000000"/>
          <w:sz w:val="32"/>
        </w:rPr>
        <w:t>лементы съемной наглядности</w:t>
      </w:r>
      <w:r w:rsidR="00175E74" w:rsidRPr="008A0840">
        <w:rPr>
          <w:color w:val="000000"/>
          <w:sz w:val="32"/>
        </w:rPr>
        <w:t>;</w:t>
      </w:r>
    </w:p>
    <w:p w:rsidR="004C0153" w:rsidRPr="008A0840" w:rsidRDefault="00810E21" w:rsidP="004C0153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</w:t>
      </w:r>
      <w:r w:rsidR="00175E74" w:rsidRPr="008A0840">
        <w:rPr>
          <w:color w:val="000000"/>
          <w:sz w:val="32"/>
        </w:rPr>
        <w:t xml:space="preserve"> о</w:t>
      </w:r>
      <w:r w:rsidR="005A1DE3" w:rsidRPr="008A0840">
        <w:rPr>
          <w:color w:val="000000"/>
          <w:sz w:val="32"/>
        </w:rPr>
        <w:t>фтальмотренаже</w:t>
      </w:r>
      <w:r w:rsidR="00175E74" w:rsidRPr="008A0840">
        <w:rPr>
          <w:color w:val="000000"/>
          <w:sz w:val="32"/>
        </w:rPr>
        <w:t>р;</w:t>
      </w:r>
      <w:r w:rsidR="005A1DE3" w:rsidRPr="008A0840">
        <w:rPr>
          <w:color w:val="000000"/>
          <w:sz w:val="32"/>
        </w:rPr>
        <w:t xml:space="preserve"> </w:t>
      </w:r>
    </w:p>
    <w:p w:rsidR="00810E21" w:rsidRPr="008A0840" w:rsidRDefault="00810E21" w:rsidP="004C0153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</w:t>
      </w:r>
      <w:r w:rsidR="00175E74" w:rsidRPr="008A0840">
        <w:rPr>
          <w:color w:val="000000"/>
          <w:sz w:val="32"/>
        </w:rPr>
        <w:t>с</w:t>
      </w:r>
      <w:r w:rsidR="004C0153" w:rsidRPr="008A0840">
        <w:rPr>
          <w:color w:val="000000"/>
          <w:sz w:val="32"/>
        </w:rPr>
        <w:t>енсорн</w:t>
      </w:r>
      <w:r w:rsidR="00175E74" w:rsidRPr="008A0840">
        <w:rPr>
          <w:color w:val="000000"/>
          <w:sz w:val="32"/>
        </w:rPr>
        <w:t xml:space="preserve">о-дидактические средства, предъявляемые </w:t>
      </w:r>
      <w:r w:rsidR="004C0153" w:rsidRPr="008A0840">
        <w:rPr>
          <w:color w:val="000000"/>
          <w:sz w:val="32"/>
        </w:rPr>
        <w:t>с различной степенью удаленности</w:t>
      </w:r>
      <w:r w:rsidR="00175E74" w:rsidRPr="008A0840">
        <w:rPr>
          <w:color w:val="000000"/>
          <w:sz w:val="32"/>
        </w:rPr>
        <w:t>;</w:t>
      </w:r>
      <w:r w:rsidR="004C0153" w:rsidRPr="008A0840">
        <w:rPr>
          <w:color w:val="000000"/>
          <w:sz w:val="32"/>
        </w:rPr>
        <w:t xml:space="preserve"> </w:t>
      </w:r>
    </w:p>
    <w:p w:rsidR="004C0153" w:rsidRPr="008A0840" w:rsidRDefault="00810E21" w:rsidP="004C0153">
      <w:pPr>
        <w:pStyle w:val="a3"/>
        <w:rPr>
          <w:color w:val="000000"/>
          <w:sz w:val="32"/>
        </w:rPr>
      </w:pPr>
      <w:r w:rsidRPr="008A0840">
        <w:rPr>
          <w:color w:val="000000"/>
          <w:sz w:val="32"/>
        </w:rPr>
        <w:t xml:space="preserve">- </w:t>
      </w:r>
      <w:r w:rsidR="00175E74" w:rsidRPr="008A0840">
        <w:rPr>
          <w:color w:val="000000"/>
          <w:sz w:val="32"/>
        </w:rPr>
        <w:t>с</w:t>
      </w:r>
      <w:r w:rsidR="004C0153" w:rsidRPr="008A0840">
        <w:rPr>
          <w:color w:val="000000"/>
          <w:sz w:val="32"/>
        </w:rPr>
        <w:t>ветомузыкальные компоненты</w:t>
      </w:r>
      <w:r w:rsidR="00175E74" w:rsidRPr="008A0840">
        <w:rPr>
          <w:color w:val="000000"/>
          <w:sz w:val="32"/>
        </w:rPr>
        <w:t>.</w:t>
      </w:r>
    </w:p>
    <w:p w:rsidR="000B6BF3" w:rsidRPr="008A0840" w:rsidRDefault="004C0153" w:rsidP="004C0153">
      <w:pPr>
        <w:pStyle w:val="a3"/>
        <w:rPr>
          <w:sz w:val="24"/>
        </w:rPr>
      </w:pPr>
      <w:r w:rsidRPr="008A0840">
        <w:rPr>
          <w:sz w:val="32"/>
        </w:rPr>
        <w:t>Здоровьесберегающая технология АРС позволяет максимально снизить произвольно- моторную напряженность ребенка. Хорошие результаты дает внедрение методики АРС в повседневную жизнь группы, в частности в занятия интеллектуального блока</w:t>
      </w:r>
      <w:r w:rsidR="007C69B1" w:rsidRPr="008A0840">
        <w:rPr>
          <w:sz w:val="32"/>
        </w:rPr>
        <w:t>.</w:t>
      </w:r>
    </w:p>
    <w:p w:rsidR="004C0153" w:rsidRDefault="000B6BF3" w:rsidP="004C0153">
      <w:pPr>
        <w:pStyle w:val="a3"/>
        <w:rPr>
          <w:sz w:val="32"/>
        </w:rPr>
      </w:pPr>
      <w:r w:rsidRPr="008A0840">
        <w:rPr>
          <w:sz w:val="24"/>
        </w:rPr>
        <w:t xml:space="preserve">          </w:t>
      </w:r>
      <w:r w:rsidR="007A64DB">
        <w:rPr>
          <w:sz w:val="24"/>
        </w:rPr>
        <w:t xml:space="preserve"> </w:t>
      </w:r>
      <w:r w:rsidR="004C0153" w:rsidRPr="008A0840">
        <w:rPr>
          <w:sz w:val="32"/>
        </w:rPr>
        <w:t xml:space="preserve">В </w:t>
      </w:r>
      <w:r w:rsidR="007A64DB">
        <w:rPr>
          <w:sz w:val="32"/>
        </w:rPr>
        <w:t xml:space="preserve">нашей </w:t>
      </w:r>
      <w:r w:rsidR="004C0153" w:rsidRPr="008A0840">
        <w:rPr>
          <w:sz w:val="32"/>
        </w:rPr>
        <w:t xml:space="preserve">группе была создана активная </w:t>
      </w:r>
      <w:r w:rsidR="007C69B1" w:rsidRPr="008A0840">
        <w:rPr>
          <w:sz w:val="32"/>
        </w:rPr>
        <w:t>сенсорно развивающая среда</w:t>
      </w:r>
      <w:r w:rsidR="00175E74" w:rsidRPr="008A0840">
        <w:rPr>
          <w:sz w:val="32"/>
        </w:rPr>
        <w:t xml:space="preserve">, как </w:t>
      </w:r>
      <w:r w:rsidR="004C0153" w:rsidRPr="008A0840">
        <w:rPr>
          <w:sz w:val="32"/>
        </w:rPr>
        <w:t xml:space="preserve"> здоровье</w:t>
      </w:r>
      <w:r w:rsidR="007C69B1" w:rsidRPr="008A0840">
        <w:rPr>
          <w:sz w:val="32"/>
        </w:rPr>
        <w:t xml:space="preserve">сберегающая </w:t>
      </w:r>
      <w:r w:rsidR="004C0153" w:rsidRPr="008A0840">
        <w:rPr>
          <w:sz w:val="32"/>
        </w:rPr>
        <w:t>педагогическая технология, которая укрепляет детское физическое и психическое здоровье, процесс обучения становится более доступным и увлекательным.</w:t>
      </w:r>
    </w:p>
    <w:p w:rsidR="00F3210F" w:rsidRDefault="00F3210F" w:rsidP="004C0153">
      <w:pPr>
        <w:pStyle w:val="a3"/>
        <w:rPr>
          <w:sz w:val="32"/>
        </w:rPr>
      </w:pPr>
      <w:r>
        <w:rPr>
          <w:sz w:val="32"/>
        </w:rPr>
        <w:t xml:space="preserve">В группе имеются: </w:t>
      </w:r>
    </w:p>
    <w:p w:rsidR="00F3210F" w:rsidRDefault="00F3210F" w:rsidP="004C0153">
      <w:pPr>
        <w:pStyle w:val="a3"/>
        <w:rPr>
          <w:sz w:val="32"/>
        </w:rPr>
      </w:pPr>
      <w:r>
        <w:rPr>
          <w:sz w:val="32"/>
        </w:rPr>
        <w:t>-сенсорный уголок;</w:t>
      </w:r>
    </w:p>
    <w:p w:rsidR="00F3210F" w:rsidRDefault="00F3210F" w:rsidP="004C0153">
      <w:pPr>
        <w:pStyle w:val="a3"/>
        <w:rPr>
          <w:sz w:val="32"/>
        </w:rPr>
      </w:pPr>
      <w:r>
        <w:rPr>
          <w:sz w:val="32"/>
        </w:rPr>
        <w:t xml:space="preserve"> -развивающие центры;</w:t>
      </w:r>
    </w:p>
    <w:p w:rsidR="00F3210F" w:rsidRPr="00F3210F" w:rsidRDefault="00F3210F" w:rsidP="004C0153">
      <w:pPr>
        <w:pStyle w:val="a3"/>
        <w:rPr>
          <w:sz w:val="24"/>
        </w:rPr>
      </w:pPr>
      <w:r>
        <w:rPr>
          <w:sz w:val="32"/>
        </w:rPr>
        <w:t xml:space="preserve">- </w:t>
      </w:r>
      <w:r w:rsidR="000E39F2">
        <w:rPr>
          <w:sz w:val="32"/>
        </w:rPr>
        <w:t>ширм</w:t>
      </w:r>
      <w:r>
        <w:rPr>
          <w:sz w:val="32"/>
        </w:rPr>
        <w:t>ы;</w:t>
      </w:r>
    </w:p>
    <w:p w:rsidR="00F3210F" w:rsidRDefault="00F3210F" w:rsidP="004C0153">
      <w:pPr>
        <w:pStyle w:val="a3"/>
        <w:rPr>
          <w:sz w:val="32"/>
        </w:rPr>
      </w:pPr>
      <w:r>
        <w:rPr>
          <w:sz w:val="32"/>
        </w:rPr>
        <w:t xml:space="preserve">- </w:t>
      </w:r>
      <w:r w:rsidR="000E39F2">
        <w:rPr>
          <w:sz w:val="32"/>
        </w:rPr>
        <w:t xml:space="preserve">многофункциональная </w:t>
      </w:r>
      <w:r>
        <w:rPr>
          <w:sz w:val="32"/>
        </w:rPr>
        <w:t>ширма;</w:t>
      </w:r>
    </w:p>
    <w:p w:rsidR="000E39F2" w:rsidRDefault="000E39F2" w:rsidP="004C0153">
      <w:pPr>
        <w:pStyle w:val="a3"/>
        <w:rPr>
          <w:sz w:val="32"/>
        </w:rPr>
      </w:pPr>
      <w:r>
        <w:rPr>
          <w:sz w:val="32"/>
        </w:rPr>
        <w:t xml:space="preserve"> </w:t>
      </w:r>
      <w:r w:rsidR="00F3210F">
        <w:rPr>
          <w:sz w:val="32"/>
        </w:rPr>
        <w:t xml:space="preserve">-экологический макет  </w:t>
      </w:r>
      <w:r>
        <w:rPr>
          <w:sz w:val="32"/>
        </w:rPr>
        <w:t>«Пройди по цветной дорожке»</w:t>
      </w:r>
      <w:r w:rsidR="00F3210F">
        <w:rPr>
          <w:sz w:val="32"/>
        </w:rPr>
        <w:t>.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 xml:space="preserve">В нашей группе активная  сенсорно-развивающая </w:t>
      </w:r>
      <w:r w:rsidR="008E4839" w:rsidRPr="008A0840">
        <w:rPr>
          <w:sz w:val="32"/>
        </w:rPr>
        <w:t xml:space="preserve"> среда представлена:</w:t>
      </w:r>
    </w:p>
    <w:p w:rsidR="004C0153" w:rsidRPr="008A0840" w:rsidRDefault="00A63159" w:rsidP="004C0153">
      <w:pPr>
        <w:pStyle w:val="a3"/>
        <w:rPr>
          <w:sz w:val="32"/>
        </w:rPr>
      </w:pPr>
      <w:r w:rsidRPr="008A0840">
        <w:rPr>
          <w:sz w:val="32"/>
        </w:rPr>
        <w:t xml:space="preserve">- </w:t>
      </w:r>
      <w:r w:rsidR="000B6BF3" w:rsidRPr="008A0840">
        <w:rPr>
          <w:sz w:val="32"/>
        </w:rPr>
        <w:t xml:space="preserve">различными </w:t>
      </w:r>
      <w:r w:rsidRPr="008A0840">
        <w:rPr>
          <w:sz w:val="32"/>
        </w:rPr>
        <w:t>п</w:t>
      </w:r>
      <w:r w:rsidR="004C0153" w:rsidRPr="008A0840">
        <w:rPr>
          <w:sz w:val="32"/>
        </w:rPr>
        <w:t>анно (экологическое панно</w:t>
      </w:r>
      <w:r w:rsidR="005A1DE3" w:rsidRPr="008A0840">
        <w:rPr>
          <w:sz w:val="32"/>
        </w:rPr>
        <w:t xml:space="preserve">, </w:t>
      </w:r>
      <w:r w:rsidRPr="008A0840">
        <w:rPr>
          <w:sz w:val="32"/>
        </w:rPr>
        <w:t>цифровое, с буквами и др.</w:t>
      </w:r>
      <w:r w:rsidR="004C0153" w:rsidRPr="008A0840">
        <w:rPr>
          <w:sz w:val="32"/>
        </w:rPr>
        <w:t>)</w:t>
      </w:r>
      <w:r w:rsidR="00175E74" w:rsidRPr="008A0840">
        <w:rPr>
          <w:sz w:val="32"/>
        </w:rPr>
        <w:t>;</w:t>
      </w:r>
    </w:p>
    <w:p w:rsidR="004C0153" w:rsidRPr="008A0840" w:rsidRDefault="00A63159" w:rsidP="004C0153">
      <w:pPr>
        <w:pStyle w:val="a3"/>
        <w:rPr>
          <w:sz w:val="32"/>
        </w:rPr>
      </w:pPr>
      <w:r w:rsidRPr="008A0840">
        <w:rPr>
          <w:sz w:val="32"/>
        </w:rPr>
        <w:t xml:space="preserve">- </w:t>
      </w:r>
      <w:r w:rsidR="005A1DE3" w:rsidRPr="008A0840">
        <w:rPr>
          <w:sz w:val="32"/>
        </w:rPr>
        <w:t>д</w:t>
      </w:r>
      <w:r w:rsidR="004C0153" w:rsidRPr="008A0840">
        <w:rPr>
          <w:sz w:val="32"/>
        </w:rPr>
        <w:t>идакти</w:t>
      </w:r>
      <w:r w:rsidR="008E4839" w:rsidRPr="008A0840">
        <w:rPr>
          <w:sz w:val="32"/>
        </w:rPr>
        <w:t>ческими подвесками</w:t>
      </w:r>
      <w:r w:rsidR="005A1DE3" w:rsidRPr="008A0840">
        <w:rPr>
          <w:sz w:val="32"/>
        </w:rPr>
        <w:t xml:space="preserve"> (планеты, буквы, цифры и др.)</w:t>
      </w:r>
      <w:r w:rsidR="00175E74" w:rsidRPr="008A0840">
        <w:rPr>
          <w:sz w:val="32"/>
        </w:rPr>
        <w:t>;</w:t>
      </w:r>
    </w:p>
    <w:p w:rsidR="004C0153" w:rsidRPr="008A0840" w:rsidRDefault="00A63159" w:rsidP="004C0153">
      <w:pPr>
        <w:pStyle w:val="a3"/>
        <w:rPr>
          <w:sz w:val="32"/>
        </w:rPr>
      </w:pPr>
      <w:r w:rsidRPr="008A0840">
        <w:rPr>
          <w:sz w:val="32"/>
        </w:rPr>
        <w:t>- с</w:t>
      </w:r>
      <w:r w:rsidR="008E4839" w:rsidRPr="008A0840">
        <w:rPr>
          <w:sz w:val="32"/>
        </w:rPr>
        <w:t>енсорно-дидактическим держателем</w:t>
      </w:r>
      <w:r w:rsidR="004C0153" w:rsidRPr="008A0840">
        <w:rPr>
          <w:sz w:val="32"/>
        </w:rPr>
        <w:t xml:space="preserve"> (специальная держалочка)</w:t>
      </w:r>
      <w:r w:rsidR="00175E74" w:rsidRPr="008A0840">
        <w:rPr>
          <w:sz w:val="32"/>
        </w:rPr>
        <w:t>;</w:t>
      </w:r>
      <w:r w:rsidR="004C0153" w:rsidRPr="008A0840">
        <w:rPr>
          <w:sz w:val="32"/>
        </w:rPr>
        <w:t xml:space="preserve">      </w:t>
      </w:r>
    </w:p>
    <w:p w:rsidR="007A64DB" w:rsidRDefault="008F5287" w:rsidP="004C0153">
      <w:pPr>
        <w:pStyle w:val="a3"/>
        <w:rPr>
          <w:sz w:val="32"/>
        </w:rPr>
      </w:pPr>
      <w:r>
        <w:rPr>
          <w:sz w:val="32"/>
        </w:rPr>
        <w:t xml:space="preserve"> и </w:t>
      </w:r>
      <w:r w:rsidR="000E39F2">
        <w:rPr>
          <w:sz w:val="32"/>
        </w:rPr>
        <w:t>др. пособиями.</w:t>
      </w:r>
      <w:r w:rsidR="007A64DB">
        <w:rPr>
          <w:sz w:val="32"/>
        </w:rPr>
        <w:t xml:space="preserve"> </w:t>
      </w:r>
    </w:p>
    <w:p w:rsidR="00A63159" w:rsidRDefault="00A63159" w:rsidP="00A63159">
      <w:pPr>
        <w:pStyle w:val="a3"/>
        <w:rPr>
          <w:sz w:val="32"/>
        </w:rPr>
      </w:pPr>
      <w:r w:rsidRPr="008A0840">
        <w:rPr>
          <w:sz w:val="32"/>
        </w:rPr>
        <w:t xml:space="preserve"> Панно</w:t>
      </w:r>
      <w:r w:rsidR="000B6BF3" w:rsidRPr="008A0840">
        <w:rPr>
          <w:sz w:val="32"/>
        </w:rPr>
        <w:t xml:space="preserve"> </w:t>
      </w:r>
      <w:r w:rsidR="008E4839" w:rsidRPr="008A0840">
        <w:rPr>
          <w:sz w:val="32"/>
        </w:rPr>
        <w:t xml:space="preserve"> в виде сюжетной композиции, в первую очередь  - это </w:t>
      </w:r>
      <w:r w:rsidRPr="008A0840">
        <w:rPr>
          <w:sz w:val="32"/>
        </w:rPr>
        <w:t xml:space="preserve"> место для образного моделирования, и поэтому дидактический материал съемный и достаточно обширен. Это и фигурки людей, животных, птиц, деревьев, буквы, цифры  и целые сюжетные композиции.</w:t>
      </w:r>
      <w:r w:rsidR="00175E74" w:rsidRPr="008A0840">
        <w:rPr>
          <w:sz w:val="32"/>
        </w:rPr>
        <w:t xml:space="preserve">  </w:t>
      </w:r>
      <w:r w:rsidRPr="008A0840">
        <w:rPr>
          <w:sz w:val="32"/>
        </w:rPr>
        <w:t>Панно многофункционально,  подходит для обыгрывания сюжетов, для создания и решения проблемных ситуаций, для индивидуальной работы, у детей активнее развиваются пространственные представления, логическое мышление, творческое воображение, мелкая моторика. Работа с панно позволяет переключить зрение детей с ближнего расстояние на дальнее</w:t>
      </w:r>
      <w:r w:rsidR="00300424" w:rsidRPr="008A0840">
        <w:rPr>
          <w:sz w:val="32"/>
        </w:rPr>
        <w:t>.</w:t>
      </w:r>
    </w:p>
    <w:p w:rsidR="008F5287" w:rsidRPr="008A0840" w:rsidRDefault="00F3210F" w:rsidP="00A63159">
      <w:pPr>
        <w:pStyle w:val="a3"/>
        <w:rPr>
          <w:sz w:val="32"/>
        </w:rPr>
      </w:pPr>
      <w:r>
        <w:rPr>
          <w:sz w:val="32"/>
        </w:rPr>
        <w:t xml:space="preserve"> </w:t>
      </w:r>
      <w:r w:rsidR="00300424" w:rsidRPr="008A0840">
        <w:rPr>
          <w:sz w:val="32"/>
        </w:rPr>
        <w:t xml:space="preserve">Дидактическая подвеска - подвески </w:t>
      </w:r>
      <w:r w:rsidR="00A63159" w:rsidRPr="008A0840">
        <w:rPr>
          <w:sz w:val="32"/>
        </w:rPr>
        <w:t xml:space="preserve"> развешиваются под потолком в групповой комнате. На них закрепляются различные учебные объекты (плоские геометрические фигуры, буквы, изображения предметов</w:t>
      </w:r>
      <w:r w:rsidR="000B6BF3" w:rsidRPr="008A0840">
        <w:rPr>
          <w:sz w:val="32"/>
        </w:rPr>
        <w:t xml:space="preserve">, планет </w:t>
      </w:r>
      <w:r w:rsidR="00A63159" w:rsidRPr="008A0840">
        <w:rPr>
          <w:sz w:val="32"/>
        </w:rPr>
        <w:t xml:space="preserve"> и т.д.). По ходу занятия воспитатель периодически обращает внимание на то или иное пособие, просит что-то найти, проанализировать, дать характеристику и т.д. Дети ищут глазами нужный материал, тем самым тренируя зрение, устраняя усталость и напряжение с глаз, помогает предотвратить мышечную утомляемость,   укрепляется мелкая моторика.</w:t>
      </w:r>
    </w:p>
    <w:p w:rsidR="00A63159" w:rsidRPr="008A0840" w:rsidRDefault="00F3210F" w:rsidP="00A63159">
      <w:pPr>
        <w:pStyle w:val="a3"/>
        <w:rPr>
          <w:sz w:val="32"/>
        </w:rPr>
      </w:pPr>
      <w:r>
        <w:rPr>
          <w:sz w:val="32"/>
        </w:rPr>
        <w:t xml:space="preserve"> </w:t>
      </w:r>
      <w:r w:rsidR="00300424" w:rsidRPr="008A0840">
        <w:rPr>
          <w:sz w:val="32"/>
        </w:rPr>
        <w:t>Дидактическая держалочка - с</w:t>
      </w:r>
      <w:r w:rsidR="00A63159" w:rsidRPr="008A0840">
        <w:rPr>
          <w:sz w:val="32"/>
        </w:rPr>
        <w:t>пециальная держалочка.</w:t>
      </w:r>
      <w:r w:rsidR="00300424" w:rsidRPr="008A0840">
        <w:rPr>
          <w:sz w:val="32"/>
        </w:rPr>
        <w:t xml:space="preserve"> Д</w:t>
      </w:r>
      <w:r w:rsidR="00A63159" w:rsidRPr="008A0840">
        <w:rPr>
          <w:sz w:val="32"/>
        </w:rPr>
        <w:t>ети следят за картинкой, прикрепленной к «специальной держалочке». Это позволяет переключать зрение детей с ближнего расстояния на дальнее и наоборот, вправо-влево, вверх-вниз, переключение зрения в режим поиска.</w:t>
      </w:r>
      <w:r w:rsidR="00300424" w:rsidRPr="008A0840">
        <w:rPr>
          <w:sz w:val="32"/>
        </w:rPr>
        <w:t xml:space="preserve"> </w:t>
      </w:r>
      <w:r w:rsidR="00A63159" w:rsidRPr="008A0840">
        <w:rPr>
          <w:sz w:val="32"/>
        </w:rPr>
        <w:t>Воспитатель</w:t>
      </w:r>
      <w:r w:rsidR="00300424" w:rsidRPr="008A0840">
        <w:rPr>
          <w:sz w:val="32"/>
        </w:rPr>
        <w:t>,</w:t>
      </w:r>
      <w:r w:rsidR="00A63159" w:rsidRPr="008A0840">
        <w:rPr>
          <w:sz w:val="32"/>
        </w:rPr>
        <w:t xml:space="preserve"> держа в руке этот предмет демонстрирует наглядный материал, плавно передвигая его вверх-вниз, справа-налево и т.д. и тем самым оказывается дополнительная активность для всех групп глазных мышц и привлекается внимание воспитанников.</w:t>
      </w:r>
    </w:p>
    <w:p w:rsidR="008F5287" w:rsidRPr="008A0840" w:rsidRDefault="00F3210F" w:rsidP="00A63159">
      <w:pPr>
        <w:pStyle w:val="a3"/>
        <w:rPr>
          <w:sz w:val="32"/>
        </w:rPr>
      </w:pPr>
      <w:r>
        <w:rPr>
          <w:sz w:val="32"/>
        </w:rPr>
        <w:t xml:space="preserve">  -</w:t>
      </w:r>
      <w:r w:rsidR="00A63159" w:rsidRPr="008A0840">
        <w:rPr>
          <w:sz w:val="32"/>
        </w:rPr>
        <w:t>Офтальмотренажер</w:t>
      </w:r>
      <w:r w:rsidR="00300424" w:rsidRPr="008A0840">
        <w:rPr>
          <w:sz w:val="32"/>
        </w:rPr>
        <w:t xml:space="preserve"> – используется  после  занятий,</w:t>
      </w:r>
      <w:r w:rsidR="00A63159" w:rsidRPr="008A0840">
        <w:rPr>
          <w:sz w:val="32"/>
        </w:rPr>
        <w:t xml:space="preserve"> снимает психическую утомляемость и избыточную нервную возбудимость. Используем лазерную указку и дети следят глазами за движением точки по направлению стрелок. </w:t>
      </w:r>
    </w:p>
    <w:p w:rsidR="008F5287" w:rsidRDefault="00F3210F" w:rsidP="004C0153">
      <w:pPr>
        <w:pStyle w:val="a3"/>
        <w:rPr>
          <w:sz w:val="32"/>
        </w:rPr>
      </w:pPr>
      <w:r>
        <w:rPr>
          <w:sz w:val="32"/>
        </w:rPr>
        <w:t xml:space="preserve"> -</w:t>
      </w:r>
      <w:r w:rsidR="008F5287">
        <w:rPr>
          <w:sz w:val="32"/>
        </w:rPr>
        <w:t>Светомузыкальные компоненты  - для релаксации, снятия напряжения.</w:t>
      </w:r>
    </w:p>
    <w:p w:rsidR="004C0153" w:rsidRPr="008A0840" w:rsidRDefault="005A1DE3" w:rsidP="004C0153">
      <w:pPr>
        <w:pStyle w:val="a3"/>
        <w:rPr>
          <w:sz w:val="32"/>
        </w:rPr>
      </w:pPr>
      <w:r w:rsidRPr="008A0840">
        <w:rPr>
          <w:sz w:val="32"/>
        </w:rPr>
        <w:t>Необходимы</w:t>
      </w:r>
      <w:r w:rsidR="000B6BF3" w:rsidRPr="008A0840">
        <w:rPr>
          <w:sz w:val="32"/>
        </w:rPr>
        <w:t>е</w:t>
      </w:r>
      <w:r w:rsidRPr="008A0840">
        <w:rPr>
          <w:sz w:val="32"/>
        </w:rPr>
        <w:t xml:space="preserve"> </w:t>
      </w:r>
      <w:r w:rsidR="004C0153" w:rsidRPr="008A0840">
        <w:rPr>
          <w:sz w:val="32"/>
        </w:rPr>
        <w:t xml:space="preserve"> компонент</w:t>
      </w:r>
      <w:r w:rsidR="000B6BF3" w:rsidRPr="008A0840">
        <w:rPr>
          <w:sz w:val="32"/>
        </w:rPr>
        <w:t>ы</w:t>
      </w:r>
      <w:r w:rsidR="004C0153" w:rsidRPr="008A0840">
        <w:rPr>
          <w:sz w:val="32"/>
        </w:rPr>
        <w:t xml:space="preserve"> АРС: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 xml:space="preserve"> - режим смены рабочих поз</w:t>
      </w:r>
      <w:r w:rsidR="00300424" w:rsidRPr="008A0840">
        <w:rPr>
          <w:sz w:val="32"/>
        </w:rPr>
        <w:t>;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 xml:space="preserve"> - режим образного моделирования</w:t>
      </w:r>
      <w:r w:rsidR="00300424" w:rsidRPr="008A0840">
        <w:rPr>
          <w:sz w:val="32"/>
        </w:rPr>
        <w:t>;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 xml:space="preserve"> - режим поиска</w:t>
      </w:r>
      <w:r w:rsidR="00300424" w:rsidRPr="008A0840">
        <w:rPr>
          <w:sz w:val="32"/>
        </w:rPr>
        <w:t>;</w:t>
      </w:r>
    </w:p>
    <w:p w:rsidR="004C0153" w:rsidRPr="008A0840" w:rsidRDefault="004C0153" w:rsidP="004C0153">
      <w:pPr>
        <w:pStyle w:val="a3"/>
        <w:rPr>
          <w:sz w:val="32"/>
        </w:rPr>
      </w:pPr>
      <w:r w:rsidRPr="008A0840">
        <w:rPr>
          <w:sz w:val="32"/>
        </w:rPr>
        <w:t xml:space="preserve"> - режим смены зрительной рабочей дистанции</w:t>
      </w:r>
      <w:r w:rsidR="00300424" w:rsidRPr="008A0840">
        <w:rPr>
          <w:sz w:val="32"/>
        </w:rPr>
        <w:t>.</w:t>
      </w:r>
    </w:p>
    <w:p w:rsidR="004C0153" w:rsidRPr="008A0840" w:rsidRDefault="00F3210F" w:rsidP="004C0153">
      <w:pPr>
        <w:pStyle w:val="a3"/>
        <w:rPr>
          <w:sz w:val="32"/>
        </w:rPr>
      </w:pPr>
      <w:r>
        <w:rPr>
          <w:sz w:val="32"/>
        </w:rPr>
        <w:t xml:space="preserve">1) </w:t>
      </w:r>
      <w:r w:rsidR="005A1DE3" w:rsidRPr="008A0840">
        <w:rPr>
          <w:sz w:val="32"/>
        </w:rPr>
        <w:t>Р</w:t>
      </w:r>
      <w:r w:rsidR="004C0153" w:rsidRPr="008A0840">
        <w:rPr>
          <w:sz w:val="32"/>
        </w:rPr>
        <w:t xml:space="preserve">ежим смены рабочих поз – режим деятельности детей, при котором статичная поза ребенка </w:t>
      </w:r>
      <w:r w:rsidR="005A1DE3" w:rsidRPr="008A0840">
        <w:rPr>
          <w:sz w:val="32"/>
        </w:rPr>
        <w:t xml:space="preserve">за столом чередуется, сменяется положением </w:t>
      </w:r>
      <w:r w:rsidR="004C0153" w:rsidRPr="008A0840">
        <w:rPr>
          <w:sz w:val="32"/>
        </w:rPr>
        <w:t>стоя, повернувшись, потянувшись и тд.</w:t>
      </w:r>
      <w:r w:rsidR="005A1DE3" w:rsidRPr="008A0840">
        <w:rPr>
          <w:sz w:val="32"/>
        </w:rPr>
        <w:t xml:space="preserve"> </w:t>
      </w:r>
      <w:r w:rsidR="004C0153" w:rsidRPr="008A0840">
        <w:rPr>
          <w:sz w:val="32"/>
        </w:rPr>
        <w:t xml:space="preserve"> Основная здоровьесберегающая функция режима смены рабочих поз – возможность предотвратить мышечную утомляемость. Ребенок выбирает картинку, тянется, отстёгивает прищепку, при этом работают мышцы спины, уменьшается нагрузка на позвоночник (</w:t>
      </w:r>
      <w:r w:rsidR="000B6BF3" w:rsidRPr="008A0840">
        <w:rPr>
          <w:sz w:val="32"/>
        </w:rPr>
        <w:t>н-р, при работе</w:t>
      </w:r>
      <w:r w:rsidR="004C0153" w:rsidRPr="008A0840">
        <w:rPr>
          <w:sz w:val="32"/>
        </w:rPr>
        <w:t xml:space="preserve"> с </w:t>
      </w:r>
      <w:r w:rsidR="00300424" w:rsidRPr="008A0840">
        <w:rPr>
          <w:sz w:val="32"/>
        </w:rPr>
        <w:t xml:space="preserve">сенсорным крестом, у </w:t>
      </w:r>
      <w:r w:rsidR="000B6BF3" w:rsidRPr="008A0840">
        <w:rPr>
          <w:sz w:val="32"/>
        </w:rPr>
        <w:t>панно).</w:t>
      </w:r>
    </w:p>
    <w:p w:rsidR="004C0153" w:rsidRPr="008A0840" w:rsidRDefault="00F3210F" w:rsidP="004C0153">
      <w:pPr>
        <w:pStyle w:val="a3"/>
        <w:rPr>
          <w:sz w:val="32"/>
        </w:rPr>
      </w:pPr>
      <w:r>
        <w:rPr>
          <w:sz w:val="32"/>
        </w:rPr>
        <w:t xml:space="preserve">2) </w:t>
      </w:r>
      <w:r w:rsidR="004C0153" w:rsidRPr="008A0840">
        <w:rPr>
          <w:sz w:val="32"/>
        </w:rPr>
        <w:t>Режим образного модели</w:t>
      </w:r>
      <w:r w:rsidR="005A1DE3" w:rsidRPr="008A0840">
        <w:rPr>
          <w:sz w:val="32"/>
        </w:rPr>
        <w:t xml:space="preserve">рования. </w:t>
      </w:r>
      <w:r w:rsidR="004C0153" w:rsidRPr="008A0840">
        <w:rPr>
          <w:sz w:val="32"/>
        </w:rPr>
        <w:t xml:space="preserve">Основной здоровьесберегающей функцией данного </w:t>
      </w:r>
      <w:r w:rsidR="000B6BF3" w:rsidRPr="008A0840">
        <w:rPr>
          <w:sz w:val="32"/>
        </w:rPr>
        <w:t xml:space="preserve">режима </w:t>
      </w:r>
      <w:r w:rsidR="004C0153" w:rsidRPr="008A0840">
        <w:rPr>
          <w:sz w:val="32"/>
        </w:rPr>
        <w:t>является ориентация на улучшение организации зрительного восприятия материала, двигательную активность а так же активизация продуктивного воображения дошкольников, развивается пальцевая мо</w:t>
      </w:r>
      <w:r w:rsidR="00300424" w:rsidRPr="008A0840">
        <w:rPr>
          <w:sz w:val="32"/>
        </w:rPr>
        <w:t>торика (</w:t>
      </w:r>
      <w:r w:rsidR="004C0153" w:rsidRPr="008A0840">
        <w:rPr>
          <w:sz w:val="32"/>
        </w:rPr>
        <w:t>панно, сенсорный крест)</w:t>
      </w:r>
      <w:r w:rsidR="00300424" w:rsidRPr="008A0840">
        <w:rPr>
          <w:sz w:val="32"/>
        </w:rPr>
        <w:t>.</w:t>
      </w:r>
    </w:p>
    <w:p w:rsidR="004C0153" w:rsidRPr="008A0840" w:rsidRDefault="00F3210F" w:rsidP="004C0153">
      <w:pPr>
        <w:pStyle w:val="a3"/>
        <w:rPr>
          <w:sz w:val="32"/>
        </w:rPr>
      </w:pPr>
      <w:r>
        <w:rPr>
          <w:sz w:val="32"/>
        </w:rPr>
        <w:t xml:space="preserve">3) </w:t>
      </w:r>
      <w:r w:rsidR="004C0153" w:rsidRPr="008A0840">
        <w:rPr>
          <w:sz w:val="32"/>
        </w:rPr>
        <w:t xml:space="preserve">Режим смены зрительной рабочей дистанции: помогают подручные средства такие как: окна, простенки, свободные площади стен, двери. Основная функция: профилактика зрительного утомления, развитие логического мышления и творческого воображения детей, преодоление эффекта замкнутого пространства ( </w:t>
      </w:r>
      <w:r w:rsidR="000B6BF3" w:rsidRPr="008A0840">
        <w:rPr>
          <w:sz w:val="32"/>
        </w:rPr>
        <w:t xml:space="preserve">прием - </w:t>
      </w:r>
      <w:r w:rsidR="004C0153" w:rsidRPr="008A0840">
        <w:rPr>
          <w:sz w:val="32"/>
        </w:rPr>
        <w:t xml:space="preserve">дотронься </w:t>
      </w:r>
      <w:r w:rsidR="000B6BF3" w:rsidRPr="008A0840">
        <w:rPr>
          <w:sz w:val="32"/>
        </w:rPr>
        <w:t>рукой на расстоянии, дидактическая</w:t>
      </w:r>
      <w:r w:rsidR="004C0153" w:rsidRPr="008A0840">
        <w:rPr>
          <w:sz w:val="32"/>
        </w:rPr>
        <w:t xml:space="preserve"> держалочка).</w:t>
      </w:r>
    </w:p>
    <w:p w:rsidR="004C0153" w:rsidRPr="008A0840" w:rsidRDefault="00F3210F" w:rsidP="004C0153">
      <w:pPr>
        <w:pStyle w:val="a3"/>
        <w:rPr>
          <w:sz w:val="32"/>
        </w:rPr>
      </w:pPr>
      <w:r>
        <w:rPr>
          <w:sz w:val="32"/>
        </w:rPr>
        <w:t xml:space="preserve"> 4) </w:t>
      </w:r>
      <w:r w:rsidR="004C0153" w:rsidRPr="008A0840">
        <w:rPr>
          <w:sz w:val="32"/>
        </w:rPr>
        <w:t>Режим поиска – режим деятельности, при котором получение, анализ информации, принятие решений детьми осуществляется в условиях постоянного сравнения, узнавая учебно-методического наглядного материала (исп</w:t>
      </w:r>
      <w:r w:rsidR="005A1DE3" w:rsidRPr="008A0840">
        <w:rPr>
          <w:sz w:val="32"/>
        </w:rPr>
        <w:t xml:space="preserve">ользуется при работе с различными </w:t>
      </w:r>
      <w:r w:rsidR="004C0153" w:rsidRPr="008A0840">
        <w:rPr>
          <w:sz w:val="32"/>
        </w:rPr>
        <w:t xml:space="preserve"> панно,</w:t>
      </w:r>
      <w:r w:rsidR="005A1DE3" w:rsidRPr="008A0840">
        <w:rPr>
          <w:sz w:val="32"/>
        </w:rPr>
        <w:t xml:space="preserve"> дидактическими подвесками и др.</w:t>
      </w:r>
      <w:r w:rsidR="000B6BF3" w:rsidRPr="008A0840">
        <w:rPr>
          <w:sz w:val="32"/>
        </w:rPr>
        <w:t>).</w:t>
      </w:r>
      <w:r w:rsidR="00970950" w:rsidRPr="008A0840">
        <w:rPr>
          <w:sz w:val="32"/>
        </w:rPr>
        <w:t xml:space="preserve"> Способствует поддержанию </w:t>
      </w:r>
      <w:r w:rsidR="004C0153" w:rsidRPr="008A0840">
        <w:rPr>
          <w:sz w:val="32"/>
        </w:rPr>
        <w:t>познавател</w:t>
      </w:r>
      <w:r w:rsidR="000B6BF3" w:rsidRPr="008A0840">
        <w:rPr>
          <w:sz w:val="32"/>
        </w:rPr>
        <w:t>ьного интереса к занятию</w:t>
      </w:r>
      <w:r w:rsidR="00970950" w:rsidRPr="008A0840">
        <w:rPr>
          <w:sz w:val="32"/>
        </w:rPr>
        <w:t xml:space="preserve">, развитию и реализации </w:t>
      </w:r>
      <w:r w:rsidR="004C0153" w:rsidRPr="008A0840">
        <w:rPr>
          <w:sz w:val="32"/>
        </w:rPr>
        <w:t>индивидуальных способностей</w:t>
      </w:r>
      <w:r w:rsidR="00970950" w:rsidRPr="008A0840">
        <w:rPr>
          <w:sz w:val="32"/>
        </w:rPr>
        <w:t>.</w:t>
      </w:r>
    </w:p>
    <w:p w:rsidR="00970950" w:rsidRPr="008A0840" w:rsidRDefault="00F3210F" w:rsidP="004C0153">
      <w:pPr>
        <w:pStyle w:val="a3"/>
        <w:rPr>
          <w:sz w:val="32"/>
        </w:rPr>
      </w:pPr>
      <w:r>
        <w:rPr>
          <w:sz w:val="32"/>
        </w:rPr>
        <w:t xml:space="preserve">5) </w:t>
      </w:r>
      <w:r w:rsidR="004C0153" w:rsidRPr="008A0840">
        <w:rPr>
          <w:sz w:val="32"/>
        </w:rPr>
        <w:t xml:space="preserve">Режим динамических поз способствует повышению эффективности произвольно-моторной деятельности детей и снижению за счет этого мышечного напряжения. </w:t>
      </w:r>
    </w:p>
    <w:p w:rsidR="004C0153" w:rsidRPr="008A0840" w:rsidRDefault="00F3210F" w:rsidP="004C0153">
      <w:pPr>
        <w:pStyle w:val="a3"/>
        <w:rPr>
          <w:sz w:val="32"/>
        </w:rPr>
      </w:pPr>
      <w:r>
        <w:rPr>
          <w:sz w:val="32"/>
        </w:rPr>
        <w:t xml:space="preserve">  </w:t>
      </w:r>
      <w:r w:rsidR="00970950" w:rsidRPr="008A0840">
        <w:rPr>
          <w:sz w:val="32"/>
        </w:rPr>
        <w:t>У</w:t>
      </w:r>
      <w:r w:rsidR="004C0153" w:rsidRPr="008A0840">
        <w:rPr>
          <w:sz w:val="32"/>
        </w:rPr>
        <w:t>томляемость де</w:t>
      </w:r>
      <w:r w:rsidR="00970950" w:rsidRPr="008A0840">
        <w:rPr>
          <w:sz w:val="32"/>
        </w:rPr>
        <w:t xml:space="preserve">тей  уменьшается </w:t>
      </w:r>
      <w:r w:rsidR="004C0153" w:rsidRPr="008A0840">
        <w:rPr>
          <w:sz w:val="32"/>
        </w:rPr>
        <w:t>и повышается мотивация за счет систематического использования здоровьесберегающих технологий.</w:t>
      </w:r>
    </w:p>
    <w:p w:rsidR="00175E74" w:rsidRPr="008A0840" w:rsidRDefault="00175E74" w:rsidP="00175E74">
      <w:pPr>
        <w:pStyle w:val="a3"/>
        <w:rPr>
          <w:sz w:val="32"/>
        </w:rPr>
      </w:pPr>
      <w:r w:rsidRPr="008A0840">
        <w:rPr>
          <w:sz w:val="32"/>
        </w:rPr>
        <w:t xml:space="preserve">              </w:t>
      </w:r>
      <w:r w:rsidR="008F5287">
        <w:rPr>
          <w:sz w:val="32"/>
        </w:rPr>
        <w:t xml:space="preserve"> </w:t>
      </w:r>
      <w:r w:rsidRPr="008A0840">
        <w:rPr>
          <w:sz w:val="32"/>
        </w:rPr>
        <w:t>Четко представляя себе цель работы, воспитателю важно определить тот необходимый объем элементов активной среды, который нужен именно на конкретном занятии, в конкретный день или для конкретного ребенка.  Поэтому, использование вышеперечисленных элементов предметной среды осуществляется в определенных режимах деятельности.</w:t>
      </w:r>
    </w:p>
    <w:p w:rsidR="00A63159" w:rsidRPr="008A0840" w:rsidRDefault="000B6BF3" w:rsidP="00A63159">
      <w:pPr>
        <w:pStyle w:val="a3"/>
        <w:rPr>
          <w:sz w:val="32"/>
        </w:rPr>
      </w:pPr>
      <w:r w:rsidRPr="008A0840">
        <w:rPr>
          <w:sz w:val="32"/>
        </w:rPr>
        <w:t xml:space="preserve">   Таким образом, </w:t>
      </w:r>
      <w:r w:rsidR="00300424" w:rsidRPr="008A0840">
        <w:rPr>
          <w:sz w:val="32"/>
        </w:rPr>
        <w:t xml:space="preserve"> и</w:t>
      </w:r>
      <w:r w:rsidR="00A63159" w:rsidRPr="008A0840">
        <w:rPr>
          <w:sz w:val="32"/>
        </w:rPr>
        <w:t xml:space="preserve">спользование технологий </w:t>
      </w:r>
      <w:r w:rsidRPr="008A0840">
        <w:rPr>
          <w:sz w:val="32"/>
        </w:rPr>
        <w:t>активной сенсорно-развивающей среды и других здоровьесберегающих технологий воспитывает</w:t>
      </w:r>
      <w:r w:rsidR="00A63159" w:rsidRPr="008A0840">
        <w:rPr>
          <w:sz w:val="32"/>
        </w:rPr>
        <w:t xml:space="preserve"> у детей уме</w:t>
      </w:r>
      <w:r w:rsidRPr="008A0840">
        <w:rPr>
          <w:sz w:val="32"/>
        </w:rPr>
        <w:t>ние работать над собой, развивает самооценку, формирует культуру здоровья, вырабатывае</w:t>
      </w:r>
      <w:r w:rsidR="00A63159" w:rsidRPr="008A0840">
        <w:rPr>
          <w:sz w:val="32"/>
        </w:rPr>
        <w:t>т привычку трудиться в соответствии с гигиенич</w:t>
      </w:r>
      <w:r w:rsidRPr="008A0840">
        <w:rPr>
          <w:sz w:val="32"/>
        </w:rPr>
        <w:t>ескими требованиями, способствуе</w:t>
      </w:r>
      <w:r w:rsidR="00A63159" w:rsidRPr="008A0840">
        <w:rPr>
          <w:sz w:val="32"/>
        </w:rPr>
        <w:t>т настойчивому и последовательному формированию положительных черт характера, жизненно важных качеств личности (трудолюбия, доброты</w:t>
      </w:r>
      <w:r w:rsidRPr="008A0840">
        <w:rPr>
          <w:sz w:val="32"/>
        </w:rPr>
        <w:t>, активности, силы воли и т. д.</w:t>
      </w:r>
      <w:r w:rsidR="00A63159" w:rsidRPr="008A0840">
        <w:rPr>
          <w:sz w:val="32"/>
        </w:rPr>
        <w:t>)</w:t>
      </w:r>
      <w:r w:rsidRPr="008A0840">
        <w:rPr>
          <w:sz w:val="32"/>
        </w:rPr>
        <w:t>.</w:t>
      </w:r>
      <w:r w:rsidR="00A63159" w:rsidRPr="008A0840">
        <w:rPr>
          <w:sz w:val="32"/>
        </w:rPr>
        <w:t xml:space="preserve">       </w:t>
      </w:r>
    </w:p>
    <w:p w:rsidR="00A63159" w:rsidRPr="008A0840" w:rsidRDefault="00A63159" w:rsidP="004C0153">
      <w:pPr>
        <w:pStyle w:val="a3"/>
        <w:rPr>
          <w:sz w:val="48"/>
        </w:rPr>
      </w:pPr>
    </w:p>
    <w:p w:rsidR="004C0153" w:rsidRPr="008A0840" w:rsidRDefault="004C0153" w:rsidP="004C0153">
      <w:pPr>
        <w:pStyle w:val="a3"/>
        <w:rPr>
          <w:sz w:val="40"/>
        </w:rPr>
      </w:pPr>
    </w:p>
    <w:p w:rsidR="004C0153" w:rsidRPr="008A0840" w:rsidRDefault="004C0153" w:rsidP="004C0153">
      <w:pPr>
        <w:pStyle w:val="a3"/>
        <w:rPr>
          <w:sz w:val="48"/>
        </w:rPr>
      </w:pPr>
    </w:p>
    <w:p w:rsidR="004C0153" w:rsidRPr="008A0840" w:rsidRDefault="004C0153" w:rsidP="004C0153">
      <w:pPr>
        <w:pStyle w:val="a3"/>
        <w:rPr>
          <w:sz w:val="48"/>
        </w:rPr>
      </w:pPr>
    </w:p>
    <w:p w:rsidR="004C0153" w:rsidRPr="008A0840" w:rsidRDefault="004C0153" w:rsidP="004C0153">
      <w:pPr>
        <w:pStyle w:val="a3"/>
        <w:rPr>
          <w:sz w:val="48"/>
        </w:rPr>
      </w:pPr>
    </w:p>
    <w:p w:rsidR="004C0153" w:rsidRPr="008A0840" w:rsidRDefault="004C0153" w:rsidP="004C0153">
      <w:pPr>
        <w:pStyle w:val="a3"/>
        <w:rPr>
          <w:sz w:val="40"/>
        </w:rPr>
      </w:pPr>
    </w:p>
    <w:p w:rsidR="008E4839" w:rsidRPr="008A0840" w:rsidRDefault="008E4839" w:rsidP="004C0153">
      <w:pPr>
        <w:pStyle w:val="a3"/>
        <w:rPr>
          <w:b/>
          <w:sz w:val="48"/>
          <w:szCs w:val="28"/>
        </w:rPr>
      </w:pPr>
    </w:p>
    <w:sectPr w:rsidR="008E4839" w:rsidRPr="008A0840" w:rsidSect="004C015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232" w:rsidRDefault="00213232" w:rsidP="007C69B1">
      <w:pPr>
        <w:spacing w:after="0" w:line="240" w:lineRule="auto"/>
      </w:pPr>
      <w:r>
        <w:separator/>
      </w:r>
    </w:p>
  </w:endnote>
  <w:endnote w:type="continuationSeparator" w:id="1">
    <w:p w:rsidR="00213232" w:rsidRDefault="00213232" w:rsidP="007C6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232" w:rsidRDefault="00213232" w:rsidP="007C69B1">
      <w:pPr>
        <w:spacing w:after="0" w:line="240" w:lineRule="auto"/>
      </w:pPr>
      <w:r>
        <w:separator/>
      </w:r>
    </w:p>
  </w:footnote>
  <w:footnote w:type="continuationSeparator" w:id="1">
    <w:p w:rsidR="00213232" w:rsidRDefault="00213232" w:rsidP="007C6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79150"/>
      <w:docPartObj>
        <w:docPartGallery w:val="Page Numbers (Top of Page)"/>
        <w:docPartUnique/>
      </w:docPartObj>
    </w:sdtPr>
    <w:sdtContent>
      <w:p w:rsidR="008E4839" w:rsidRDefault="0088473C">
        <w:pPr>
          <w:pStyle w:val="a5"/>
          <w:jc w:val="center"/>
        </w:pPr>
        <w:fldSimple w:instr=" PAGE   \* MERGEFORMAT ">
          <w:r w:rsidR="00213232">
            <w:rPr>
              <w:noProof/>
            </w:rPr>
            <w:t>1</w:t>
          </w:r>
        </w:fldSimple>
      </w:p>
    </w:sdtContent>
  </w:sdt>
  <w:p w:rsidR="008E4839" w:rsidRDefault="008E483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C0153"/>
    <w:rsid w:val="000B6BF3"/>
    <w:rsid w:val="000E39F2"/>
    <w:rsid w:val="00175E74"/>
    <w:rsid w:val="00213232"/>
    <w:rsid w:val="00300424"/>
    <w:rsid w:val="003114CE"/>
    <w:rsid w:val="00483966"/>
    <w:rsid w:val="004C0153"/>
    <w:rsid w:val="00512838"/>
    <w:rsid w:val="005A1DE3"/>
    <w:rsid w:val="005C23CF"/>
    <w:rsid w:val="007A64DB"/>
    <w:rsid w:val="007C69B1"/>
    <w:rsid w:val="00810E21"/>
    <w:rsid w:val="00820FCA"/>
    <w:rsid w:val="0088473C"/>
    <w:rsid w:val="00886B6E"/>
    <w:rsid w:val="008A0840"/>
    <w:rsid w:val="008B1CCA"/>
    <w:rsid w:val="008E4839"/>
    <w:rsid w:val="008F5287"/>
    <w:rsid w:val="00970950"/>
    <w:rsid w:val="00A63159"/>
    <w:rsid w:val="00C217DE"/>
    <w:rsid w:val="00F3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C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0153"/>
    <w:pPr>
      <w:spacing w:after="0" w:line="240" w:lineRule="auto"/>
    </w:pPr>
  </w:style>
  <w:style w:type="character" w:styleId="a4">
    <w:name w:val="Strong"/>
    <w:basedOn w:val="a0"/>
    <w:uiPriority w:val="22"/>
    <w:qFormat/>
    <w:rsid w:val="004C0153"/>
    <w:rPr>
      <w:b/>
      <w:bCs/>
    </w:rPr>
  </w:style>
  <w:style w:type="paragraph" w:styleId="a5">
    <w:name w:val="header"/>
    <w:basedOn w:val="a"/>
    <w:link w:val="a6"/>
    <w:uiPriority w:val="99"/>
    <w:unhideWhenUsed/>
    <w:rsid w:val="007C6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C69B1"/>
  </w:style>
  <w:style w:type="paragraph" w:styleId="a7">
    <w:name w:val="footer"/>
    <w:basedOn w:val="a"/>
    <w:link w:val="a8"/>
    <w:uiPriority w:val="99"/>
    <w:semiHidden/>
    <w:unhideWhenUsed/>
    <w:rsid w:val="007C69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C69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763FC-AB75-4BBD-A4F6-1A2A22CA4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AMD</dc:creator>
  <cp:lastModifiedBy>AMD</cp:lastModifiedBy>
  <cp:revision>6</cp:revision>
  <cp:lastPrinted>2017-12-05T00:19:00Z</cp:lastPrinted>
  <dcterms:created xsi:type="dcterms:W3CDTF">2017-12-04T18:34:00Z</dcterms:created>
  <dcterms:modified xsi:type="dcterms:W3CDTF">2018-03-13T21:57:00Z</dcterms:modified>
</cp:coreProperties>
</file>