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73" w:rsidRPr="00691173" w:rsidRDefault="00333858" w:rsidP="00691173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12"/>
          <w:color w:val="000000"/>
          <w:sz w:val="28"/>
          <w:szCs w:val="28"/>
        </w:rPr>
        <w:t xml:space="preserve">    </w:t>
      </w:r>
      <w:r w:rsidR="00691173" w:rsidRPr="00691173">
        <w:rPr>
          <w:rStyle w:val="c12"/>
          <w:color w:val="000000"/>
          <w:sz w:val="28"/>
          <w:szCs w:val="28"/>
        </w:rPr>
        <w:t xml:space="preserve">Дети дошкольного возраста с большим удовольствием занимаются физкультурой. </w:t>
      </w:r>
      <w:proofErr w:type="gramStart"/>
      <w:r w:rsidR="00691173" w:rsidRPr="00691173">
        <w:rPr>
          <w:rStyle w:val="c12"/>
          <w:color w:val="000000"/>
          <w:sz w:val="28"/>
          <w:szCs w:val="28"/>
        </w:rPr>
        <w:t>Особенный интерес вызывают у них спортивные игры (баскетбол, футбол, хоккей, бадминтон и т.д.), а также спортивные упражнения (плавание, катание на велосипеде, на санках, на коньках, ходьба на лыжах и т.д.).</w:t>
      </w:r>
      <w:proofErr w:type="gramEnd"/>
      <w:r w:rsidR="00691173" w:rsidRPr="00691173">
        <w:rPr>
          <w:rStyle w:val="c12"/>
          <w:color w:val="000000"/>
          <w:sz w:val="28"/>
          <w:szCs w:val="28"/>
        </w:rPr>
        <w:t xml:space="preserve"> Они проводятся летом и зимой, в основном, на открытом воздухе, что является эффективным средством закаливания организма ребенка.</w:t>
      </w:r>
    </w:p>
    <w:p w:rsidR="00691173" w:rsidRPr="00691173" w:rsidRDefault="00333858" w:rsidP="00691173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12"/>
          <w:color w:val="000000"/>
          <w:sz w:val="28"/>
          <w:szCs w:val="28"/>
        </w:rPr>
        <w:t xml:space="preserve">    </w:t>
      </w:r>
      <w:r w:rsidR="00691173" w:rsidRPr="00691173">
        <w:rPr>
          <w:rStyle w:val="c12"/>
          <w:color w:val="000000"/>
          <w:sz w:val="28"/>
          <w:szCs w:val="28"/>
        </w:rPr>
        <w:t xml:space="preserve">Спортивные упражнения носят циклический характер и способствуют укреплению основных групп мышц, </w:t>
      </w:r>
      <w:proofErr w:type="spellStart"/>
      <w:proofErr w:type="gramStart"/>
      <w:r w:rsidR="00691173" w:rsidRPr="00691173">
        <w:rPr>
          <w:rStyle w:val="c12"/>
          <w:color w:val="000000"/>
          <w:sz w:val="28"/>
          <w:szCs w:val="28"/>
        </w:rPr>
        <w:t>сердечно-сосудистой</w:t>
      </w:r>
      <w:proofErr w:type="spellEnd"/>
      <w:proofErr w:type="gramEnd"/>
      <w:r w:rsidR="00691173" w:rsidRPr="00691173">
        <w:rPr>
          <w:rStyle w:val="c12"/>
          <w:color w:val="000000"/>
          <w:sz w:val="28"/>
          <w:szCs w:val="28"/>
        </w:rPr>
        <w:t>, дыхательной, нервной систем. Кроме того, у детей развиваются физические качества, а также ритмичность, координация движений, ориентировка в пространстве. Катание на велосипеде, коньках развивают вестибулярную устойчивость.</w:t>
      </w:r>
    </w:p>
    <w:p w:rsidR="00412B5A" w:rsidRDefault="00333858" w:rsidP="00333858">
      <w:pPr>
        <w:spacing w:line="360" w:lineRule="auto"/>
        <w:rPr>
          <w:rStyle w:val="c1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2"/>
          <w:color w:val="000000"/>
          <w:sz w:val="28"/>
          <w:szCs w:val="28"/>
        </w:rPr>
        <w:t xml:space="preserve">     </w:t>
      </w:r>
      <w:r w:rsidR="00691173" w:rsidRPr="00691173">
        <w:rPr>
          <w:rStyle w:val="c12"/>
          <w:rFonts w:ascii="Times New Roman" w:hAnsi="Times New Roman" w:cs="Times New Roman"/>
          <w:color w:val="000000"/>
          <w:sz w:val="28"/>
          <w:szCs w:val="28"/>
        </w:rPr>
        <w:t xml:space="preserve">Также занятия </w:t>
      </w:r>
      <w:proofErr w:type="gramStart"/>
      <w:r w:rsidR="00691173" w:rsidRPr="00691173">
        <w:rPr>
          <w:rStyle w:val="c12"/>
          <w:rFonts w:ascii="Times New Roman" w:hAnsi="Times New Roman" w:cs="Times New Roman"/>
          <w:color w:val="000000"/>
          <w:sz w:val="28"/>
          <w:szCs w:val="28"/>
        </w:rPr>
        <w:t>спортивными</w:t>
      </w:r>
      <w:proofErr w:type="gramEnd"/>
      <w:r w:rsidR="00691173" w:rsidRPr="00691173">
        <w:rPr>
          <w:rStyle w:val="c12"/>
          <w:rFonts w:ascii="Times New Roman" w:hAnsi="Times New Roman" w:cs="Times New Roman"/>
          <w:color w:val="000000"/>
          <w:sz w:val="28"/>
          <w:szCs w:val="28"/>
        </w:rPr>
        <w:t xml:space="preserve"> упражнениям помогают детям полнее познавать явления природы (свойства снега, ветра, льда, воды и др.), приобрести понятия о скольжении, торможении, а также знания об </w:t>
      </w:r>
      <w:r w:rsidR="00412B5A">
        <w:rPr>
          <w:rStyle w:val="c12"/>
          <w:rFonts w:ascii="Times New Roman" w:hAnsi="Times New Roman" w:cs="Times New Roman"/>
          <w:color w:val="000000"/>
          <w:sz w:val="28"/>
          <w:szCs w:val="28"/>
        </w:rPr>
        <w:t>устройстве велосипеда и др.</w:t>
      </w:r>
    </w:p>
    <w:p w:rsidR="00333858" w:rsidRDefault="00412B5A" w:rsidP="0033385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333858" w:rsidRPr="006911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Заниматься спортом в прямом смысле слова (который подразумевает подготовку и участие детей в спортивных соревнованиях с целью достижения высоких спортивных результатов) не рекомендуется для детей дошкольного возраста. Но элементарные действия в спортивных играх и упражнениях, отдельные элементы соревнования не только возможны, но и целесообразны.  Необходимо учитывать, что содержание, методика проведения и планирование учебного материала по спортивным играм и упражнениям имеют свою специфику. </w:t>
      </w:r>
    </w:p>
    <w:p w:rsidR="00333858" w:rsidRDefault="00333858" w:rsidP="00333858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10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организация требует учета возрастных особенностей детей, их физического развития и физической подготовленности, специфики работы дошкольных учреждений.</w:t>
      </w:r>
    </w:p>
    <w:p w:rsidR="00333858" w:rsidRPr="00333858" w:rsidRDefault="00333858" w:rsidP="00333858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38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Занятие должно проходить как занимательная игра. Нельзя допускать монотонности, скуки, сами движения и игры должны доставлять </w:t>
      </w:r>
      <w:r w:rsidRPr="003338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ребенку удовольствие; поэтому важно, чтобы занятие содержало интересные для детей двигательные задания, игровые образы, неожиданные моменты.</w:t>
      </w:r>
    </w:p>
    <w:p w:rsidR="00333858" w:rsidRPr="00333858" w:rsidRDefault="00333858" w:rsidP="00333858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12B5A">
        <w:rPr>
          <w:rFonts w:ascii="Times New Roman" w:hAnsi="Times New Roman" w:cs="Times New Roman"/>
          <w:sz w:val="28"/>
          <w:szCs w:val="28"/>
          <w:shd w:val="clear" w:color="auto" w:fill="FFFFFF"/>
        </w:rPr>
        <w:t>При подборе физических упражнений необходимо уче</w:t>
      </w:r>
      <w:r w:rsidR="00412B5A">
        <w:rPr>
          <w:rFonts w:ascii="Times New Roman" w:hAnsi="Times New Roman" w:cs="Times New Roman"/>
          <w:sz w:val="28"/>
          <w:szCs w:val="28"/>
          <w:shd w:val="clear" w:color="auto" w:fill="FFFFFF"/>
        </w:rPr>
        <w:t>сть возрастные особенности, воз</w:t>
      </w:r>
      <w:r w:rsidRPr="00412B5A">
        <w:rPr>
          <w:rFonts w:ascii="Times New Roman" w:hAnsi="Times New Roman" w:cs="Times New Roman"/>
          <w:sz w:val="28"/>
          <w:szCs w:val="28"/>
          <w:shd w:val="clear" w:color="auto" w:fill="FFFFFF"/>
        </w:rPr>
        <w:t>можности</w:t>
      </w:r>
      <w:r w:rsidRPr="003338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ребенка и на их основе определить посильные для него задания. Целесообразно использовать подводящие упражнения, которые помогут быстрее научить детей избранному двигательному действию.</w:t>
      </w:r>
    </w:p>
    <w:p w:rsidR="00333858" w:rsidRPr="00691173" w:rsidRDefault="00333858" w:rsidP="00691173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691173" w:rsidRDefault="00333858" w:rsidP="00691173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2"/>
          <w:color w:val="000000"/>
          <w:sz w:val="28"/>
          <w:szCs w:val="28"/>
        </w:rPr>
      </w:pPr>
      <w:r>
        <w:rPr>
          <w:rStyle w:val="c12"/>
          <w:color w:val="000000"/>
          <w:sz w:val="28"/>
          <w:szCs w:val="28"/>
        </w:rPr>
        <w:t xml:space="preserve">     </w:t>
      </w:r>
      <w:r w:rsidR="00691173" w:rsidRPr="00691173">
        <w:rPr>
          <w:rStyle w:val="c12"/>
          <w:color w:val="000000"/>
          <w:sz w:val="28"/>
          <w:szCs w:val="28"/>
        </w:rPr>
        <w:t>Освоение элементов спортивных игр в дошкольном возрасте составляет основу для дальнейших занятий спортом.</w:t>
      </w:r>
    </w:p>
    <w:p w:rsidR="008A2D61" w:rsidRPr="005B10BC" w:rsidRDefault="008A2D61" w:rsidP="005B10BC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contextualSpacing/>
        <w:rPr>
          <w:b/>
          <w:color w:val="111111"/>
          <w:sz w:val="28"/>
          <w:szCs w:val="28"/>
        </w:rPr>
      </w:pPr>
      <w:r w:rsidRPr="005B10BC">
        <w:rPr>
          <w:b/>
          <w:color w:val="111111"/>
          <w:sz w:val="28"/>
          <w:szCs w:val="28"/>
        </w:rPr>
        <w:t>Обучая детей элементам </w:t>
      </w:r>
      <w:r w:rsidRPr="00333858">
        <w:rPr>
          <w:rStyle w:val="a4"/>
          <w:color w:val="111111"/>
          <w:sz w:val="28"/>
          <w:szCs w:val="28"/>
          <w:bdr w:val="none" w:sz="0" w:space="0" w:color="auto" w:frame="1"/>
        </w:rPr>
        <w:t>спортивных игр и упражнений</w:t>
      </w:r>
      <w:r w:rsidRPr="005B10BC">
        <w:rPr>
          <w:b/>
          <w:color w:val="111111"/>
          <w:sz w:val="28"/>
          <w:szCs w:val="28"/>
        </w:rPr>
        <w:t>, мы решаем следующие </w:t>
      </w:r>
      <w:r w:rsidRPr="005B10BC">
        <w:rPr>
          <w:b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5B10BC">
        <w:rPr>
          <w:b/>
          <w:color w:val="111111"/>
          <w:sz w:val="28"/>
          <w:szCs w:val="28"/>
        </w:rPr>
        <w:t>:</w:t>
      </w:r>
    </w:p>
    <w:p w:rsidR="008A2D61" w:rsidRPr="00333858" w:rsidRDefault="008A2D61" w:rsidP="005B10BC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contextualSpacing/>
        <w:rPr>
          <w:color w:val="111111"/>
          <w:sz w:val="28"/>
          <w:szCs w:val="28"/>
        </w:rPr>
      </w:pPr>
      <w:r w:rsidRPr="00333858">
        <w:rPr>
          <w:color w:val="111111"/>
          <w:sz w:val="28"/>
          <w:szCs w:val="28"/>
        </w:rPr>
        <w:t>- формирование начальных представлений о некоторых видах </w:t>
      </w:r>
      <w:r w:rsidRPr="00333858">
        <w:rPr>
          <w:rStyle w:val="a4"/>
          <w:color w:val="111111"/>
          <w:sz w:val="28"/>
          <w:szCs w:val="28"/>
          <w:bdr w:val="none" w:sz="0" w:space="0" w:color="auto" w:frame="1"/>
        </w:rPr>
        <w:t>спорта</w:t>
      </w:r>
      <w:r w:rsidRPr="00333858">
        <w:rPr>
          <w:color w:val="111111"/>
          <w:sz w:val="28"/>
          <w:szCs w:val="28"/>
        </w:rPr>
        <w:t>;</w:t>
      </w:r>
    </w:p>
    <w:p w:rsidR="008A2D61" w:rsidRPr="00333858" w:rsidRDefault="008A2D61" w:rsidP="005B10BC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contextualSpacing/>
        <w:rPr>
          <w:color w:val="111111"/>
          <w:sz w:val="28"/>
          <w:szCs w:val="28"/>
        </w:rPr>
      </w:pPr>
      <w:r w:rsidRPr="00333858">
        <w:rPr>
          <w:color w:val="111111"/>
          <w:sz w:val="28"/>
          <w:szCs w:val="28"/>
        </w:rPr>
        <w:t>- формирование у дошкольников устойчивого интереса к играм с элементами </w:t>
      </w:r>
      <w:r w:rsidRPr="00333858">
        <w:rPr>
          <w:rStyle w:val="a4"/>
          <w:color w:val="111111"/>
          <w:sz w:val="28"/>
          <w:szCs w:val="28"/>
          <w:bdr w:val="none" w:sz="0" w:space="0" w:color="auto" w:frame="1"/>
        </w:rPr>
        <w:t>спорта</w:t>
      </w:r>
      <w:r w:rsidRPr="00333858">
        <w:rPr>
          <w:color w:val="111111"/>
          <w:sz w:val="28"/>
          <w:szCs w:val="28"/>
        </w:rPr>
        <w:t>, </w:t>
      </w:r>
      <w:r w:rsidRPr="00333858">
        <w:rPr>
          <w:rStyle w:val="a4"/>
          <w:color w:val="111111"/>
          <w:sz w:val="28"/>
          <w:szCs w:val="28"/>
          <w:bdr w:val="none" w:sz="0" w:space="0" w:color="auto" w:frame="1"/>
        </w:rPr>
        <w:t>спортивным упражнениям</w:t>
      </w:r>
      <w:r w:rsidRPr="00333858">
        <w:rPr>
          <w:color w:val="111111"/>
          <w:sz w:val="28"/>
          <w:szCs w:val="28"/>
        </w:rPr>
        <w:t>, желание использовать их в самостоятельной деятельности;</w:t>
      </w:r>
    </w:p>
    <w:p w:rsidR="008A2D61" w:rsidRPr="00333858" w:rsidRDefault="008A2D61" w:rsidP="005B10BC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contextualSpacing/>
        <w:rPr>
          <w:color w:val="111111"/>
          <w:sz w:val="28"/>
          <w:szCs w:val="28"/>
        </w:rPr>
      </w:pPr>
      <w:r w:rsidRPr="00333858">
        <w:rPr>
          <w:color w:val="111111"/>
          <w:sz w:val="28"/>
          <w:szCs w:val="28"/>
        </w:rPr>
        <w:t>- обогащение двигательного опыта дошкольников новыми двигательными действиями (баскетбол – забрасывание мяча в кольцо, футбол – отбивание мяча ногой и т. п.);</w:t>
      </w:r>
    </w:p>
    <w:p w:rsidR="008A2D61" w:rsidRPr="00333858" w:rsidRDefault="008A2D61" w:rsidP="005B10BC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contextualSpacing/>
        <w:rPr>
          <w:color w:val="111111"/>
          <w:sz w:val="28"/>
          <w:szCs w:val="28"/>
        </w:rPr>
      </w:pPr>
      <w:r w:rsidRPr="00333858">
        <w:rPr>
          <w:color w:val="111111"/>
          <w:sz w:val="28"/>
          <w:szCs w:val="28"/>
        </w:rPr>
        <w:t>- обучение правильной технике выполнения элементов </w:t>
      </w:r>
      <w:r w:rsidRPr="00333858">
        <w:rPr>
          <w:rStyle w:val="a4"/>
          <w:color w:val="111111"/>
          <w:sz w:val="28"/>
          <w:szCs w:val="28"/>
          <w:bdr w:val="none" w:sz="0" w:space="0" w:color="auto" w:frame="1"/>
        </w:rPr>
        <w:t>спортивных игр</w:t>
      </w:r>
      <w:r w:rsidRPr="00333858">
        <w:rPr>
          <w:color w:val="111111"/>
          <w:sz w:val="28"/>
          <w:szCs w:val="28"/>
        </w:rPr>
        <w:t>;</w:t>
      </w:r>
    </w:p>
    <w:p w:rsidR="008A2D61" w:rsidRPr="00333858" w:rsidRDefault="008A2D61" w:rsidP="005B10BC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contextualSpacing/>
        <w:rPr>
          <w:color w:val="111111"/>
          <w:sz w:val="28"/>
          <w:szCs w:val="28"/>
        </w:rPr>
      </w:pPr>
      <w:r w:rsidRPr="00333858">
        <w:rPr>
          <w:color w:val="111111"/>
          <w:sz w:val="28"/>
          <w:szCs w:val="28"/>
        </w:rPr>
        <w:t>- воспитание положительных морально-волевых каче</w:t>
      </w:r>
      <w:proofErr w:type="gramStart"/>
      <w:r w:rsidRPr="00333858">
        <w:rPr>
          <w:color w:val="111111"/>
          <w:sz w:val="28"/>
          <w:szCs w:val="28"/>
        </w:rPr>
        <w:t>ств в </w:t>
      </w:r>
      <w:r w:rsidRPr="00333858">
        <w:rPr>
          <w:rStyle w:val="a4"/>
          <w:color w:val="111111"/>
          <w:sz w:val="28"/>
          <w:szCs w:val="28"/>
          <w:bdr w:val="none" w:sz="0" w:space="0" w:color="auto" w:frame="1"/>
        </w:rPr>
        <w:t>сп</w:t>
      </w:r>
      <w:proofErr w:type="gramEnd"/>
      <w:r w:rsidRPr="00333858">
        <w:rPr>
          <w:rStyle w:val="a4"/>
          <w:color w:val="111111"/>
          <w:sz w:val="28"/>
          <w:szCs w:val="28"/>
          <w:bdr w:val="none" w:sz="0" w:space="0" w:color="auto" w:frame="1"/>
        </w:rPr>
        <w:t>ортивных играх</w:t>
      </w:r>
      <w:r w:rsidRPr="00333858">
        <w:rPr>
          <w:color w:val="111111"/>
          <w:sz w:val="28"/>
          <w:szCs w:val="28"/>
        </w:rPr>
        <w:t>;</w:t>
      </w:r>
    </w:p>
    <w:p w:rsidR="00412B5A" w:rsidRDefault="008A2D61" w:rsidP="00412B5A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contextualSpacing/>
        <w:rPr>
          <w:color w:val="111111"/>
          <w:sz w:val="28"/>
          <w:szCs w:val="28"/>
        </w:rPr>
      </w:pPr>
      <w:r w:rsidRPr="00333858">
        <w:rPr>
          <w:color w:val="111111"/>
          <w:sz w:val="28"/>
          <w:szCs w:val="28"/>
        </w:rPr>
        <w:t>- формирование привычки к здоровому образу жизни.</w:t>
      </w:r>
    </w:p>
    <w:p w:rsidR="00412B5A" w:rsidRDefault="00412B5A" w:rsidP="00412B5A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contextualSpacing/>
        <w:rPr>
          <w:color w:val="111111"/>
          <w:sz w:val="28"/>
          <w:szCs w:val="28"/>
        </w:rPr>
      </w:pPr>
    </w:p>
    <w:p w:rsidR="008A2D61" w:rsidRPr="005B10BC" w:rsidRDefault="008A2D61" w:rsidP="00412B5A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contextualSpacing/>
        <w:rPr>
          <w:b/>
          <w:color w:val="000000" w:themeColor="text1"/>
          <w:sz w:val="28"/>
          <w:szCs w:val="28"/>
        </w:rPr>
      </w:pPr>
      <w:r w:rsidRPr="005B10BC">
        <w:rPr>
          <w:b/>
          <w:color w:val="000000" w:themeColor="text1"/>
          <w:sz w:val="28"/>
          <w:szCs w:val="28"/>
        </w:rPr>
        <w:t xml:space="preserve">Обучать спортивным играм и упражнениям рекомендуется начинать </w:t>
      </w:r>
    </w:p>
    <w:p w:rsidR="008A2D61" w:rsidRPr="005B10BC" w:rsidRDefault="008A2D61" w:rsidP="005B10BC">
      <w:pPr>
        <w:pStyle w:val="a3"/>
        <w:shd w:val="clear" w:color="auto" w:fill="FFFFFF"/>
        <w:spacing w:before="0" w:beforeAutospacing="0" w:after="0" w:afterAutospacing="0" w:line="360" w:lineRule="auto"/>
        <w:contextualSpacing/>
        <w:rPr>
          <w:b/>
          <w:color w:val="000000" w:themeColor="text1"/>
          <w:sz w:val="28"/>
          <w:szCs w:val="28"/>
        </w:rPr>
      </w:pPr>
      <w:r w:rsidRPr="005B10BC">
        <w:rPr>
          <w:b/>
          <w:color w:val="000000" w:themeColor="text1"/>
          <w:sz w:val="28"/>
          <w:szCs w:val="28"/>
        </w:rPr>
        <w:t>со 2 младшей группы</w:t>
      </w:r>
    </w:p>
    <w:p w:rsidR="00213451" w:rsidRDefault="00213451" w:rsidP="009B2F3B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26"/>
          <w:szCs w:val="26"/>
        </w:rPr>
      </w:pPr>
    </w:p>
    <w:p w:rsidR="00333858" w:rsidRPr="00333858" w:rsidRDefault="00333858" w:rsidP="00412B5A">
      <w:pPr>
        <w:spacing w:line="360" w:lineRule="auto"/>
        <w:ind w:firstLine="28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38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Существует несколько вариантов занятий спортивными играми и упражнениями. Наиболее распространенные занятия, в которых игры и </w:t>
      </w:r>
      <w:r w:rsidRPr="003338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упражнения сочетаются. Но особенно привлекательным для детей является такой вариант занятия, который строится только на играх. Занятия, содержание которых состоит только из игр, чаще всего проводится с целью закрепления и совершенствования двигательных действий. Особо благоприятные условия проведения занятий такого типа создаются в старших группах, когда дети знают много игр и имеют соответствующий арсенал двигательных навыков.</w:t>
      </w:r>
    </w:p>
    <w:p w:rsidR="00333858" w:rsidRDefault="00333858" w:rsidP="0033385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38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 Занятия спортивными играми и упражнениями отличаются многообразием форм проведения. Они обычно начинаются с разминки, в основной части проводятся контрольные упражнения в виде состязаний, и заканчиваются занятия малоподвижной, спокойной игрой, спокойной ходьбой в сочетании с дыхательными упражнениями, сбором инвентаря и подведением итогов.</w:t>
      </w:r>
    </w:p>
    <w:p w:rsidR="00412B5A" w:rsidRDefault="00412B5A" w:rsidP="00412B5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2"/>
          <w:sz w:val="28"/>
          <w:szCs w:val="28"/>
        </w:rPr>
      </w:pPr>
      <w:r w:rsidRPr="00412B5A">
        <w:rPr>
          <w:rStyle w:val="c12"/>
          <w:sz w:val="28"/>
          <w:szCs w:val="28"/>
        </w:rPr>
        <w:t>Познакомить детей с правилами спортивных игр помогают настольные игры (баскетбол, волейбол, футбол, хоккей и др.).</w:t>
      </w:r>
    </w:p>
    <w:p w:rsidR="00240FF8" w:rsidRPr="00240FF8" w:rsidRDefault="00240FF8" w:rsidP="00240FF8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rStyle w:val="c12"/>
          <w:i/>
          <w:sz w:val="28"/>
          <w:szCs w:val="28"/>
        </w:rPr>
      </w:pPr>
      <w:r>
        <w:rPr>
          <w:rStyle w:val="c12"/>
          <w:i/>
          <w:sz w:val="28"/>
          <w:szCs w:val="28"/>
        </w:rPr>
        <w:t>См. таблицу</w:t>
      </w:r>
    </w:p>
    <w:p w:rsidR="00333858" w:rsidRPr="00333858" w:rsidRDefault="00333858" w:rsidP="00240FF8">
      <w:pPr>
        <w:pStyle w:val="c2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/>
          <w:sz w:val="28"/>
          <w:szCs w:val="28"/>
        </w:rPr>
      </w:pPr>
      <w:r w:rsidRPr="00333858">
        <w:rPr>
          <w:rStyle w:val="c12"/>
          <w:color w:val="000000"/>
          <w:sz w:val="28"/>
          <w:szCs w:val="28"/>
        </w:rPr>
        <w:t>В спортивных играх у ребенка повышается умственная активность, ориентировка в пространстве, развивается сообразительность, быстрота мышления, происходит осознание собственных действий. Ребенок учится согласовывать свои действия с действиями товарищей; у него воспитывается сдержанность, самообладание, ответственность, воля и решительность; обогащается его сенсомоторный опыт, развивается творчество.</w:t>
      </w:r>
    </w:p>
    <w:p w:rsidR="00333858" w:rsidRPr="00240FF8" w:rsidRDefault="00333858" w:rsidP="00240FF8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33858">
        <w:rPr>
          <w:rStyle w:val="c12"/>
          <w:color w:val="000000"/>
          <w:sz w:val="28"/>
          <w:szCs w:val="28"/>
        </w:rPr>
        <w:t>Спортивные игры и упражнения пополняют и обогащают словарный запас такими словами, как «ракетка», «волан», «стойка» (бадминтониста или теннисиста), «городки», «кегли», «бита» и др. Спортивные игры снимают нервное напряжение, помогают свободному выражению эмоций.</w:t>
      </w:r>
    </w:p>
    <w:p w:rsidR="00333858" w:rsidRDefault="00333858" w:rsidP="00333858">
      <w:pPr>
        <w:pStyle w:val="a3"/>
        <w:spacing w:before="0" w:beforeAutospacing="0" w:after="0" w:afterAutospacing="0"/>
        <w:rPr>
          <w:rFonts w:ascii="Arial" w:hAnsi="Arial" w:cs="Arial"/>
          <w:b/>
          <w:color w:val="000000" w:themeColor="text1"/>
          <w:sz w:val="26"/>
          <w:szCs w:val="26"/>
        </w:rPr>
        <w:sectPr w:rsidR="0033385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5"/>
        <w:tblW w:w="14850" w:type="dxa"/>
        <w:tblLayout w:type="fixed"/>
        <w:tblLook w:val="04A0"/>
      </w:tblPr>
      <w:tblGrid>
        <w:gridCol w:w="1384"/>
        <w:gridCol w:w="6662"/>
        <w:gridCol w:w="6804"/>
      </w:tblGrid>
      <w:tr w:rsidR="00497159" w:rsidTr="005B10BC">
        <w:tc>
          <w:tcPr>
            <w:tcW w:w="1384" w:type="dxa"/>
          </w:tcPr>
          <w:p w:rsidR="00213451" w:rsidRPr="005B10BC" w:rsidRDefault="00213451" w:rsidP="009B2F3B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B10BC">
              <w:rPr>
                <w:b/>
                <w:color w:val="000000" w:themeColor="text1"/>
                <w:sz w:val="28"/>
                <w:szCs w:val="28"/>
              </w:rPr>
              <w:lastRenderedPageBreak/>
              <w:t>Возрастная группа</w:t>
            </w:r>
          </w:p>
        </w:tc>
        <w:tc>
          <w:tcPr>
            <w:tcW w:w="6662" w:type="dxa"/>
          </w:tcPr>
          <w:p w:rsidR="005B10BC" w:rsidRDefault="005B10BC" w:rsidP="00213451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  <w:p w:rsidR="00213451" w:rsidRPr="005B10BC" w:rsidRDefault="00213451" w:rsidP="00213451">
            <w:pPr>
              <w:pStyle w:val="a3"/>
              <w:spacing w:before="0" w:beforeAutospacing="0" w:after="0" w:afterAutospacing="0"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B10BC">
              <w:rPr>
                <w:b/>
                <w:color w:val="000000" w:themeColor="text1"/>
                <w:sz w:val="28"/>
                <w:szCs w:val="28"/>
              </w:rPr>
              <w:t>Спортивные упражнения</w:t>
            </w:r>
          </w:p>
        </w:tc>
        <w:tc>
          <w:tcPr>
            <w:tcW w:w="6804" w:type="dxa"/>
          </w:tcPr>
          <w:p w:rsidR="005B10BC" w:rsidRDefault="005B10BC" w:rsidP="00213451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  <w:p w:rsidR="00213451" w:rsidRPr="005B10BC" w:rsidRDefault="00213451" w:rsidP="00213451">
            <w:pPr>
              <w:pStyle w:val="a3"/>
              <w:spacing w:before="0" w:beforeAutospacing="0" w:after="0" w:afterAutospacing="0"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B10BC">
              <w:rPr>
                <w:b/>
                <w:color w:val="000000" w:themeColor="text1"/>
                <w:sz w:val="28"/>
                <w:szCs w:val="28"/>
              </w:rPr>
              <w:t>Элементы спортивных игр</w:t>
            </w:r>
          </w:p>
        </w:tc>
      </w:tr>
      <w:tr w:rsidR="00497159" w:rsidTr="005B10BC">
        <w:tc>
          <w:tcPr>
            <w:tcW w:w="1384" w:type="dxa"/>
          </w:tcPr>
          <w:p w:rsidR="00213451" w:rsidRPr="005B10BC" w:rsidRDefault="00213451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13451" w:rsidRPr="005B10BC" w:rsidRDefault="00213451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13451" w:rsidRPr="005B10BC" w:rsidRDefault="00213451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13451" w:rsidRPr="005B10BC" w:rsidRDefault="00213451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13451" w:rsidRPr="005B10BC" w:rsidRDefault="00213451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13451" w:rsidRPr="005B10BC" w:rsidRDefault="00213451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13451" w:rsidRPr="005B10BC" w:rsidRDefault="00213451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5B10BC">
              <w:rPr>
                <w:color w:val="000000" w:themeColor="text1"/>
                <w:sz w:val="28"/>
                <w:szCs w:val="28"/>
              </w:rPr>
              <w:t>2-ая младшая группа</w:t>
            </w:r>
          </w:p>
        </w:tc>
        <w:tc>
          <w:tcPr>
            <w:tcW w:w="6662" w:type="dxa"/>
          </w:tcPr>
          <w:p w:rsidR="00213451" w:rsidRPr="005B10BC" w:rsidRDefault="00213451" w:rsidP="00213451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</w:rPr>
              <w:t xml:space="preserve">1. Кататься на трехколесном велосипеде по </w:t>
            </w:r>
            <w:proofErr w:type="gramStart"/>
            <w:r w:rsidRPr="005B10BC">
              <w:rPr>
                <w:color w:val="111111"/>
                <w:sz w:val="28"/>
                <w:szCs w:val="28"/>
              </w:rPr>
              <w:t>прямой</w:t>
            </w:r>
            <w:proofErr w:type="gramEnd"/>
            <w:r w:rsidRPr="005B10BC">
              <w:rPr>
                <w:color w:val="111111"/>
                <w:sz w:val="28"/>
                <w:szCs w:val="28"/>
              </w:rPr>
              <w:t>, с поворотами, по кругу.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</w:rPr>
              <w:t>2. Ходить на лыжах ступающим шагом.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</w:rPr>
              <w:t>3. Скользить по ледяным дорожкам с поддержкой взрослых.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</w:rPr>
              <w:t>4. Катать на санках кукол, друг друга, катание с невысоких горок.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5. Купание</w:t>
            </w:r>
            <w:r w:rsidRPr="005B10BC">
              <w:rPr>
                <w:color w:val="111111"/>
                <w:sz w:val="28"/>
                <w:szCs w:val="28"/>
              </w:rPr>
              <w:t>: Входить и погружаться в воду, играть в воде.</w:t>
            </w:r>
          </w:p>
          <w:p w:rsidR="00213451" w:rsidRPr="005B10BC" w:rsidRDefault="00213451" w:rsidP="00503353">
            <w:pPr>
              <w:pStyle w:val="a3"/>
              <w:spacing w:before="0" w:beforeAutospacing="0" w:after="0" w:afterAutospacing="0" w:line="360" w:lineRule="auto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804" w:type="dxa"/>
          </w:tcPr>
          <w:p w:rsidR="00213451" w:rsidRPr="005B10BC" w:rsidRDefault="00213451" w:rsidP="00503353">
            <w:pPr>
              <w:pStyle w:val="a3"/>
              <w:spacing w:before="0" w:beforeAutospacing="0" w:after="0" w:afterAutospacing="0" w:line="360" w:lineRule="auto"/>
              <w:rPr>
                <w:color w:val="000000" w:themeColor="text1"/>
                <w:sz w:val="28"/>
                <w:szCs w:val="28"/>
              </w:rPr>
            </w:pPr>
          </w:p>
        </w:tc>
      </w:tr>
      <w:tr w:rsidR="00497159" w:rsidTr="005B10BC">
        <w:tc>
          <w:tcPr>
            <w:tcW w:w="1384" w:type="dxa"/>
          </w:tcPr>
          <w:p w:rsidR="00213451" w:rsidRPr="005B10BC" w:rsidRDefault="00213451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13451" w:rsidRPr="005B10BC" w:rsidRDefault="00213451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13451" w:rsidRPr="005B10BC" w:rsidRDefault="00213451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13451" w:rsidRPr="005B10BC" w:rsidRDefault="00213451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13451" w:rsidRPr="005B10BC" w:rsidRDefault="00213451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13451" w:rsidRPr="005B10BC" w:rsidRDefault="00213451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5B10BC">
              <w:rPr>
                <w:color w:val="000000" w:themeColor="text1"/>
                <w:sz w:val="28"/>
                <w:szCs w:val="28"/>
              </w:rPr>
              <w:t>Средняя группа</w:t>
            </w:r>
          </w:p>
        </w:tc>
        <w:tc>
          <w:tcPr>
            <w:tcW w:w="6662" w:type="dxa"/>
          </w:tcPr>
          <w:p w:rsidR="00213451" w:rsidRPr="005B10BC" w:rsidRDefault="00213451" w:rsidP="00213451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</w:rPr>
              <w:t xml:space="preserve">1. Кататься на трехколесном и двухколесном велосипеде по </w:t>
            </w:r>
            <w:proofErr w:type="gramStart"/>
            <w:r w:rsidRPr="005B10BC">
              <w:rPr>
                <w:color w:val="111111"/>
                <w:sz w:val="28"/>
                <w:szCs w:val="28"/>
              </w:rPr>
              <w:t>прямой</w:t>
            </w:r>
            <w:proofErr w:type="gramEnd"/>
            <w:r w:rsidRPr="005B10BC">
              <w:rPr>
                <w:color w:val="111111"/>
                <w:sz w:val="28"/>
                <w:szCs w:val="28"/>
              </w:rPr>
              <w:t>, по кругу. Выполнять повороты направо, налево.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</w:rPr>
              <w:t xml:space="preserve">2. Ходить на лыжах скользящим шагом, выполнять повороты направо, налево переступанием. Подниматься на склон прямо ступающим шагом, </w:t>
            </w:r>
            <w:proofErr w:type="spellStart"/>
            <w:r w:rsidRPr="005B10BC">
              <w:rPr>
                <w:color w:val="111111"/>
                <w:sz w:val="28"/>
                <w:szCs w:val="28"/>
              </w:rPr>
              <w:t>полуелочкой</w:t>
            </w:r>
            <w:proofErr w:type="spellEnd"/>
            <w:r w:rsidRPr="005B10BC">
              <w:rPr>
                <w:color w:val="111111"/>
                <w:sz w:val="28"/>
                <w:szCs w:val="28"/>
              </w:rPr>
              <w:t>. Проходить на лыжах до 500м. Участвовать в играх на лыжах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«Карусель в лесу»</w:t>
            </w:r>
            <w:r w:rsidRPr="005B10BC">
              <w:rPr>
                <w:color w:val="111111"/>
                <w:sz w:val="28"/>
                <w:szCs w:val="28"/>
              </w:rPr>
              <w:t>,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«Чем дальше, тем лучше»</w:t>
            </w:r>
            <w:r w:rsidRPr="005B10BC">
              <w:rPr>
                <w:color w:val="111111"/>
                <w:sz w:val="28"/>
                <w:szCs w:val="28"/>
              </w:rPr>
              <w:t>,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«Воротца»</w:t>
            </w:r>
            <w:r w:rsidRPr="005B10BC">
              <w:rPr>
                <w:color w:val="111111"/>
                <w:sz w:val="28"/>
                <w:szCs w:val="28"/>
              </w:rPr>
              <w:t>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</w:rPr>
              <w:lastRenderedPageBreak/>
              <w:t>3. Скользить самостоятельно по ледяным дорожкам.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</w:rPr>
              <w:t>4. Скатываться на санках с горки, тормозить при спуске с нее, подниматься с санками на гору.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5. Плавание</w:t>
            </w:r>
            <w:r w:rsidRPr="005B10BC">
              <w:rPr>
                <w:color w:val="111111"/>
                <w:sz w:val="28"/>
                <w:szCs w:val="28"/>
              </w:rPr>
              <w:t>: Выполнять движения ногами вверх и вниз, сидя в воде. Ходить по дну на руках вперед и назад. Погружаться, приседая в воду до подбородка, до глаз. Опускать в воду лицо, дуть на воду, погружаться в нее с головой. Пытаться плавать произвольным способом.</w:t>
            </w:r>
          </w:p>
          <w:p w:rsidR="00213451" w:rsidRPr="005B10BC" w:rsidRDefault="00213451" w:rsidP="00503353">
            <w:pPr>
              <w:pStyle w:val="a3"/>
              <w:spacing w:before="0" w:beforeAutospacing="0" w:after="0" w:afterAutospacing="0" w:line="360" w:lineRule="auto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804" w:type="dxa"/>
          </w:tcPr>
          <w:p w:rsidR="00213451" w:rsidRPr="005B10BC" w:rsidRDefault="00213451" w:rsidP="00503353">
            <w:pPr>
              <w:pStyle w:val="a3"/>
              <w:spacing w:before="0" w:beforeAutospacing="0" w:after="0" w:afterAutospacing="0" w:line="360" w:lineRule="auto"/>
              <w:rPr>
                <w:color w:val="000000" w:themeColor="text1"/>
                <w:sz w:val="28"/>
                <w:szCs w:val="28"/>
              </w:rPr>
            </w:pPr>
          </w:p>
        </w:tc>
      </w:tr>
      <w:tr w:rsidR="00497159" w:rsidTr="005B10BC">
        <w:tc>
          <w:tcPr>
            <w:tcW w:w="1384" w:type="dxa"/>
          </w:tcPr>
          <w:p w:rsidR="005B10BC" w:rsidRDefault="005B10BC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B10BC" w:rsidRDefault="005B10BC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B10BC" w:rsidRDefault="005B10BC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B10BC" w:rsidRDefault="005B10BC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B10BC" w:rsidRDefault="005B10BC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B10BC" w:rsidRDefault="005B10BC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B10BC" w:rsidRDefault="005B10BC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13451" w:rsidRPr="005B10BC" w:rsidRDefault="00213451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5B10BC">
              <w:rPr>
                <w:color w:val="000000" w:themeColor="text1"/>
                <w:sz w:val="28"/>
                <w:szCs w:val="28"/>
              </w:rPr>
              <w:t>Старшая группа</w:t>
            </w:r>
          </w:p>
        </w:tc>
        <w:tc>
          <w:tcPr>
            <w:tcW w:w="6662" w:type="dxa"/>
          </w:tcPr>
          <w:p w:rsidR="00213451" w:rsidRPr="005B10BC" w:rsidRDefault="00213451" w:rsidP="00213451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</w:rPr>
              <w:t>1. Катать друг друга на санках, кататься с горки по двое. Выполнять повороты на спуске.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</w:rPr>
              <w:t>2. Скользить по ледяным дорожкам с разбега, приседая и вставая во время скольжения.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</w:rPr>
              <w:t>3. Ходить на лыжах скользящим шагом. Выполнять повороты на месте и в движении. Подниматься на горку лесенкой, спускаться с нее в низкой стойке. Проходить на лыжах в медленном темпе дистанцию 1 – 2 км. Участвовать в </w:t>
            </w:r>
            <w:r w:rsidRPr="005B10BC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играх</w:t>
            </w:r>
            <w:r w:rsidRPr="005B10BC">
              <w:rPr>
                <w:color w:val="111111"/>
                <w:sz w:val="28"/>
                <w:szCs w:val="28"/>
              </w:rPr>
              <w:t>: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«Кто первый повернется?»</w:t>
            </w:r>
            <w:r w:rsidRPr="005B10BC">
              <w:rPr>
                <w:color w:val="111111"/>
                <w:sz w:val="28"/>
                <w:szCs w:val="28"/>
              </w:rPr>
              <w:t>,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«Слалом»</w:t>
            </w:r>
            <w:r w:rsidRPr="005B10BC">
              <w:rPr>
                <w:color w:val="111111"/>
                <w:sz w:val="28"/>
                <w:szCs w:val="28"/>
              </w:rPr>
              <w:t>,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«Подними»</w:t>
            </w:r>
            <w:r w:rsidRPr="005B10BC">
              <w:rPr>
                <w:color w:val="111111"/>
                <w:sz w:val="28"/>
                <w:szCs w:val="28"/>
              </w:rPr>
              <w:t>,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«Догонялки»</w:t>
            </w:r>
            <w:r w:rsidRPr="005B10BC">
              <w:rPr>
                <w:color w:val="111111"/>
                <w:sz w:val="28"/>
                <w:szCs w:val="28"/>
              </w:rPr>
              <w:t>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</w:rPr>
              <w:t xml:space="preserve">4. Самостоятельно кататься на двухколесном </w:t>
            </w:r>
            <w:r w:rsidRPr="005B10BC">
              <w:rPr>
                <w:color w:val="111111"/>
                <w:sz w:val="28"/>
                <w:szCs w:val="28"/>
              </w:rPr>
              <w:lastRenderedPageBreak/>
              <w:t xml:space="preserve">велосипеде по </w:t>
            </w:r>
            <w:proofErr w:type="gramStart"/>
            <w:r w:rsidRPr="005B10BC">
              <w:rPr>
                <w:color w:val="111111"/>
                <w:sz w:val="28"/>
                <w:szCs w:val="28"/>
              </w:rPr>
              <w:t>прямой</w:t>
            </w:r>
            <w:proofErr w:type="gramEnd"/>
            <w:r w:rsidRPr="005B10BC">
              <w:rPr>
                <w:color w:val="111111"/>
                <w:sz w:val="28"/>
                <w:szCs w:val="28"/>
              </w:rPr>
              <w:t>, выполнять повороты налево, направо. Кататься на самокате, отталкиваясь правой и левой ногой.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5. Плавание</w:t>
            </w:r>
            <w:r w:rsidRPr="005B10BC">
              <w:rPr>
                <w:color w:val="111111"/>
                <w:sz w:val="28"/>
                <w:szCs w:val="28"/>
              </w:rPr>
              <w:t>: Двигать ногами вверх-вниз, сидя в воде на мелком месте и лежа, опираясь руками. Выполнять разнообразные движения руками в воде. Скользить на груди и на спине, выполнять выдох в воду. Плавать произвольным способом.</w:t>
            </w:r>
          </w:p>
          <w:p w:rsidR="00213451" w:rsidRPr="005B10BC" w:rsidRDefault="00213451" w:rsidP="00503353">
            <w:pPr>
              <w:pStyle w:val="a3"/>
              <w:spacing w:before="0" w:beforeAutospacing="0" w:after="0" w:afterAutospacing="0" w:line="360" w:lineRule="auto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804" w:type="dxa"/>
          </w:tcPr>
          <w:p w:rsidR="00213451" w:rsidRPr="005B10BC" w:rsidRDefault="00213451" w:rsidP="00213451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lastRenderedPageBreak/>
              <w:t>Баскетбол</w:t>
            </w:r>
            <w:r w:rsidRPr="005B10BC">
              <w:rPr>
                <w:color w:val="111111"/>
                <w:sz w:val="28"/>
                <w:szCs w:val="28"/>
              </w:rPr>
              <w:t>: Перебрасывать мяч друг другу двумя руками от груди, вести мяч правой, левой рукой. Бросать мяч в корзину двумя руками от груди.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Бадминтон</w:t>
            </w:r>
            <w:r w:rsidRPr="005B10BC">
              <w:rPr>
                <w:color w:val="111111"/>
                <w:sz w:val="28"/>
                <w:szCs w:val="28"/>
              </w:rPr>
              <w:t>: Отбивать волан ракеткой, направлять его в определенную сторону. Играть в паре с воспитателем.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Футбол</w:t>
            </w:r>
            <w:r w:rsidRPr="005B10BC">
              <w:rPr>
                <w:color w:val="111111"/>
                <w:sz w:val="28"/>
                <w:szCs w:val="28"/>
              </w:rPr>
              <w:t>: Прокатывать мяч правой и левой ногой в заданном направлении. Обводить мяч вокруг предметов, закатывать в лунки, ворота. Передавать ногой друг другу в парах, отбивать о стенку несколько раз подряд.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Хоккей</w:t>
            </w:r>
            <w:r w:rsidRPr="005B10BC">
              <w:rPr>
                <w:color w:val="111111"/>
                <w:sz w:val="28"/>
                <w:szCs w:val="28"/>
              </w:rPr>
              <w:t>: Прокатывать шайбу клюшкой в заданном направлении, закатывать ее в ворота. Прокатывать шайбу друг другу в парах.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Волейбол</w:t>
            </w:r>
            <w:r w:rsidRPr="005B10BC">
              <w:rPr>
                <w:color w:val="111111"/>
                <w:sz w:val="28"/>
                <w:szCs w:val="28"/>
              </w:rPr>
              <w:t>: Обучать элементам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«Школы мяча»</w:t>
            </w:r>
            <w:r w:rsidRPr="005B10BC">
              <w:rPr>
                <w:color w:val="111111"/>
                <w:sz w:val="28"/>
                <w:szCs w:val="28"/>
              </w:rPr>
              <w:t xml:space="preserve">. </w:t>
            </w:r>
            <w:r w:rsidRPr="005B10BC">
              <w:rPr>
                <w:color w:val="111111"/>
                <w:sz w:val="28"/>
                <w:szCs w:val="28"/>
              </w:rPr>
              <w:lastRenderedPageBreak/>
              <w:t>Перебрасывать мяч друг другу двумя руками снизу, от груди. Перебрасывать мяч через шнур, сетку вдаль из-за головы. Перебрасывать мяч друг другу двумя руками от груди через сетку.</w:t>
            </w:r>
          </w:p>
          <w:p w:rsidR="00213451" w:rsidRPr="005B10BC" w:rsidRDefault="00213451" w:rsidP="00503353">
            <w:pPr>
              <w:pStyle w:val="a3"/>
              <w:spacing w:before="0" w:beforeAutospacing="0" w:after="0" w:afterAutospacing="0" w:line="360" w:lineRule="auto"/>
              <w:rPr>
                <w:color w:val="000000" w:themeColor="text1"/>
                <w:sz w:val="28"/>
                <w:szCs w:val="28"/>
              </w:rPr>
            </w:pPr>
          </w:p>
        </w:tc>
      </w:tr>
      <w:tr w:rsidR="00497159" w:rsidTr="005B10BC">
        <w:tc>
          <w:tcPr>
            <w:tcW w:w="1384" w:type="dxa"/>
          </w:tcPr>
          <w:p w:rsidR="005B10BC" w:rsidRDefault="005B10BC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B10BC" w:rsidRDefault="005B10BC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B10BC" w:rsidRDefault="005B10BC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B10BC" w:rsidRDefault="005B10BC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B10BC" w:rsidRDefault="005B10BC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B10BC" w:rsidRDefault="005B10BC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B10BC" w:rsidRDefault="005B10BC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B10BC" w:rsidRDefault="005B10BC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5B10BC" w:rsidRDefault="00213451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5B10BC">
              <w:rPr>
                <w:color w:val="000000" w:themeColor="text1"/>
                <w:sz w:val="28"/>
                <w:szCs w:val="28"/>
              </w:rPr>
              <w:t>Подгото</w:t>
            </w:r>
            <w:proofErr w:type="spellEnd"/>
          </w:p>
          <w:p w:rsidR="00213451" w:rsidRPr="005B10BC" w:rsidRDefault="00213451" w:rsidP="009B2F3B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5B10BC">
              <w:rPr>
                <w:color w:val="000000" w:themeColor="text1"/>
                <w:sz w:val="28"/>
                <w:szCs w:val="28"/>
              </w:rPr>
              <w:t>вительная</w:t>
            </w:r>
            <w:proofErr w:type="spellEnd"/>
            <w:r w:rsidRPr="005B10BC">
              <w:rPr>
                <w:color w:val="000000" w:themeColor="text1"/>
                <w:sz w:val="28"/>
                <w:szCs w:val="28"/>
              </w:rPr>
              <w:t xml:space="preserve"> группа</w:t>
            </w:r>
          </w:p>
        </w:tc>
        <w:tc>
          <w:tcPr>
            <w:tcW w:w="6662" w:type="dxa"/>
          </w:tcPr>
          <w:p w:rsidR="00213451" w:rsidRPr="005B10BC" w:rsidRDefault="00213451" w:rsidP="00213451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1. Катание на санках</w:t>
            </w:r>
            <w:r w:rsidRPr="005B10BC">
              <w:rPr>
                <w:color w:val="111111"/>
                <w:sz w:val="28"/>
                <w:szCs w:val="28"/>
              </w:rPr>
              <w:t>: Поднимать во время спуска с горки заранее положенный предмет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(кегля, флажок, снежок)</w:t>
            </w:r>
            <w:r w:rsidRPr="005B10BC">
              <w:rPr>
                <w:color w:val="111111"/>
                <w:sz w:val="28"/>
                <w:szCs w:val="28"/>
              </w:rPr>
              <w:t>. Выполнять разнообразные игровые </w:t>
            </w:r>
            <w:r w:rsidRPr="005B10BC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задания</w:t>
            </w:r>
            <w:r w:rsidRPr="005B10BC">
              <w:rPr>
                <w:color w:val="111111"/>
                <w:sz w:val="28"/>
                <w:szCs w:val="28"/>
              </w:rPr>
              <w:t>: проехать в воротца, попасть снежком в цель, сделать поворот. Участвовать в играх – эстафетах с санками.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</w:rPr>
              <w:t>2. Скользить с разбега по ледяным дорожкам, стоя и присев, на одной ноге, с поворотом. Скользить с невысокой горки.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</w:rPr>
              <w:t xml:space="preserve">3. Ходить скользящим шагом по лыжне, заложив руки за спину. Ходить попеременным </w:t>
            </w:r>
            <w:proofErr w:type="spellStart"/>
            <w:r w:rsidRPr="005B10BC">
              <w:rPr>
                <w:color w:val="111111"/>
                <w:sz w:val="28"/>
                <w:szCs w:val="28"/>
              </w:rPr>
              <w:t>двухшажным</w:t>
            </w:r>
            <w:proofErr w:type="spellEnd"/>
            <w:r w:rsidRPr="005B10BC">
              <w:rPr>
                <w:color w:val="111111"/>
                <w:sz w:val="28"/>
                <w:szCs w:val="28"/>
              </w:rPr>
              <w:t xml:space="preserve"> ходом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(с палками)</w:t>
            </w:r>
            <w:r w:rsidRPr="005B10BC">
              <w:rPr>
                <w:color w:val="111111"/>
                <w:sz w:val="28"/>
                <w:szCs w:val="28"/>
              </w:rPr>
              <w:t>. Проходить на лыжах 600 м в среднем темпе, 2 - 3 км в медленном темпе. Выполнять повороты переступанием в движении. Подниматься на горку лесенкой, елочкой. Спускаться с горки в низкой и высокой сойке, тормозить. Участвовать в </w:t>
            </w:r>
            <w:r w:rsidRPr="005B10BC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играх</w:t>
            </w:r>
            <w:r w:rsidRPr="005B10BC">
              <w:rPr>
                <w:color w:val="111111"/>
                <w:sz w:val="28"/>
                <w:szCs w:val="28"/>
              </w:rPr>
              <w:t>: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«Шире шаг»</w:t>
            </w:r>
            <w:r w:rsidRPr="005B10BC">
              <w:rPr>
                <w:color w:val="111111"/>
                <w:sz w:val="28"/>
                <w:szCs w:val="28"/>
              </w:rPr>
              <w:t>,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«Кто 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lastRenderedPageBreak/>
              <w:t>самый быстрый»</w:t>
            </w:r>
            <w:r w:rsidRPr="005B10BC">
              <w:rPr>
                <w:color w:val="111111"/>
                <w:sz w:val="28"/>
                <w:szCs w:val="28"/>
              </w:rPr>
              <w:t>,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«Встречная эстафета»</w:t>
            </w:r>
            <w:r w:rsidRPr="005B10BC">
              <w:rPr>
                <w:color w:val="111111"/>
                <w:sz w:val="28"/>
                <w:szCs w:val="28"/>
              </w:rPr>
              <w:t>,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«Не задень»</w:t>
            </w:r>
            <w:r w:rsidRPr="005B10BC">
              <w:rPr>
                <w:color w:val="111111"/>
                <w:sz w:val="28"/>
                <w:szCs w:val="28"/>
              </w:rPr>
              <w:t>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</w:rPr>
              <w:t xml:space="preserve">4. </w:t>
            </w:r>
            <w:proofErr w:type="gramStart"/>
            <w:r w:rsidRPr="005B10BC">
              <w:rPr>
                <w:color w:val="111111"/>
                <w:sz w:val="28"/>
                <w:szCs w:val="28"/>
              </w:rPr>
              <w:t>Ездить на двухколесном велосипеде по прямой, по кругу, змейкой; тормозить.</w:t>
            </w:r>
            <w:proofErr w:type="gramEnd"/>
            <w:r w:rsidRPr="005B10BC">
              <w:rPr>
                <w:color w:val="111111"/>
                <w:sz w:val="28"/>
                <w:szCs w:val="28"/>
              </w:rPr>
              <w:t xml:space="preserve"> Свободно кататься на самокате.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5. Плавание</w:t>
            </w:r>
            <w:r w:rsidRPr="005B10BC">
              <w:rPr>
                <w:color w:val="111111"/>
                <w:sz w:val="28"/>
                <w:szCs w:val="28"/>
              </w:rPr>
              <w:t>: Выполнять вдох, затем выдох в воду, погружаться в воду с головой, открывать глаза в воде, скользить на груди и спине, двигать ногами вверх-вниз. Передвигаться по дну на руках. Плавать с надувной игрушкой или кругом в руках. Разучивать движения руками. Пытаться плавать без поддержки. Выполнять разнообразные </w:t>
            </w:r>
            <w:r w:rsidRPr="005B10BC">
              <w:rPr>
                <w:rStyle w:val="a4"/>
                <w:color w:val="111111"/>
                <w:sz w:val="28"/>
                <w:szCs w:val="28"/>
                <w:bdr w:val="none" w:sz="0" w:space="0" w:color="auto" w:frame="1"/>
              </w:rPr>
              <w:t>упражнения в воде</w:t>
            </w:r>
            <w:r w:rsidRPr="005B10BC">
              <w:rPr>
                <w:color w:val="111111"/>
                <w:sz w:val="28"/>
                <w:szCs w:val="28"/>
              </w:rPr>
              <w:t>. Плавать произвольно 10-15 м.</w:t>
            </w:r>
          </w:p>
          <w:p w:rsidR="00213451" w:rsidRPr="005B10BC" w:rsidRDefault="00213451" w:rsidP="00503353">
            <w:pPr>
              <w:pStyle w:val="a3"/>
              <w:spacing w:before="0" w:beforeAutospacing="0" w:after="0" w:afterAutospacing="0" w:line="360" w:lineRule="auto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804" w:type="dxa"/>
          </w:tcPr>
          <w:p w:rsidR="00213451" w:rsidRPr="005B10BC" w:rsidRDefault="00213451" w:rsidP="00213451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lastRenderedPageBreak/>
              <w:t>Баскетбол</w:t>
            </w:r>
            <w:r w:rsidRPr="005B10BC">
              <w:rPr>
                <w:color w:val="111111"/>
                <w:sz w:val="28"/>
                <w:szCs w:val="28"/>
              </w:rPr>
              <w:t>: Передавать мяч друг другу двумя руками от груди, одной рукой от плеча. Перебрасывать мячи друг другу двумя руками от груди в движении. Ловить летящий мяч на разной высоте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(на уровне груди, над головой, сбоку, снизу, у пола и т. п.)</w:t>
            </w:r>
            <w:r w:rsidRPr="005B10BC">
              <w:rPr>
                <w:color w:val="111111"/>
                <w:sz w:val="28"/>
                <w:szCs w:val="28"/>
              </w:rPr>
              <w:t> и с разных сторон. Бросать мяч в корзину двумя руками от груди. Вести мяч одной рукой, передавая его из одной руки в другую, передвигаясь в разных направлениях, останавливаясь и снова передвигаясь по сигналу. Усвоить основные правила игры.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Футбол</w:t>
            </w:r>
            <w:r w:rsidRPr="005B10BC">
              <w:rPr>
                <w:color w:val="111111"/>
                <w:sz w:val="28"/>
                <w:szCs w:val="28"/>
              </w:rPr>
              <w:t>: передавать мяч друг другу, отбивая его правой и левой ногой, стоя на месте. Вести мяч змейкой между расставленными предметами, попадать в предметы, забивать мяч в ворота.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  <w:u w:val="single"/>
              </w:rPr>
              <w:t>Хоккей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(без коньков – на снегу, на траве)</w:t>
            </w:r>
            <w:r w:rsidRPr="005B10BC">
              <w:rPr>
                <w:color w:val="111111"/>
                <w:sz w:val="28"/>
                <w:szCs w:val="28"/>
              </w:rPr>
              <w:t xml:space="preserve">: Вести шайбу клюшкой, не отрывая ее от шайбы. Прокатывать шайбу клюшкой друг другу, задерживать </w:t>
            </w:r>
            <w:r w:rsidRPr="005B10BC">
              <w:rPr>
                <w:color w:val="111111"/>
                <w:sz w:val="28"/>
                <w:szCs w:val="28"/>
              </w:rPr>
              <w:lastRenderedPageBreak/>
              <w:t>шайбу клюшкой. Вести шайбу клюшкой вокруг предметов и между ними. Забивать шайбу в ворота, держа клюшку двумя руками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(справа и слева)</w:t>
            </w:r>
            <w:r w:rsidRPr="005B10BC">
              <w:rPr>
                <w:color w:val="111111"/>
                <w:sz w:val="28"/>
                <w:szCs w:val="28"/>
              </w:rPr>
              <w:t>. Попадать шайбой в ворота, ударять по ней с места и после ведения.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Бадминтон</w:t>
            </w:r>
            <w:r w:rsidRPr="005B10BC">
              <w:rPr>
                <w:color w:val="111111"/>
                <w:sz w:val="28"/>
                <w:szCs w:val="28"/>
              </w:rPr>
              <w:t>: Правильно держать ракетку. Перебрасывать волан ракеткой на сторону партнера без сетки, через сетку. Свободно передвигаться по площадке во время игры.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</w:rPr>
              <w:t>Элементы настольного </w:t>
            </w:r>
            <w:r w:rsidRPr="005B10BC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тенниса</w:t>
            </w:r>
            <w:r w:rsidRPr="005B10BC">
              <w:rPr>
                <w:color w:val="111111"/>
                <w:sz w:val="28"/>
                <w:szCs w:val="28"/>
              </w:rPr>
              <w:t>: Правильно держать ракетку. Выполнять подготовительные </w:t>
            </w:r>
            <w:r w:rsidRPr="005B10BC">
              <w:rPr>
                <w:rStyle w:val="a4"/>
                <w:color w:val="111111"/>
                <w:sz w:val="28"/>
                <w:szCs w:val="28"/>
                <w:bdr w:val="none" w:sz="0" w:space="0" w:color="auto" w:frame="1"/>
              </w:rPr>
              <w:t>упражнения с ракеткой и мячом</w:t>
            </w:r>
            <w:r w:rsidRPr="005B10BC">
              <w:rPr>
                <w:color w:val="111111"/>
                <w:sz w:val="28"/>
                <w:szCs w:val="28"/>
              </w:rPr>
              <w:t>: подбрасывать и ловить мяч одной рукой, ракеткой с ударом о пол, о стену. Подавать мяч через сетку после его отскока от стола.</w:t>
            </w:r>
          </w:p>
          <w:p w:rsidR="00213451" w:rsidRPr="005B10BC" w:rsidRDefault="00213451" w:rsidP="00213451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5B10BC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Волейбол</w:t>
            </w:r>
            <w:r w:rsidRPr="005B10BC">
              <w:rPr>
                <w:color w:val="111111"/>
                <w:sz w:val="28"/>
                <w:szCs w:val="28"/>
              </w:rPr>
              <w:t>: Продолжать осваивать элементы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«Школы мяча»</w:t>
            </w:r>
            <w:r w:rsidRPr="005B10BC">
              <w:rPr>
                <w:color w:val="111111"/>
                <w:sz w:val="28"/>
                <w:szCs w:val="28"/>
              </w:rPr>
              <w:t>, </w:t>
            </w:r>
            <w:r w:rsidRPr="005B10BC">
              <w:rPr>
                <w:rStyle w:val="a4"/>
                <w:color w:val="111111"/>
                <w:sz w:val="28"/>
                <w:szCs w:val="28"/>
                <w:bdr w:val="none" w:sz="0" w:space="0" w:color="auto" w:frame="1"/>
              </w:rPr>
              <w:t>усложняя задания</w:t>
            </w:r>
            <w:r w:rsidRPr="005B10BC">
              <w:rPr>
                <w:color w:val="111111"/>
                <w:sz w:val="28"/>
                <w:szCs w:val="28"/>
              </w:rPr>
              <w:t>. Выполнять передачи мяча в парах, тройках двумя руками от груди, из-за головы. Перебрасывать мяч через сетку в парах и вдаль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(как можно выше и сильнее)</w:t>
            </w:r>
            <w:r w:rsidRPr="005B10BC">
              <w:rPr>
                <w:color w:val="111111"/>
                <w:sz w:val="28"/>
                <w:szCs w:val="28"/>
              </w:rPr>
              <w:t>. Передавать мяч через сетку в колоннах с переходом в конец своей и противоположной колонны. Играть в игры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«У кого меньше мячей»</w:t>
            </w:r>
            <w:r w:rsidRPr="005B10BC">
              <w:rPr>
                <w:color w:val="111111"/>
                <w:sz w:val="28"/>
                <w:szCs w:val="28"/>
              </w:rPr>
              <w:t>,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«Пионербол»</w:t>
            </w:r>
            <w:r w:rsidRPr="005B10BC">
              <w:rPr>
                <w:color w:val="111111"/>
                <w:sz w:val="28"/>
                <w:szCs w:val="28"/>
              </w:rPr>
              <w:t>,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«Мяч через сетку»</w:t>
            </w:r>
            <w:r w:rsidRPr="005B10BC">
              <w:rPr>
                <w:color w:val="111111"/>
                <w:sz w:val="28"/>
                <w:szCs w:val="28"/>
              </w:rPr>
              <w:t>,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«Три на три»</w:t>
            </w:r>
            <w:r w:rsidRPr="005B10BC">
              <w:rPr>
                <w:color w:val="111111"/>
                <w:sz w:val="28"/>
                <w:szCs w:val="28"/>
              </w:rPr>
              <w:t>,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«Лапта волейболистов»</w:t>
            </w:r>
            <w:r w:rsidRPr="005B10BC">
              <w:rPr>
                <w:color w:val="111111"/>
                <w:sz w:val="28"/>
                <w:szCs w:val="28"/>
              </w:rPr>
              <w:t>, </w:t>
            </w:r>
            <w:r w:rsidRPr="005B10BC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«10 передач»</w:t>
            </w:r>
            <w:r w:rsidRPr="005B10BC">
              <w:rPr>
                <w:color w:val="111111"/>
                <w:sz w:val="28"/>
                <w:szCs w:val="28"/>
              </w:rPr>
              <w:t>. Знакомить с правилами игры в волейбол по упрощенным правилам, обучать игре.</w:t>
            </w:r>
          </w:p>
          <w:p w:rsidR="00213451" w:rsidRPr="005B10BC" w:rsidRDefault="00213451" w:rsidP="00503353">
            <w:pPr>
              <w:pStyle w:val="a3"/>
              <w:spacing w:before="0" w:beforeAutospacing="0" w:after="0" w:afterAutospacing="0" w:line="360" w:lineRule="auto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333858" w:rsidRDefault="00333858" w:rsidP="00691173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ectPr w:rsidR="00333858" w:rsidSect="0021345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412B5A" w:rsidRPr="00240FF8" w:rsidRDefault="00412B5A" w:rsidP="00E77B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412B5A" w:rsidRPr="00240FF8" w:rsidSect="0021345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A6A75"/>
    <w:multiLevelType w:val="hybridMultilevel"/>
    <w:tmpl w:val="931C2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1173"/>
    <w:rsid w:val="00023C27"/>
    <w:rsid w:val="00213451"/>
    <w:rsid w:val="00240FF8"/>
    <w:rsid w:val="00333858"/>
    <w:rsid w:val="00412B5A"/>
    <w:rsid w:val="00497159"/>
    <w:rsid w:val="00503353"/>
    <w:rsid w:val="005B10BC"/>
    <w:rsid w:val="00691173"/>
    <w:rsid w:val="008A2D61"/>
    <w:rsid w:val="008C5025"/>
    <w:rsid w:val="00E77B17"/>
    <w:rsid w:val="00EE7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691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691173"/>
  </w:style>
  <w:style w:type="paragraph" w:styleId="a3">
    <w:name w:val="Normal (Web)"/>
    <w:basedOn w:val="a"/>
    <w:uiPriority w:val="99"/>
    <w:semiHidden/>
    <w:unhideWhenUsed/>
    <w:rsid w:val="008A2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A2D61"/>
    <w:rPr>
      <w:b/>
      <w:bCs/>
    </w:rPr>
  </w:style>
  <w:style w:type="table" w:styleId="a5">
    <w:name w:val="Table Grid"/>
    <w:basedOn w:val="a1"/>
    <w:uiPriority w:val="59"/>
    <w:rsid w:val="008A2D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B10BC"/>
    <w:pPr>
      <w:ind w:left="720"/>
      <w:contextualSpacing/>
    </w:pPr>
  </w:style>
  <w:style w:type="paragraph" w:customStyle="1" w:styleId="c0">
    <w:name w:val="c0"/>
    <w:basedOn w:val="a"/>
    <w:rsid w:val="00412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412B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9ED09-FBB2-4BD8-A422-18DA29695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1607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2018-02-06T07:09:00Z</dcterms:created>
  <dcterms:modified xsi:type="dcterms:W3CDTF">2018-03-01T11:41:00Z</dcterms:modified>
</cp:coreProperties>
</file>