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C4B" w:rsidRDefault="00B05C4B" w:rsidP="00AF53A0">
      <w:pPr>
        <w:spacing w:after="0" w:line="240" w:lineRule="auto"/>
        <w:jc w:val="center"/>
        <w:rPr>
          <w:rFonts w:ascii="Times New Roman" w:hAnsi="Times New Roman" w:cs="Times New Roman"/>
          <w:b/>
          <w:sz w:val="24"/>
          <w:szCs w:val="24"/>
        </w:rPr>
      </w:pPr>
      <w:r w:rsidRPr="00AF53A0">
        <w:rPr>
          <w:rFonts w:ascii="Times New Roman" w:hAnsi="Times New Roman" w:cs="Times New Roman"/>
          <w:b/>
          <w:sz w:val="24"/>
          <w:szCs w:val="24"/>
        </w:rPr>
        <w:t>«Организация устного счёта на уроках математики»</w:t>
      </w:r>
    </w:p>
    <w:p w:rsidR="009F0455" w:rsidRDefault="009F0455" w:rsidP="00AF53A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Ананьева О.В.</w:t>
      </w:r>
    </w:p>
    <w:p w:rsidR="009F0455" w:rsidRPr="00AF53A0" w:rsidRDefault="009F0455" w:rsidP="00AF53A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МКОУ </w:t>
      </w:r>
      <w:proofErr w:type="spellStart"/>
      <w:r>
        <w:rPr>
          <w:rFonts w:ascii="Times New Roman" w:hAnsi="Times New Roman" w:cs="Times New Roman"/>
          <w:b/>
          <w:sz w:val="24"/>
          <w:szCs w:val="24"/>
        </w:rPr>
        <w:t>Большеясырская</w:t>
      </w:r>
      <w:proofErr w:type="spellEnd"/>
      <w:r>
        <w:rPr>
          <w:rFonts w:ascii="Times New Roman" w:hAnsi="Times New Roman" w:cs="Times New Roman"/>
          <w:b/>
          <w:sz w:val="24"/>
          <w:szCs w:val="24"/>
        </w:rPr>
        <w:t xml:space="preserve"> ООШ Аннинский район  </w:t>
      </w:r>
      <w:proofErr w:type="gramStart"/>
      <w:r>
        <w:rPr>
          <w:rFonts w:ascii="Times New Roman" w:hAnsi="Times New Roman" w:cs="Times New Roman"/>
          <w:b/>
          <w:sz w:val="24"/>
          <w:szCs w:val="24"/>
        </w:rPr>
        <w:t>Воронежская</w:t>
      </w:r>
      <w:proofErr w:type="gramEnd"/>
      <w:r>
        <w:rPr>
          <w:rFonts w:ascii="Times New Roman" w:hAnsi="Times New Roman" w:cs="Times New Roman"/>
          <w:b/>
          <w:sz w:val="24"/>
          <w:szCs w:val="24"/>
        </w:rPr>
        <w:t xml:space="preserve"> обл.</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«Ну-ка, в сторону карандаши!</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Ни костяшек, ни ручек, ни мела!</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Устный счет мы творим - это дело!</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Только сила ума и души.</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Числа сходятся где-то во тьме,</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И глаза начинают светиться.</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А кругом только умные лица,</w:t>
      </w:r>
    </w:p>
    <w:p w:rsidR="00B05C4B" w:rsidRPr="00AF53A0" w:rsidRDefault="00B05C4B" w:rsidP="00AF53A0">
      <w:pPr>
        <w:spacing w:after="0" w:line="240" w:lineRule="auto"/>
        <w:jc w:val="right"/>
        <w:rPr>
          <w:rFonts w:ascii="Times New Roman" w:hAnsi="Times New Roman" w:cs="Times New Roman"/>
          <w:sz w:val="24"/>
          <w:szCs w:val="24"/>
        </w:rPr>
      </w:pPr>
      <w:r w:rsidRPr="00AF53A0">
        <w:rPr>
          <w:rFonts w:ascii="Times New Roman" w:hAnsi="Times New Roman" w:cs="Times New Roman"/>
          <w:sz w:val="24"/>
          <w:szCs w:val="24"/>
        </w:rPr>
        <w:t>Устный счет мы считаем в уме»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Устные упражнения — неотъемлемая часть урока математики. Они могут проводиться как в начале урока, так и на любом его этапе. Остановимся на устных упражнениях, проводимых в начале урока.</w:t>
      </w:r>
      <w:r w:rsidRPr="00AF53A0">
        <w:rPr>
          <w:rFonts w:ascii="Times New Roman" w:hAnsi="Times New Roman" w:cs="Times New Roman"/>
          <w:sz w:val="24"/>
          <w:szCs w:val="24"/>
        </w:rPr>
        <w:br/>
        <w:t>     Все сталкиваются при устном счете с такой проблемой, как охват всех учащихся. Как правило, классы по силам неоднородны, сильные ученики выполняют все упражнения довольно быстро, это приводит к тому, что либо постоянно отвечают одни и те же, либо им становится скучно. Другие же имеют возможность либо вообще «отлынивать» от устных упражнений, либо выполнять их от случая к случаю. Смысл же заданий устного счета в том, чтобы каждый ученик выполнил весь объем вычислений, а учитель имел возможность быстро и легко проверить работу учащихся. </w:t>
      </w:r>
    </w:p>
    <w:p w:rsidR="00B05C4B" w:rsidRPr="00AF53A0" w:rsidRDefault="00AF53A0"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xml:space="preserve">Одна из основных задач школьного курса математики – формирование у учащихся сознательных и прочных вычислительных навыков. Вычислительная культура формируется у учащихся на всех этапах изучения курса математики, но основа ее закладывается </w:t>
      </w:r>
      <w:proofErr w:type="gramStart"/>
      <w:r w:rsidRPr="00AF53A0">
        <w:rPr>
          <w:rFonts w:ascii="Times New Roman" w:hAnsi="Times New Roman" w:cs="Times New Roman"/>
          <w:sz w:val="24"/>
          <w:szCs w:val="24"/>
        </w:rPr>
        <w:t>в первые</w:t>
      </w:r>
      <w:proofErr w:type="gramEnd"/>
      <w:r w:rsidRPr="00AF53A0">
        <w:rPr>
          <w:rFonts w:ascii="Times New Roman" w:hAnsi="Times New Roman" w:cs="Times New Roman"/>
          <w:sz w:val="24"/>
          <w:szCs w:val="24"/>
        </w:rPr>
        <w:t xml:space="preserve"> 5-6 лет обучения. В этот период школьники обучаются именно умению осознанно использовать законы математических действий (сложение, вычитание, умножение, деление, возведение в степень). В последующие годы, полученные умения и навыки совершенствуются и закрепляются в процессе изучения алгебры, физики, химии и других предметов.</w:t>
      </w:r>
      <w:r w:rsidRPr="00AF53A0">
        <w:rPr>
          <w:rFonts w:ascii="Times New Roman" w:hAnsi="Times New Roman" w:cs="Times New Roman"/>
          <w:sz w:val="24"/>
          <w:szCs w:val="24"/>
        </w:rPr>
        <w:br/>
        <w:t>Вычислительные навыки и умения можно считать сформированными, если учащиеся умеют бегло выполнять математические, действия с натуральными числами, десятичными и обыкновенными дробями, производить тождественные преобразования различных числовых выражений и приближённые вычисления.</w:t>
      </w:r>
      <w:r w:rsidRPr="00AF53A0">
        <w:rPr>
          <w:rFonts w:ascii="Times New Roman" w:hAnsi="Times New Roman" w:cs="Times New Roman"/>
          <w:sz w:val="24"/>
          <w:szCs w:val="24"/>
        </w:rPr>
        <w:br/>
        <w:t>В последнее время учителя, проводя в жизнь идею развивающего обучения, ослабили внимание к развитию и закреплению у учащихся вычислительных навыков. Поэтому у школьников возникают трудности даже при умножении и делении десятичных и обыкновенных дробей, сложении и вычитании дробей с разными знаменателями и т. д. Школьники плохо выделяют целую часть из неправильной дроби, переводят десятичные дроби в обыкновенные, находят проценты от числа.</w:t>
      </w:r>
      <w:r w:rsidRPr="00AF53A0">
        <w:rPr>
          <w:rFonts w:ascii="Times New Roman" w:hAnsi="Times New Roman" w:cs="Times New Roman"/>
          <w:sz w:val="24"/>
          <w:szCs w:val="24"/>
        </w:rPr>
        <w:br/>
        <w:t>Низкий уровень вычислительных навыков затрудняет усвоение ряда разделов курса математики. Недостаточное умение школьников производить вычисления создает дополнительные трудности при выполнении работ практического содержания. Ошибки, допускаемые учащимися в процессе вычислений в младших классах, не устраняются, как  правило, и к концу девятого класса.</w:t>
      </w:r>
      <w:r w:rsidRPr="00AF53A0">
        <w:rPr>
          <w:rFonts w:ascii="Times New Roman" w:hAnsi="Times New Roman" w:cs="Times New Roman"/>
          <w:sz w:val="24"/>
          <w:szCs w:val="24"/>
        </w:rPr>
        <w:br/>
        <w:t>Не секрет, что у детей с прочными вычислительными навыками гораздо меньше проблем с математикой. Но чтобы ребенок быстро считал, выполнял простейшие преобразования, необходимо время для их отработки. 5-7 минут устного счета на уроке недостаточны для развития вычислительных навыков, если нет системы устного счета. Устные упражнения должны применяться во всех подходящих случаях для устного счета.</w:t>
      </w:r>
      <w:r w:rsidRPr="00AF53A0">
        <w:rPr>
          <w:rFonts w:ascii="Times New Roman" w:hAnsi="Times New Roman" w:cs="Times New Roman"/>
          <w:sz w:val="24"/>
          <w:szCs w:val="24"/>
        </w:rPr>
        <w:br/>
        <w:t>Качество вычислительных умений определяется знанием алгоритмов вычислений. Поэтому степень овладения вычислительными умениями зависит от четкости сформулированного алгоритма и от понимания принципа его использования.</w:t>
      </w:r>
      <w:r w:rsidRPr="00AF53A0">
        <w:rPr>
          <w:rFonts w:ascii="Times New Roman" w:hAnsi="Times New Roman" w:cs="Times New Roman"/>
          <w:sz w:val="24"/>
          <w:szCs w:val="24"/>
        </w:rPr>
        <w:br/>
      </w:r>
      <w:r w:rsidRPr="00AF53A0">
        <w:rPr>
          <w:rFonts w:ascii="Times New Roman" w:hAnsi="Times New Roman" w:cs="Times New Roman"/>
          <w:sz w:val="24"/>
          <w:szCs w:val="24"/>
        </w:rPr>
        <w:lastRenderedPageBreak/>
        <w:t>Вот основные умения и навыки, которые необходимо сформировать у учащихся при выполнении устного счета:</w:t>
      </w:r>
      <w:r w:rsidRPr="00AF53A0">
        <w:rPr>
          <w:rFonts w:ascii="Times New Roman" w:hAnsi="Times New Roman" w:cs="Times New Roman"/>
          <w:sz w:val="24"/>
          <w:szCs w:val="24"/>
        </w:rPr>
        <w:br/>
        <w:t>- запоминание чисел;</w:t>
      </w:r>
      <w:r w:rsidRPr="00AF53A0">
        <w:rPr>
          <w:rFonts w:ascii="Times New Roman" w:hAnsi="Times New Roman" w:cs="Times New Roman"/>
          <w:sz w:val="24"/>
          <w:szCs w:val="24"/>
        </w:rPr>
        <w:br/>
        <w:t>- безошибочное применение таблиц сложения и умножения натуральных чисел;</w:t>
      </w:r>
      <w:r w:rsidRPr="00AF53A0">
        <w:rPr>
          <w:rFonts w:ascii="Times New Roman" w:hAnsi="Times New Roman" w:cs="Times New Roman"/>
          <w:sz w:val="24"/>
          <w:szCs w:val="24"/>
        </w:rPr>
        <w:br/>
        <w:t>- использование особенностей некоторых чисел;</w:t>
      </w:r>
      <w:r w:rsidRPr="00AF53A0">
        <w:rPr>
          <w:rFonts w:ascii="Times New Roman" w:hAnsi="Times New Roman" w:cs="Times New Roman"/>
          <w:sz w:val="24"/>
          <w:szCs w:val="24"/>
        </w:rPr>
        <w:br/>
        <w:t>- применение свойств действий над числами.</w:t>
      </w:r>
      <w:r w:rsidRPr="00AF53A0">
        <w:rPr>
          <w:rFonts w:ascii="Times New Roman" w:hAnsi="Times New Roman" w:cs="Times New Roman"/>
          <w:sz w:val="24"/>
          <w:szCs w:val="24"/>
        </w:rPr>
        <w:br/>
      </w:r>
      <w:proofErr w:type="gramStart"/>
      <w:r w:rsidRPr="00AF53A0">
        <w:rPr>
          <w:rFonts w:ascii="Times New Roman" w:hAnsi="Times New Roman" w:cs="Times New Roman"/>
          <w:sz w:val="24"/>
          <w:szCs w:val="24"/>
        </w:rPr>
        <w:t>Чтобы овладеть умениями устного счета учащемуся достаточно уметь:</w:t>
      </w:r>
      <w:r w:rsidRPr="00AF53A0">
        <w:rPr>
          <w:rFonts w:ascii="Times New Roman" w:hAnsi="Times New Roman" w:cs="Times New Roman"/>
          <w:sz w:val="24"/>
          <w:szCs w:val="24"/>
        </w:rPr>
        <w:br/>
        <w:t>- складывать и умножать однозначные числа;</w:t>
      </w:r>
      <w:r w:rsidRPr="00AF53A0">
        <w:rPr>
          <w:rFonts w:ascii="Times New Roman" w:hAnsi="Times New Roman" w:cs="Times New Roman"/>
          <w:sz w:val="24"/>
          <w:szCs w:val="24"/>
        </w:rPr>
        <w:br/>
        <w:t>- прибавлять к двузначному числу однозначное;</w:t>
      </w:r>
      <w:r w:rsidRPr="00AF53A0">
        <w:rPr>
          <w:rFonts w:ascii="Times New Roman" w:hAnsi="Times New Roman" w:cs="Times New Roman"/>
          <w:sz w:val="24"/>
          <w:szCs w:val="24"/>
        </w:rPr>
        <w:br/>
        <w:t>- вычитать из однозначного или двузначного числа однозначное;</w:t>
      </w:r>
      <w:r w:rsidRPr="00AF53A0">
        <w:rPr>
          <w:rFonts w:ascii="Times New Roman" w:hAnsi="Times New Roman" w:cs="Times New Roman"/>
          <w:sz w:val="24"/>
          <w:szCs w:val="24"/>
        </w:rPr>
        <w:br/>
        <w:t>- складывать несколько однозначных чисел;</w:t>
      </w:r>
      <w:r w:rsidRPr="00AF53A0">
        <w:rPr>
          <w:rFonts w:ascii="Times New Roman" w:hAnsi="Times New Roman" w:cs="Times New Roman"/>
          <w:sz w:val="24"/>
          <w:szCs w:val="24"/>
        </w:rPr>
        <w:br/>
        <w:t>- складывать и вычитать двузначные  числа;</w:t>
      </w:r>
      <w:r w:rsidRPr="00AF53A0">
        <w:rPr>
          <w:rFonts w:ascii="Times New Roman" w:hAnsi="Times New Roman" w:cs="Times New Roman"/>
          <w:sz w:val="24"/>
          <w:szCs w:val="24"/>
        </w:rPr>
        <w:br/>
        <w:t>- делить однозначное или двузначное число на однозначное;</w:t>
      </w:r>
      <w:r w:rsidRPr="00AF53A0">
        <w:rPr>
          <w:rFonts w:ascii="Times New Roman" w:hAnsi="Times New Roman" w:cs="Times New Roman"/>
          <w:sz w:val="24"/>
          <w:szCs w:val="24"/>
        </w:rPr>
        <w:br/>
        <w:t>- производить действия с дробными числами.</w:t>
      </w:r>
      <w:proofErr w:type="gramEnd"/>
      <w:r w:rsidRPr="00AF53A0">
        <w:rPr>
          <w:rFonts w:ascii="Times New Roman" w:hAnsi="Times New Roman" w:cs="Times New Roman"/>
          <w:sz w:val="24"/>
          <w:szCs w:val="24"/>
        </w:rPr>
        <w:br/>
        <w:t>Уровень вычислительных навыков определяется систематичностью закрепления ранее усвоенных приемов вычислений и приобретением новых в связи с изучаемым материалом.</w:t>
      </w:r>
      <w:r w:rsidRPr="00AF53A0">
        <w:rPr>
          <w:rFonts w:ascii="Times New Roman" w:hAnsi="Times New Roman" w:cs="Times New Roman"/>
          <w:sz w:val="24"/>
          <w:szCs w:val="24"/>
        </w:rPr>
        <w:br/>
        <w:t>Организация устных вычислений в методическом отношении представляет собой большую ценность. Устные упражнения используются как подготовительная ступень при объяснении нового материала, как иллюстрация изучаемых правил, а также для закрепления и повторения изученного. Чтобы навыки устных вычислений постоянно совершенствовались, необходимо установить правильное соотношение в применении устных и письменных приемов вычислений, а именно: вычислять письменно только тогда, когда устно вычислять трудно.</w:t>
      </w:r>
      <w:r w:rsidRPr="00AF53A0">
        <w:rPr>
          <w:rFonts w:ascii="Times New Roman" w:hAnsi="Times New Roman" w:cs="Times New Roman"/>
          <w:sz w:val="24"/>
          <w:szCs w:val="24"/>
        </w:rPr>
        <w:br/>
        <w:t>При подборе упражнений для урока следует учитывать, что подготовительные упражнения и первые упражнения для закрепления, как правило, должны формулироваться проще. Ненужно стремиться к особенному разнообразию в формулировках и приемах работы. Упражнения для отработки знаний и навыков должны быть однообразнее. Формулировки заданий должны быть рассчитаны на то, чтобы они легко воспринимались на слух. В случаях, когда задания все-таки трудны для усвоения на слух, необходимо прибегать к записям и рисункам на доске.</w:t>
      </w:r>
      <w:r w:rsidRPr="00AF53A0">
        <w:rPr>
          <w:rFonts w:ascii="Times New Roman" w:hAnsi="Times New Roman" w:cs="Times New Roman"/>
          <w:sz w:val="24"/>
          <w:szCs w:val="24"/>
        </w:rPr>
        <w:br/>
        <w:t>Различают 2 вида устного счета:</w:t>
      </w:r>
      <w:r w:rsidRPr="00AF53A0">
        <w:rPr>
          <w:rFonts w:ascii="Times New Roman" w:hAnsi="Times New Roman" w:cs="Times New Roman"/>
          <w:sz w:val="24"/>
          <w:szCs w:val="24"/>
        </w:rPr>
        <w:br/>
        <w:t>- первый – это тот, при котором учитель не только называет числа, с которыми надо оперировать, но и  демонстрирует их учащимся каким-либо образом (например, записывает на доске). Именно запоминание чисел, над которыми производятся действия – важный момент устного счета</w:t>
      </w:r>
      <w:proofErr w:type="gramStart"/>
      <w:r w:rsidRPr="00AF53A0">
        <w:rPr>
          <w:rFonts w:ascii="Times New Roman" w:hAnsi="Times New Roman" w:cs="Times New Roman"/>
          <w:sz w:val="24"/>
          <w:szCs w:val="24"/>
        </w:rPr>
        <w:t>.</w:t>
      </w:r>
      <w:proofErr w:type="gramEnd"/>
      <w:r w:rsidRPr="00AF53A0">
        <w:rPr>
          <w:rFonts w:ascii="Times New Roman" w:hAnsi="Times New Roman" w:cs="Times New Roman"/>
          <w:sz w:val="24"/>
          <w:szCs w:val="24"/>
        </w:rPr>
        <w:br/>
        <w:t xml:space="preserve">- </w:t>
      </w:r>
      <w:proofErr w:type="gramStart"/>
      <w:r w:rsidRPr="00AF53A0">
        <w:rPr>
          <w:rFonts w:ascii="Times New Roman" w:hAnsi="Times New Roman" w:cs="Times New Roman"/>
          <w:sz w:val="24"/>
          <w:szCs w:val="24"/>
        </w:rPr>
        <w:t>в</w:t>
      </w:r>
      <w:proofErr w:type="gramEnd"/>
      <w:r w:rsidRPr="00AF53A0">
        <w:rPr>
          <w:rFonts w:ascii="Times New Roman" w:hAnsi="Times New Roman" w:cs="Times New Roman"/>
          <w:sz w:val="24"/>
          <w:szCs w:val="24"/>
        </w:rPr>
        <w:t>торой – это тот вид, когда числа  воспринимаются только на слух. Учащиеся при этом  не пользуются никакими записями и пособиями. Естественно, что второй вид устного счета сложнее первого. Но он эффективнее, если этим видом счета удается увлечь всех ребят. Последнее обстоятельство очень важно, поскольку при устной работе трудно контролировать каждого ученика.</w:t>
      </w:r>
      <w:r w:rsidRPr="00AF53A0">
        <w:rPr>
          <w:rFonts w:ascii="Times New Roman" w:hAnsi="Times New Roman" w:cs="Times New Roman"/>
          <w:sz w:val="24"/>
          <w:szCs w:val="24"/>
        </w:rPr>
        <w:br/>
        <w:t xml:space="preserve">В методике математики различают устные и письменные приёмы вычислений. </w:t>
      </w:r>
      <w:proofErr w:type="gramStart"/>
      <w:r w:rsidRPr="00AF53A0">
        <w:rPr>
          <w:rFonts w:ascii="Times New Roman" w:hAnsi="Times New Roman" w:cs="Times New Roman"/>
          <w:sz w:val="24"/>
          <w:szCs w:val="24"/>
        </w:rPr>
        <w:t>К устным относятся все приёмы для случаев вычислений в приделах 100, а также сводящиеся к ним за пределами 100.</w:t>
      </w:r>
      <w:proofErr w:type="gramEnd"/>
      <w:r w:rsidRPr="00AF53A0">
        <w:rPr>
          <w:rFonts w:ascii="Times New Roman" w:hAnsi="Times New Roman" w:cs="Times New Roman"/>
          <w:sz w:val="24"/>
          <w:szCs w:val="24"/>
        </w:rPr>
        <w:t xml:space="preserve"> К </w:t>
      </w:r>
      <w:proofErr w:type="gramStart"/>
      <w:r w:rsidRPr="00AF53A0">
        <w:rPr>
          <w:rFonts w:ascii="Times New Roman" w:hAnsi="Times New Roman" w:cs="Times New Roman"/>
          <w:sz w:val="24"/>
          <w:szCs w:val="24"/>
        </w:rPr>
        <w:t>письменным</w:t>
      </w:r>
      <w:proofErr w:type="gramEnd"/>
      <w:r w:rsidRPr="00AF53A0">
        <w:rPr>
          <w:rFonts w:ascii="Times New Roman" w:hAnsi="Times New Roman" w:cs="Times New Roman"/>
          <w:sz w:val="24"/>
          <w:szCs w:val="24"/>
        </w:rPr>
        <w:t xml:space="preserve"> относятся приёмы для всех других случаев вычислений.</w:t>
      </w:r>
      <w:r w:rsidRPr="00AF53A0">
        <w:rPr>
          <w:rFonts w:ascii="Times New Roman" w:hAnsi="Times New Roman" w:cs="Times New Roman"/>
          <w:sz w:val="24"/>
          <w:szCs w:val="24"/>
        </w:rPr>
        <w:br/>
        <w:t>Устную работу на уроках я реализую в различных формах: опрос учащихся, математические диктанты, устный счет. Применяю такую форму, как контрольный устный счет. Во время проведения данной работы, учащиеся на время выполняют устные задания с написанием краткого ответа. Каждый ученик после выполнения такой работы получает оценку.</w:t>
      </w:r>
      <w:r w:rsidRPr="00AF53A0">
        <w:rPr>
          <w:rFonts w:ascii="Times New Roman" w:hAnsi="Times New Roman" w:cs="Times New Roman"/>
          <w:sz w:val="24"/>
          <w:szCs w:val="24"/>
        </w:rPr>
        <w:br/>
        <w:t>Навыки устных вычислений формируются в процессе выполнения учащимися разнообразных упражнений:</w:t>
      </w:r>
      <w:proofErr w:type="gramStart"/>
      <w:r w:rsidRPr="00AF53A0">
        <w:rPr>
          <w:rFonts w:ascii="Times New Roman" w:hAnsi="Times New Roman" w:cs="Times New Roman"/>
          <w:sz w:val="24"/>
          <w:szCs w:val="24"/>
        </w:rPr>
        <w:br/>
        <w:t>-</w:t>
      </w:r>
      <w:proofErr w:type="gramEnd"/>
      <w:r w:rsidRPr="00AF53A0">
        <w:rPr>
          <w:rFonts w:ascii="Times New Roman" w:hAnsi="Times New Roman" w:cs="Times New Roman"/>
          <w:sz w:val="24"/>
          <w:szCs w:val="24"/>
        </w:rPr>
        <w:t>нахождение значений математических выражений;</w:t>
      </w:r>
      <w:r w:rsidRPr="00AF53A0">
        <w:rPr>
          <w:rFonts w:ascii="Times New Roman" w:hAnsi="Times New Roman" w:cs="Times New Roman"/>
          <w:sz w:val="24"/>
          <w:szCs w:val="24"/>
        </w:rPr>
        <w:br/>
        <w:t>-сравнение математических выражений;</w:t>
      </w:r>
      <w:r w:rsidRPr="00AF53A0">
        <w:rPr>
          <w:rFonts w:ascii="Times New Roman" w:hAnsi="Times New Roman" w:cs="Times New Roman"/>
          <w:sz w:val="24"/>
          <w:szCs w:val="24"/>
        </w:rPr>
        <w:br/>
      </w:r>
      <w:r w:rsidRPr="00AF53A0">
        <w:rPr>
          <w:rFonts w:ascii="Times New Roman" w:hAnsi="Times New Roman" w:cs="Times New Roman"/>
          <w:sz w:val="24"/>
          <w:szCs w:val="24"/>
        </w:rPr>
        <w:lastRenderedPageBreak/>
        <w:t>-решение уравнений;</w:t>
      </w:r>
      <w:r w:rsidRPr="00AF53A0">
        <w:rPr>
          <w:rFonts w:ascii="Times New Roman" w:hAnsi="Times New Roman" w:cs="Times New Roman"/>
          <w:sz w:val="24"/>
          <w:szCs w:val="24"/>
        </w:rPr>
        <w:br/>
        <w:t>-решение задач.</w:t>
      </w:r>
      <w:r w:rsidRPr="00AF53A0">
        <w:rPr>
          <w:rFonts w:ascii="Times New Roman" w:hAnsi="Times New Roman" w:cs="Times New Roman"/>
          <w:sz w:val="24"/>
          <w:szCs w:val="24"/>
        </w:rPr>
        <w:br/>
        <w:t>Чтобы навыки устных вычислений постоянно совершенствовались, необходимо установить правильное соотношение в применении устных и письменных приёмов вычислений, а именно</w:t>
      </w:r>
      <w:proofErr w:type="gramStart"/>
      <w:r w:rsidRPr="00AF53A0">
        <w:rPr>
          <w:rFonts w:ascii="Times New Roman" w:hAnsi="Times New Roman" w:cs="Times New Roman"/>
          <w:sz w:val="24"/>
          <w:szCs w:val="24"/>
        </w:rPr>
        <w:t>6</w:t>
      </w:r>
      <w:proofErr w:type="gramEnd"/>
      <w:r w:rsidRPr="00AF53A0">
        <w:rPr>
          <w:rFonts w:ascii="Times New Roman" w:hAnsi="Times New Roman" w:cs="Times New Roman"/>
          <w:sz w:val="24"/>
          <w:szCs w:val="24"/>
        </w:rPr>
        <w:t xml:space="preserve"> вычислять письменно только тогда, когда устно вычислять трудно.</w:t>
      </w:r>
      <w:r w:rsidRPr="00AF53A0">
        <w:rPr>
          <w:rFonts w:ascii="Times New Roman" w:hAnsi="Times New Roman" w:cs="Times New Roman"/>
          <w:sz w:val="24"/>
          <w:szCs w:val="24"/>
        </w:rPr>
        <w:br/>
        <w:t xml:space="preserve">Упражнения в устных вычислениях должны пронизывать весь урок. Их можно соединять с проверкой домашних заданий, закреплением изученного материала, предлагать при опросе. Устные упражнения должны соответствовать теме и цели урока и помогать усвоению изучаемого на данном уроке или ранее пройденного материала. Если устные упражнения предназначены для подготовки к изучению нового материала, то их размещают в начале урока. Устные </w:t>
      </w:r>
      <w:proofErr w:type="gramStart"/>
      <w:r w:rsidRPr="00AF53A0">
        <w:rPr>
          <w:rFonts w:ascii="Times New Roman" w:hAnsi="Times New Roman" w:cs="Times New Roman"/>
          <w:sz w:val="24"/>
          <w:szCs w:val="24"/>
        </w:rPr>
        <w:t>упражнения</w:t>
      </w:r>
      <w:proofErr w:type="gramEnd"/>
      <w:r w:rsidRPr="00AF53A0">
        <w:rPr>
          <w:rFonts w:ascii="Times New Roman" w:hAnsi="Times New Roman" w:cs="Times New Roman"/>
          <w:sz w:val="24"/>
          <w:szCs w:val="24"/>
        </w:rPr>
        <w:t xml:space="preserve"> для закрепления изученного проводят после изучения нового материала. Не следует проводить устный счёт в конце урока, когда дети уже утомлены. Количество упражнений не должно быть излишним, чтобы не переутомлять детей.</w:t>
      </w:r>
      <w:r w:rsidRPr="00AF53A0">
        <w:rPr>
          <w:rFonts w:ascii="Times New Roman" w:hAnsi="Times New Roman" w:cs="Times New Roman"/>
          <w:sz w:val="24"/>
          <w:szCs w:val="24"/>
        </w:rPr>
        <w:br/>
        <w:t>Таким образом, устный счет активизирует мыслительную деятельность учащихся, способствует развитию и формированию прочных вычислительных навыков и умений, он также играет важную роль в привитии и повышении у детей познавательного интереса к урокам математики, как одного из важнейших мотивов учебно-познавательной деятельности, развития логического мышления, и развития личностных качеств ребенка. Если мы научим учащихся правильно считать и быстро, не обращаясь ни к бумаге, ни к счетным устройствам, то тем самым воспитаем людей, способных быстрее усвоить и лучше выполнять учебные задания.</w:t>
      </w:r>
      <w:r w:rsidR="00B05C4B" w:rsidRPr="00AF53A0">
        <w:rPr>
          <w:rFonts w:ascii="Times New Roman" w:hAnsi="Times New Roman" w:cs="Times New Roman"/>
          <w:sz w:val="24"/>
          <w:szCs w:val="24"/>
        </w:rPr>
        <w:t> В пятых-шестых  классах очень важно не только дать детям твердые знания начал математики, но и не отпугнуть школьников холодной строгостью царицы наук, увлечь их этим предметом. Хорошо развитые у учащихся навыки устного счета - одно из условий их успешного обучения в старших классах. Учителю математики надо обращать внимание на устный счет с того самого момента, когда учащиеся переходят к нему из начальной школы. Именно в пятых-шестых классах мы закладываем основы обучения математике наших воспитанников. Не научим считать в этот период – будем и сами в дальнейшем испытывать трудности в работе, и своих учеников обречем на постоянные обидные ошибки.</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Большое значение имеет организационный момент каждого урока. Как быстро настроить детей на работу, но сделать это без принуждений и строгости?</w:t>
      </w:r>
    </w:p>
    <w:p w:rsidR="00B05C4B" w:rsidRPr="00AF53A0" w:rsidRDefault="00B05C4B" w:rsidP="00AF53A0">
      <w:pPr>
        <w:spacing w:after="0" w:line="240" w:lineRule="auto"/>
        <w:rPr>
          <w:rFonts w:ascii="Times New Roman" w:hAnsi="Times New Roman" w:cs="Times New Roman"/>
          <w:sz w:val="24"/>
          <w:szCs w:val="24"/>
        </w:rPr>
      </w:pPr>
      <w:proofErr w:type="gramStart"/>
      <w:r w:rsidRPr="00AF53A0">
        <w:rPr>
          <w:rFonts w:ascii="Times New Roman" w:hAnsi="Times New Roman" w:cs="Times New Roman"/>
          <w:sz w:val="24"/>
          <w:szCs w:val="24"/>
        </w:rPr>
        <w:t>Устный счет на уроках математики может быть представлен разнообразными формами работы с классом,  учениками  (математический, арифметический и графический   диктанты,  математическое лото,  ребусы, кроссворды,  тесты, беседы, опрос, разминка, «круговые» примеры и многое другое).</w:t>
      </w:r>
      <w:proofErr w:type="gramEnd"/>
      <w:r w:rsidRPr="00AF53A0">
        <w:rPr>
          <w:rFonts w:ascii="Times New Roman" w:hAnsi="Times New Roman" w:cs="Times New Roman"/>
          <w:sz w:val="24"/>
          <w:szCs w:val="24"/>
        </w:rPr>
        <w:t>  В него входит алгебраический и геометрический   материал, решение простых задач и задач на смекалку,  рассматриваются свойства действий над числами и величинами и другие вопросы, с помощью устного счета можно создать проблемную ситуацию и др.</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Устный счет это не случайный этап урока,  он находится в методической связи с основной темой и носит  проблемный характер.  Для достижения правильности и беглости устных вычислений на каждом уроке математики отводится 5-10  минут для проведения упражнений в устных вычислениях. Устный счет активизирует мыслительную деятельность учащихся.  При их выполнении активизируется,  развиваются память,  речь,  внимание, способность воспринимать сказанное на слух, быстрота реакции.</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Данный этап является неотъемлемой частью в структуре урока математики. Он   помогает учителю,  во-первых,  переключить ученика с одной деятельности на другую, во-вторых, подготовить учащихся к изучению новой темы,  в-третьих,  в устный счет можно включить задания на повторение и обобщение пройденного материала,  в-четвертых,  он повышает интеллект учеников.</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При проведении устного счета каждый учитель придерживается следующих требований: </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lastRenderedPageBreak/>
        <w:t>• Упражнения для устного счета выбираются не случайно,  а целенаправленно.</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Задания должны быть разнообразными,  предлагаемые задачи не должны быть легкими, но и не должны быть «громоздкими».</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Тексты упражнений, чертежей и записей, если требуется, должны быть приготовлены заранее.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К устному счету должны привлекаться все ученики.</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При проведении устного счета должны быть продуманы критерии оценки (поощрение).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Устный счет может быть построен в следующей форме: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xml:space="preserve"> • Задания на развитие и совершенствование внимания. </w:t>
      </w:r>
      <w:proofErr w:type="gramStart"/>
      <w:r w:rsidRPr="00AF53A0">
        <w:rPr>
          <w:rFonts w:ascii="Times New Roman" w:hAnsi="Times New Roman" w:cs="Times New Roman"/>
          <w:sz w:val="24"/>
          <w:szCs w:val="24"/>
        </w:rPr>
        <w:t>Такие</w:t>
      </w:r>
      <w:proofErr w:type="gramEnd"/>
      <w:r w:rsidRPr="00AF53A0">
        <w:rPr>
          <w:rFonts w:ascii="Times New Roman" w:hAnsi="Times New Roman" w:cs="Times New Roman"/>
          <w:sz w:val="24"/>
          <w:szCs w:val="24"/>
        </w:rPr>
        <w:t xml:space="preserve"> как: найди закономерность и реши пример, продолжи ряд.</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Задания на развитие восприятия,  пространственного воображения.</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Например, нарисуйте орнамент, узор; посчитайте сколько линий.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Задания на развитие наблюдательности  (найдите закономерность,  что лишнее?)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Устные упражнения с использованием дидактических игр. </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Одной из основных и первоначальных задач при обучении математике является выработка у ребят навыка хорошего счета. Однако однообразие заданий в виде примеров на вычисление притупляет интерес, как к счету, так и к урокам вообще. Поэтому учителю необходимо иметь в запасе арсенал различных приемов, направленных на выработку вычислительных навыков учащихся и в то же время не злоупотребляющих трудолюбие ребят.</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Навыки устных вычислений формируются в процессе выполнения учащимися разнообразных упражнений. Рассмотрим основные их виды:</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1) Нахождение значений математических выражений.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Предлагается в той или иной форме математическое выражение,  требуется найти его значение.  Эти упражнения имеют много вариантов.  Можно предлагать числовые математические выражения и буквенные (выражение с переменной),  при этом буквам придают числовые значения и находят числовое значение полученного выражения.</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2) Сравнение математических выражений.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Эти упражнения имеют ряд вариантов. Могут быть даны два выражения,  а надо установить,  равны ли их значения,  а если не равны,  то какое из них больше или меньше. Могут предлагаться упражнения, у которых уже дан знак отношения и одно из выражений, а другое выражение надо составить или дополнить: 8 · (10 + 2) = 8 · 10 + …</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Выражения таких упражнений могут включать различный числовой материал:  однозначные,  двузначные,  трехзначные числа и величины. Выражения могут быть с разными действиями.  Главная роль таких упражнений –  способствовать усвоению теоретических знаний об арифметических действиях,  их свойствах,  о равенствах,  о неравенствах и др.  Также они помогают выработке вычислительных навыков.</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3) Решение уравнений.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Это, прежде всего простейшие уравнения (</w:t>
      </w:r>
      <w:proofErr w:type="spellStart"/>
      <w:r w:rsidRPr="00AF53A0">
        <w:rPr>
          <w:rFonts w:ascii="Times New Roman" w:hAnsi="Times New Roman" w:cs="Times New Roman"/>
          <w:sz w:val="24"/>
          <w:szCs w:val="24"/>
        </w:rPr>
        <w:t>х</w:t>
      </w:r>
      <w:proofErr w:type="spellEnd"/>
      <w:r w:rsidRPr="00AF53A0">
        <w:rPr>
          <w:rFonts w:ascii="Times New Roman" w:hAnsi="Times New Roman" w:cs="Times New Roman"/>
          <w:sz w:val="24"/>
          <w:szCs w:val="24"/>
        </w:rPr>
        <w:t xml:space="preserve"> + 2 = 10) и более сложные (15· </w:t>
      </w:r>
      <w:proofErr w:type="spellStart"/>
      <w:r w:rsidRPr="00AF53A0">
        <w:rPr>
          <w:rFonts w:ascii="Times New Roman" w:hAnsi="Times New Roman" w:cs="Times New Roman"/>
          <w:sz w:val="24"/>
          <w:szCs w:val="24"/>
        </w:rPr>
        <w:t>х</w:t>
      </w:r>
      <w:proofErr w:type="spellEnd"/>
      <w:r w:rsidRPr="00AF53A0">
        <w:rPr>
          <w:rFonts w:ascii="Times New Roman" w:hAnsi="Times New Roman" w:cs="Times New Roman"/>
          <w:sz w:val="24"/>
          <w:szCs w:val="24"/>
        </w:rPr>
        <w:t>– 9 = 51) Уравнение можно предлагать в разных формах: </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из какого числа надо вычесть 18, чтобы получить 40?</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xml:space="preserve">• решение уравнения </w:t>
      </w:r>
      <w:proofErr w:type="spellStart"/>
      <w:r w:rsidRPr="00AF53A0">
        <w:rPr>
          <w:rFonts w:ascii="Times New Roman" w:hAnsi="Times New Roman" w:cs="Times New Roman"/>
          <w:sz w:val="24"/>
          <w:szCs w:val="24"/>
        </w:rPr>
        <w:t>х</w:t>
      </w:r>
      <w:proofErr w:type="spellEnd"/>
      <w:r w:rsidRPr="00AF53A0">
        <w:rPr>
          <w:rFonts w:ascii="Times New Roman" w:hAnsi="Times New Roman" w:cs="Times New Roman"/>
          <w:sz w:val="24"/>
          <w:szCs w:val="24"/>
        </w:rPr>
        <w:t xml:space="preserve"> · 8 = 72;</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xml:space="preserve">• найдите неизвестное число: 77 + </w:t>
      </w:r>
      <w:proofErr w:type="spellStart"/>
      <w:r w:rsidRPr="00AF53A0">
        <w:rPr>
          <w:rFonts w:ascii="Times New Roman" w:hAnsi="Times New Roman" w:cs="Times New Roman"/>
          <w:sz w:val="24"/>
          <w:szCs w:val="24"/>
        </w:rPr>
        <w:t>х</w:t>
      </w:r>
      <w:proofErr w:type="spellEnd"/>
      <w:r w:rsidRPr="00AF53A0">
        <w:rPr>
          <w:rFonts w:ascii="Times New Roman" w:hAnsi="Times New Roman" w:cs="Times New Roman"/>
          <w:sz w:val="24"/>
          <w:szCs w:val="24"/>
        </w:rPr>
        <w:t xml:space="preserve"> = 77 + 25</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Николай задумал число, умножил его на 5 и получил 125. Какое число</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задумал Николай?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Назначение таких упражнений –  выработать умение решать уравнение,</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помочь учащимся усвоить связи между компонентами и результатами арифметических действий.</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4) Решение задач.                                                                                                                </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Для устной работы предлагаются и простые и составные задачи.</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Эти упражнения включаются с целью выработки умений решать задачи, они помогают усвоению теоретических знаний и выработке вычислительных навыков.</w:t>
      </w:r>
    </w:p>
    <w:p w:rsidR="00B05C4B" w:rsidRPr="00AF53A0" w:rsidRDefault="00B05C4B"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lastRenderedPageBreak/>
        <w:t>Разнообразие упражнений и возбуждает интерес у детей,  активизирует их мыслительную деятельность.</w:t>
      </w:r>
    </w:p>
    <w:p w:rsidR="009F0455" w:rsidRDefault="009F0455"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Анали</w:t>
      </w:r>
      <w:r>
        <w:rPr>
          <w:rFonts w:ascii="Times New Roman" w:hAnsi="Times New Roman" w:cs="Times New Roman"/>
          <w:sz w:val="24"/>
          <w:szCs w:val="24"/>
        </w:rPr>
        <w:t>з пр</w:t>
      </w:r>
      <w:r w:rsidRPr="00AF53A0">
        <w:rPr>
          <w:rFonts w:ascii="Times New Roman" w:hAnsi="Times New Roman" w:cs="Times New Roman"/>
          <w:sz w:val="24"/>
          <w:szCs w:val="24"/>
        </w:rPr>
        <w:t>ограммы</w:t>
      </w:r>
      <w:r>
        <w:rPr>
          <w:rFonts w:ascii="Times New Roman" w:hAnsi="Times New Roman" w:cs="Times New Roman"/>
          <w:sz w:val="24"/>
          <w:szCs w:val="24"/>
        </w:rPr>
        <w:t xml:space="preserve"> </w:t>
      </w:r>
      <w:r w:rsidRPr="00AF53A0">
        <w:rPr>
          <w:rFonts w:ascii="Times New Roman" w:hAnsi="Times New Roman" w:cs="Times New Roman"/>
          <w:sz w:val="24"/>
          <w:szCs w:val="24"/>
        </w:rPr>
        <w:t>по математике в 5–6х</w:t>
      </w:r>
      <w:r>
        <w:rPr>
          <w:rFonts w:ascii="Times New Roman" w:hAnsi="Times New Roman" w:cs="Times New Roman"/>
          <w:sz w:val="24"/>
          <w:szCs w:val="24"/>
        </w:rPr>
        <w:t xml:space="preserve"> классах </w:t>
      </w:r>
      <w:proofErr w:type="spellStart"/>
      <w:r>
        <w:rPr>
          <w:rFonts w:ascii="Times New Roman" w:hAnsi="Times New Roman" w:cs="Times New Roman"/>
          <w:sz w:val="24"/>
          <w:szCs w:val="24"/>
        </w:rPr>
        <w:t>п</w:t>
      </w:r>
      <w:r w:rsidRPr="00AF53A0">
        <w:rPr>
          <w:rFonts w:ascii="Times New Roman" w:hAnsi="Times New Roman" w:cs="Times New Roman"/>
          <w:sz w:val="24"/>
          <w:szCs w:val="24"/>
        </w:rPr>
        <w:t>оказывает</w:t>
      </w:r>
      <w:proofErr w:type="gramStart"/>
      <w:r w:rsidRPr="00AF53A0">
        <w:rPr>
          <w:rFonts w:ascii="Times New Roman" w:hAnsi="Times New Roman" w:cs="Times New Roman"/>
          <w:sz w:val="24"/>
          <w:szCs w:val="24"/>
        </w:rPr>
        <w:t>,ч</w:t>
      </w:r>
      <w:proofErr w:type="gramEnd"/>
      <w:r w:rsidRPr="00AF53A0">
        <w:rPr>
          <w:rFonts w:ascii="Times New Roman" w:hAnsi="Times New Roman" w:cs="Times New Roman"/>
          <w:sz w:val="24"/>
          <w:szCs w:val="24"/>
        </w:rPr>
        <w:t>то</w:t>
      </w:r>
      <w:proofErr w:type="spellEnd"/>
      <w:r w:rsidRPr="00AF53A0">
        <w:rPr>
          <w:rFonts w:ascii="Times New Roman" w:hAnsi="Times New Roman" w:cs="Times New Roman"/>
          <w:sz w:val="24"/>
          <w:szCs w:val="24"/>
        </w:rPr>
        <w:t xml:space="preserve"> важнейшими вычислительными умениями и навыками </w:t>
      </w:r>
      <w:proofErr w:type="spellStart"/>
      <w:r w:rsidRPr="00AF53A0">
        <w:rPr>
          <w:rFonts w:ascii="Times New Roman" w:hAnsi="Times New Roman" w:cs="Times New Roman"/>
          <w:sz w:val="24"/>
          <w:szCs w:val="24"/>
        </w:rPr>
        <w:t>являются:умение</w:t>
      </w:r>
      <w:proofErr w:type="spellEnd"/>
      <w:r w:rsidRPr="00AF53A0">
        <w:rPr>
          <w:rFonts w:ascii="Times New Roman" w:hAnsi="Times New Roman" w:cs="Times New Roman"/>
          <w:sz w:val="24"/>
          <w:szCs w:val="24"/>
        </w:rPr>
        <w:t xml:space="preserve"> выполнять все арифметические действия с натуральными (многозначными) числами, с обыкновенными дробями, с целыми числами; выполнять основные действия с десятичными числами; применять законы сложения и умножения к упрощению выражений; использовать признаки делимости на 10, 2, 5, 3 и 9; округлять числа до любого разряда; определять порядок действий при вычислении значения </w:t>
      </w:r>
      <w:proofErr w:type="spellStart"/>
      <w:r w:rsidRPr="00AF53A0">
        <w:rPr>
          <w:rFonts w:ascii="Times New Roman" w:hAnsi="Times New Roman" w:cs="Times New Roman"/>
          <w:sz w:val="24"/>
          <w:szCs w:val="24"/>
        </w:rPr>
        <w:t>выражения</w:t>
      </w:r>
      <w:proofErr w:type="gramStart"/>
      <w:r w:rsidRPr="00AF53A0">
        <w:rPr>
          <w:rFonts w:ascii="Times New Roman" w:hAnsi="Times New Roman" w:cs="Times New Roman"/>
          <w:sz w:val="24"/>
          <w:szCs w:val="24"/>
        </w:rPr>
        <w:t>.К</w:t>
      </w:r>
      <w:proofErr w:type="gramEnd"/>
      <w:r w:rsidRPr="00AF53A0">
        <w:rPr>
          <w:rFonts w:ascii="Times New Roman" w:hAnsi="Times New Roman" w:cs="Times New Roman"/>
          <w:sz w:val="24"/>
          <w:szCs w:val="24"/>
        </w:rPr>
        <w:t>роме</w:t>
      </w:r>
      <w:proofErr w:type="spellEnd"/>
      <w:r w:rsidRPr="00AF53A0">
        <w:rPr>
          <w:rFonts w:ascii="Times New Roman" w:hAnsi="Times New Roman" w:cs="Times New Roman"/>
          <w:sz w:val="24"/>
          <w:szCs w:val="24"/>
        </w:rPr>
        <w:t xml:space="preserve"> </w:t>
      </w:r>
      <w:proofErr w:type="spellStart"/>
      <w:r w:rsidRPr="00AF53A0">
        <w:rPr>
          <w:rFonts w:ascii="Times New Roman" w:hAnsi="Times New Roman" w:cs="Times New Roman"/>
          <w:sz w:val="24"/>
          <w:szCs w:val="24"/>
        </w:rPr>
        <w:t>этого,можно</w:t>
      </w:r>
      <w:proofErr w:type="spellEnd"/>
      <w:r w:rsidRPr="00AF53A0">
        <w:rPr>
          <w:rFonts w:ascii="Times New Roman" w:hAnsi="Times New Roman" w:cs="Times New Roman"/>
          <w:sz w:val="24"/>
          <w:szCs w:val="24"/>
        </w:rPr>
        <w:t xml:space="preserve"> </w:t>
      </w:r>
      <w:proofErr w:type="spellStart"/>
      <w:r w:rsidRPr="00AF53A0">
        <w:rPr>
          <w:rFonts w:ascii="Times New Roman" w:hAnsi="Times New Roman" w:cs="Times New Roman"/>
          <w:sz w:val="24"/>
          <w:szCs w:val="24"/>
        </w:rPr>
        <w:t>познакомитьучащихсяс</w:t>
      </w:r>
      <w:proofErr w:type="spellEnd"/>
      <w:r w:rsidRPr="00AF53A0">
        <w:rPr>
          <w:rFonts w:ascii="Times New Roman" w:hAnsi="Times New Roman" w:cs="Times New Roman"/>
          <w:sz w:val="24"/>
          <w:szCs w:val="24"/>
        </w:rPr>
        <w:t xml:space="preserve"> приемами умножения на 5, 25, 11, 98, 99, 97, 94, 93.Такие умения необходимы не только в пятом, но и в старших классах. Пятиклассники знают, как устно умножить двухзначное число, оканчивающееся на 5, само на </w:t>
      </w:r>
      <w:proofErr w:type="spellStart"/>
      <w:r w:rsidRPr="00AF53A0">
        <w:rPr>
          <w:rFonts w:ascii="Times New Roman" w:hAnsi="Times New Roman" w:cs="Times New Roman"/>
          <w:sz w:val="24"/>
          <w:szCs w:val="24"/>
        </w:rPr>
        <w:t>себя</w:t>
      </w:r>
      <w:proofErr w:type="gramStart"/>
      <w:r w:rsidRPr="00AF53A0">
        <w:rPr>
          <w:rFonts w:ascii="Times New Roman" w:hAnsi="Times New Roman" w:cs="Times New Roman"/>
          <w:sz w:val="24"/>
          <w:szCs w:val="24"/>
        </w:rPr>
        <w:t>.П</w:t>
      </w:r>
      <w:proofErr w:type="gramEnd"/>
      <w:r w:rsidRPr="00AF53A0">
        <w:rPr>
          <w:rFonts w:ascii="Times New Roman" w:hAnsi="Times New Roman" w:cs="Times New Roman"/>
          <w:sz w:val="24"/>
          <w:szCs w:val="24"/>
        </w:rPr>
        <w:t>ри</w:t>
      </w:r>
      <w:proofErr w:type="spellEnd"/>
      <w:r w:rsidRPr="00AF53A0">
        <w:rPr>
          <w:rFonts w:ascii="Times New Roman" w:hAnsi="Times New Roman" w:cs="Times New Roman"/>
          <w:sz w:val="24"/>
          <w:szCs w:val="24"/>
        </w:rPr>
        <w:t xml:space="preserve"> изучении приема умножения чисел, близких к 100 (т.е. 99, 98), учащиеся также будут использовать этот прием к умножению чисел, близких к 1000.Навыки устного счета с натуральными числами значительно облегчают выполнение умножения десятичных дробей. Обучающиеся довольно быстро дают ответы на такие задания как: 0,64 × 1,25; 10,5 × 1,05; 0,49 × 9,9; 0,83 × 9,8; 2,44 × 2,5.При закреплении навыка деления десятичной дроби на натуральное число можно предлагать устные задания возрастающей трудности: самые легкие задания (1,8</w:t>
      </w:r>
      <w:proofErr w:type="gramStart"/>
      <w:r w:rsidRPr="00AF53A0">
        <w:rPr>
          <w:rFonts w:ascii="Times New Roman" w:hAnsi="Times New Roman" w:cs="Times New Roman"/>
          <w:sz w:val="24"/>
          <w:szCs w:val="24"/>
        </w:rPr>
        <w:t xml:space="preserve"> :</w:t>
      </w:r>
      <w:proofErr w:type="gramEnd"/>
      <w:r w:rsidRPr="00AF53A0">
        <w:rPr>
          <w:rFonts w:ascii="Times New Roman" w:hAnsi="Times New Roman" w:cs="Times New Roman"/>
          <w:sz w:val="24"/>
          <w:szCs w:val="24"/>
        </w:rPr>
        <w:t xml:space="preserve"> 3); вне табличное деление (6,9 : 3); задания на представление делимого в виде суммы двух слагаемых (6,5 : 5; 9,8</w:t>
      </w:r>
      <w:proofErr w:type="gramStart"/>
      <w:r w:rsidRPr="00AF53A0">
        <w:rPr>
          <w:rFonts w:ascii="Times New Roman" w:hAnsi="Times New Roman" w:cs="Times New Roman"/>
          <w:sz w:val="24"/>
          <w:szCs w:val="24"/>
        </w:rPr>
        <w:t xml:space="preserve"> :</w:t>
      </w:r>
      <w:proofErr w:type="gramEnd"/>
      <w:r w:rsidRPr="00AF53A0">
        <w:rPr>
          <w:rFonts w:ascii="Times New Roman" w:hAnsi="Times New Roman" w:cs="Times New Roman"/>
          <w:sz w:val="24"/>
          <w:szCs w:val="24"/>
        </w:rPr>
        <w:t xml:space="preserve"> 2); сложное задание на представление частного двух чисел в виде дроби (5 : 2). Приведем некоторые примеры.</w:t>
      </w:r>
      <w:r w:rsidRPr="00AF53A0">
        <w:rPr>
          <w:rFonts w:ascii="Times New Roman" w:hAnsi="Times New Roman" w:cs="Times New Roman"/>
          <w:sz w:val="24"/>
          <w:szCs w:val="24"/>
        </w:rPr>
        <w:br/>
      </w:r>
      <w:r w:rsidRPr="00AF53A0">
        <w:rPr>
          <w:rFonts w:ascii="Times New Roman" w:hAnsi="Times New Roman" w:cs="Times New Roman"/>
          <w:sz w:val="24"/>
          <w:szCs w:val="24"/>
        </w:rPr>
        <w:br/>
        <w:t xml:space="preserve">Найдите ошибки и объясните </w:t>
      </w:r>
      <w:proofErr w:type="spellStart"/>
      <w:r w:rsidRPr="00AF53A0">
        <w:rPr>
          <w:rFonts w:ascii="Times New Roman" w:hAnsi="Times New Roman" w:cs="Times New Roman"/>
          <w:sz w:val="24"/>
          <w:szCs w:val="24"/>
        </w:rPr>
        <w:t>их</w:t>
      </w:r>
      <w:proofErr w:type="gramStart"/>
      <w:r w:rsidRPr="00AF53A0">
        <w:rPr>
          <w:rFonts w:ascii="Times New Roman" w:hAnsi="Times New Roman" w:cs="Times New Roman"/>
          <w:sz w:val="24"/>
          <w:szCs w:val="24"/>
        </w:rPr>
        <w:t>.а</w:t>
      </w:r>
      <w:proofErr w:type="spellEnd"/>
      <w:proofErr w:type="gramEnd"/>
      <w:r w:rsidRPr="00AF53A0">
        <w:rPr>
          <w:rFonts w:ascii="Times New Roman" w:hAnsi="Times New Roman" w:cs="Times New Roman"/>
          <w:sz w:val="24"/>
          <w:szCs w:val="24"/>
        </w:rPr>
        <w:t>)0,5</w:t>
      </w:r>
      <w:r w:rsidRPr="00AF53A0">
        <w:rPr>
          <w:rFonts w:ascii="Times New Roman" w:hAnsi="Tahoma" w:cs="Times New Roman"/>
          <w:sz w:val="24"/>
          <w:szCs w:val="24"/>
        </w:rPr>
        <w:t>�</w:t>
      </w:r>
      <w:r w:rsidRPr="00AF53A0">
        <w:rPr>
          <w:rFonts w:ascii="Times New Roman" w:hAnsi="Times New Roman" w:cs="Times New Roman"/>
          <w:sz w:val="24"/>
          <w:szCs w:val="24"/>
        </w:rPr>
        <w:t>0,724; 0,00130,00127; 55,755,700; 7,6421</w:t>
      </w:r>
      <w:r w:rsidRPr="00AF53A0">
        <w:rPr>
          <w:rFonts w:ascii="Times New Roman" w:hAnsi="Tahoma" w:cs="Times New Roman"/>
          <w:sz w:val="24"/>
          <w:szCs w:val="24"/>
        </w:rPr>
        <w:t>�</w:t>
      </w:r>
      <w:r w:rsidRPr="00AF53A0">
        <w:rPr>
          <w:rFonts w:ascii="Times New Roman" w:hAnsi="Times New Roman" w:cs="Times New Roman"/>
          <w:sz w:val="24"/>
          <w:szCs w:val="24"/>
        </w:rPr>
        <w:t>7,6429; 0,9080,918; 8,605=8,6005.б)2,7+3,651=6,351; 0,325+11,76=15,01; 0,17+1= 0,18; 2–0,63=1,63; 117,7–10,07=107,77; 0,632–0,124=0,508.в)Уравнение х+3,75=6,9 решено тремя способами, найти верное решение. Способ</w:t>
      </w:r>
      <w:proofErr w:type="gramStart"/>
      <w:r w:rsidRPr="00AF53A0">
        <w:rPr>
          <w:rFonts w:ascii="Times New Roman" w:hAnsi="Times New Roman" w:cs="Times New Roman"/>
          <w:sz w:val="24"/>
          <w:szCs w:val="24"/>
        </w:rPr>
        <w:t>I</w:t>
      </w:r>
      <w:proofErr w:type="gramEnd"/>
      <w:r w:rsidRPr="00AF53A0">
        <w:rPr>
          <w:rFonts w:ascii="Times New Roman" w:hAnsi="Times New Roman" w:cs="Times New Roman"/>
          <w:sz w:val="24"/>
          <w:szCs w:val="24"/>
        </w:rPr>
        <w:t>.х=6,9–3,75, х=3,25. Способ</w:t>
      </w:r>
      <w:proofErr w:type="gramStart"/>
      <w:r w:rsidRPr="00AF53A0">
        <w:rPr>
          <w:rFonts w:ascii="Times New Roman" w:hAnsi="Times New Roman" w:cs="Times New Roman"/>
          <w:sz w:val="24"/>
          <w:szCs w:val="24"/>
        </w:rPr>
        <w:t>II</w:t>
      </w:r>
      <w:proofErr w:type="gramEnd"/>
      <w:r w:rsidRPr="00AF53A0">
        <w:rPr>
          <w:rFonts w:ascii="Times New Roman" w:hAnsi="Times New Roman" w:cs="Times New Roman"/>
          <w:sz w:val="24"/>
          <w:szCs w:val="24"/>
        </w:rPr>
        <w:t>.х=6,9+3,75, х=4,44. Способ</w:t>
      </w:r>
      <w:proofErr w:type="gramStart"/>
      <w:r w:rsidRPr="00AF53A0">
        <w:rPr>
          <w:rFonts w:ascii="Times New Roman" w:hAnsi="Times New Roman" w:cs="Times New Roman"/>
          <w:sz w:val="24"/>
          <w:szCs w:val="24"/>
        </w:rPr>
        <w:t>III</w:t>
      </w:r>
      <w:proofErr w:type="gramEnd"/>
      <w:r w:rsidRPr="00AF53A0">
        <w:rPr>
          <w:rFonts w:ascii="Times New Roman" w:hAnsi="Times New Roman" w:cs="Times New Roman"/>
          <w:sz w:val="24"/>
          <w:szCs w:val="24"/>
        </w:rPr>
        <w:t>.х=6,9–3,75, х=3,15.</w:t>
      </w:r>
      <w:r w:rsidRPr="00AF53A0">
        <w:rPr>
          <w:rFonts w:ascii="Times New Roman" w:hAnsi="Times New Roman" w:cs="Times New Roman"/>
          <w:sz w:val="24"/>
          <w:szCs w:val="24"/>
        </w:rPr>
        <w:br/>
      </w:r>
      <w:r w:rsidRPr="00AF53A0">
        <w:rPr>
          <w:rFonts w:ascii="Times New Roman" w:hAnsi="Times New Roman" w:cs="Times New Roman"/>
          <w:sz w:val="24"/>
          <w:szCs w:val="24"/>
        </w:rPr>
        <w:br/>
        <w:t xml:space="preserve">При изучении арифметических действий над положительными числами необходимо четко выделять последовательность шагов алгоритма: сначала определять знак результата, а затем находить модуль </w:t>
      </w:r>
      <w:proofErr w:type="spellStart"/>
      <w:r w:rsidRPr="00AF53A0">
        <w:rPr>
          <w:rFonts w:ascii="Times New Roman" w:hAnsi="Times New Roman" w:cs="Times New Roman"/>
          <w:sz w:val="24"/>
          <w:szCs w:val="24"/>
        </w:rPr>
        <w:t>результата</w:t>
      </w:r>
      <w:proofErr w:type="gramStart"/>
      <w:r w:rsidRPr="00AF53A0">
        <w:rPr>
          <w:rFonts w:ascii="Times New Roman" w:hAnsi="Times New Roman" w:cs="Times New Roman"/>
          <w:sz w:val="24"/>
          <w:szCs w:val="24"/>
        </w:rPr>
        <w:t>.П</w:t>
      </w:r>
      <w:proofErr w:type="gramEnd"/>
      <w:r w:rsidRPr="00AF53A0">
        <w:rPr>
          <w:rFonts w:ascii="Times New Roman" w:hAnsi="Times New Roman" w:cs="Times New Roman"/>
          <w:sz w:val="24"/>
          <w:szCs w:val="24"/>
        </w:rPr>
        <w:t>ри</w:t>
      </w:r>
      <w:proofErr w:type="spellEnd"/>
      <w:r w:rsidRPr="00AF53A0">
        <w:rPr>
          <w:rFonts w:ascii="Times New Roman" w:hAnsi="Times New Roman" w:cs="Times New Roman"/>
          <w:sz w:val="24"/>
          <w:szCs w:val="24"/>
        </w:rPr>
        <w:t xml:space="preserve"> отборе упражнений рассматриваются сначала действия с однозначными целыми числами в следующих ситуациях: а) модуль положительного слагаемого либо больше, либо меньше, либо равен модулю отрицательного слагаемого (–1 +9; –8 + 6; –5 + 5); б) вычитаемое больше или равно уменьшаемому и оба числа положительные (1 –6; 2 –2); в) вычитание отрицательных чисел сводится к сложению чисел с разными знаками (–3 –(–9), –8 –(–4); –7 –(–7)).После этих упражнений эффективно перейти к выполнению арифметических действий над десятичными дробями (–1,8 –3,6; 2,5 –4,3; 2 + 0,6; –3,6 × 4).Чтобы повысить восприятие учебного </w:t>
      </w:r>
      <w:proofErr w:type="spellStart"/>
      <w:r w:rsidRPr="00AF53A0">
        <w:rPr>
          <w:rFonts w:ascii="Times New Roman" w:hAnsi="Times New Roman" w:cs="Times New Roman"/>
          <w:sz w:val="24"/>
          <w:szCs w:val="24"/>
        </w:rPr>
        <w:t>материала</w:t>
      </w:r>
      <w:proofErr w:type="gramStart"/>
      <w:r w:rsidRPr="00AF53A0">
        <w:rPr>
          <w:rFonts w:ascii="Times New Roman" w:hAnsi="Times New Roman" w:cs="Times New Roman"/>
          <w:sz w:val="24"/>
          <w:szCs w:val="24"/>
        </w:rPr>
        <w:t>,ц</w:t>
      </w:r>
      <w:proofErr w:type="gramEnd"/>
      <w:r w:rsidRPr="00AF53A0">
        <w:rPr>
          <w:rFonts w:ascii="Times New Roman" w:hAnsi="Times New Roman" w:cs="Times New Roman"/>
          <w:sz w:val="24"/>
          <w:szCs w:val="24"/>
        </w:rPr>
        <w:t>елесообразно</w:t>
      </w:r>
      <w:proofErr w:type="spellEnd"/>
      <w:r w:rsidRPr="00AF53A0">
        <w:rPr>
          <w:rFonts w:ascii="Times New Roman" w:hAnsi="Times New Roman" w:cs="Times New Roman"/>
          <w:sz w:val="24"/>
          <w:szCs w:val="24"/>
        </w:rPr>
        <w:t xml:space="preserve"> вводить задания с элементами игры. Использование игр на уроках помогает добиться </w:t>
      </w:r>
      <w:proofErr w:type="spellStart"/>
      <w:r w:rsidRPr="00AF53A0">
        <w:rPr>
          <w:rFonts w:ascii="Times New Roman" w:hAnsi="Times New Roman" w:cs="Times New Roman"/>
          <w:sz w:val="24"/>
          <w:szCs w:val="24"/>
        </w:rPr>
        <w:t>того,чтобы</w:t>
      </w:r>
      <w:proofErr w:type="spellEnd"/>
      <w:r w:rsidRPr="00AF53A0">
        <w:rPr>
          <w:rFonts w:ascii="Times New Roman" w:hAnsi="Times New Roman" w:cs="Times New Roman"/>
          <w:sz w:val="24"/>
          <w:szCs w:val="24"/>
        </w:rPr>
        <w:t xml:space="preserve"> каждый ученик работал активно и </w:t>
      </w:r>
      <w:proofErr w:type="spellStart"/>
      <w:r w:rsidRPr="00AF53A0">
        <w:rPr>
          <w:rFonts w:ascii="Times New Roman" w:hAnsi="Times New Roman" w:cs="Times New Roman"/>
          <w:sz w:val="24"/>
          <w:szCs w:val="24"/>
        </w:rPr>
        <w:t>увлеченно</w:t>
      </w:r>
      <w:proofErr w:type="gramStart"/>
      <w:r w:rsidRPr="00AF53A0">
        <w:rPr>
          <w:rFonts w:ascii="Times New Roman" w:hAnsi="Times New Roman" w:cs="Times New Roman"/>
          <w:sz w:val="24"/>
          <w:szCs w:val="24"/>
        </w:rPr>
        <w:t>.П</w:t>
      </w:r>
      <w:proofErr w:type="gramEnd"/>
      <w:r w:rsidRPr="00AF53A0">
        <w:rPr>
          <w:rFonts w:ascii="Times New Roman" w:hAnsi="Times New Roman" w:cs="Times New Roman"/>
          <w:sz w:val="24"/>
          <w:szCs w:val="24"/>
        </w:rPr>
        <w:t>осредством</w:t>
      </w:r>
      <w:proofErr w:type="spellEnd"/>
      <w:r w:rsidRPr="00AF53A0">
        <w:rPr>
          <w:rFonts w:ascii="Times New Roman" w:hAnsi="Times New Roman" w:cs="Times New Roman"/>
          <w:sz w:val="24"/>
          <w:szCs w:val="24"/>
        </w:rPr>
        <w:t xml:space="preserve"> игровых ситуаций можно раскрыть притягательные стороны </w:t>
      </w:r>
      <w:proofErr w:type="spellStart"/>
      <w:r w:rsidRPr="00AF53A0">
        <w:rPr>
          <w:rFonts w:ascii="Times New Roman" w:hAnsi="Times New Roman" w:cs="Times New Roman"/>
          <w:sz w:val="24"/>
          <w:szCs w:val="24"/>
        </w:rPr>
        <w:t>математики.Рассмотрим</w:t>
      </w:r>
      <w:proofErr w:type="spellEnd"/>
      <w:r w:rsidRPr="00AF53A0">
        <w:rPr>
          <w:rFonts w:ascii="Times New Roman" w:hAnsi="Times New Roman" w:cs="Times New Roman"/>
          <w:sz w:val="24"/>
          <w:szCs w:val="24"/>
        </w:rPr>
        <w:t xml:space="preserve"> некоторые игры, </w:t>
      </w:r>
      <w:proofErr w:type="spellStart"/>
      <w:r w:rsidRPr="00AF53A0">
        <w:rPr>
          <w:rFonts w:ascii="Times New Roman" w:hAnsi="Times New Roman" w:cs="Times New Roman"/>
          <w:sz w:val="24"/>
          <w:szCs w:val="24"/>
        </w:rPr>
        <w:t>способствующиеформированию</w:t>
      </w:r>
      <w:proofErr w:type="spellEnd"/>
      <w:r w:rsidRPr="00AF53A0">
        <w:rPr>
          <w:rFonts w:ascii="Times New Roman" w:hAnsi="Times New Roman" w:cs="Times New Roman"/>
          <w:sz w:val="24"/>
          <w:szCs w:val="24"/>
        </w:rPr>
        <w:t xml:space="preserve"> у школьников вычислительных навыков.</w:t>
      </w:r>
      <w:r w:rsidRPr="00AF53A0">
        <w:rPr>
          <w:rFonts w:ascii="Times New Roman" w:hAnsi="Times New Roman" w:cs="Times New Roman"/>
          <w:sz w:val="24"/>
          <w:szCs w:val="24"/>
        </w:rPr>
        <w:br/>
      </w:r>
      <w:r w:rsidRPr="00AF53A0">
        <w:rPr>
          <w:rFonts w:ascii="Times New Roman" w:hAnsi="Times New Roman" w:cs="Times New Roman"/>
          <w:sz w:val="24"/>
          <w:szCs w:val="24"/>
        </w:rPr>
        <w:br/>
        <w:t>1. «Давайте посчитаем»</w:t>
      </w:r>
      <w:proofErr w:type="gramStart"/>
      <w:r w:rsidRPr="00AF53A0">
        <w:rPr>
          <w:rFonts w:ascii="Times New Roman" w:hAnsi="Times New Roman" w:cs="Times New Roman"/>
          <w:sz w:val="24"/>
          <w:szCs w:val="24"/>
        </w:rPr>
        <w:t>.Н</w:t>
      </w:r>
      <w:proofErr w:type="gramEnd"/>
      <w:r w:rsidRPr="00AF53A0">
        <w:rPr>
          <w:rFonts w:ascii="Times New Roman" w:hAnsi="Times New Roman" w:cs="Times New Roman"/>
          <w:sz w:val="24"/>
          <w:szCs w:val="24"/>
        </w:rPr>
        <w:t>а доске написано несколько целых чисел, некоторые написаны два–три раза, например: –4; 87; 36; –105; 87. Из суммы всех повторяющихся чисел нужно вычесть сумму чисел, встречающихся по одному разу, и сообщить результат.2. «Найди пример по ответу»</w:t>
      </w:r>
      <w:proofErr w:type="gramStart"/>
      <w:r w:rsidRPr="00AF53A0">
        <w:rPr>
          <w:rFonts w:ascii="Times New Roman" w:hAnsi="Times New Roman" w:cs="Times New Roman"/>
          <w:sz w:val="24"/>
          <w:szCs w:val="24"/>
        </w:rPr>
        <w:t>.Т</w:t>
      </w:r>
      <w:proofErr w:type="gramEnd"/>
      <w:r w:rsidRPr="00AF53A0">
        <w:rPr>
          <w:rFonts w:ascii="Times New Roman" w:hAnsi="Times New Roman" w:cs="Times New Roman"/>
          <w:sz w:val="24"/>
          <w:szCs w:val="24"/>
        </w:rPr>
        <w:t xml:space="preserve">рое ребят становятся спиной к доске. На доске записываются </w:t>
      </w:r>
      <w:proofErr w:type="spellStart"/>
      <w:r w:rsidRPr="00AF53A0">
        <w:rPr>
          <w:rFonts w:ascii="Times New Roman" w:hAnsi="Times New Roman" w:cs="Times New Roman"/>
          <w:sz w:val="24"/>
          <w:szCs w:val="24"/>
        </w:rPr>
        <w:t>примеры</w:t>
      </w:r>
      <w:proofErr w:type="gramStart"/>
      <w:r w:rsidRPr="00AF53A0">
        <w:rPr>
          <w:rFonts w:ascii="Times New Roman" w:hAnsi="Times New Roman" w:cs="Times New Roman"/>
          <w:sz w:val="24"/>
          <w:szCs w:val="24"/>
        </w:rPr>
        <w:t>:а</w:t>
      </w:r>
      <w:proofErr w:type="spellEnd"/>
      <w:proofErr w:type="gramEnd"/>
      <w:r w:rsidRPr="00AF53A0">
        <w:rPr>
          <w:rFonts w:ascii="Times New Roman" w:hAnsi="Times New Roman" w:cs="Times New Roman"/>
          <w:sz w:val="24"/>
          <w:szCs w:val="24"/>
        </w:rPr>
        <w:t xml:space="preserve">) 8,5 + 4,6 –1,6 + 0,5 = ?; б) 2,5 × 3,78 × 4 = ?;в) 4,7 + 3,9 + 5,3 –2,9 = ?;г) 7,47 × 125 × 0,2 ××0,8 × 5 = ?. Учитель показывает на один из них. Ученики устно считают, затем один из решивших громко произносит ответ. </w:t>
      </w:r>
      <w:proofErr w:type="gramStart"/>
      <w:r w:rsidRPr="00AF53A0">
        <w:rPr>
          <w:rFonts w:ascii="Times New Roman" w:hAnsi="Times New Roman" w:cs="Times New Roman"/>
          <w:sz w:val="24"/>
          <w:szCs w:val="24"/>
        </w:rPr>
        <w:t>Стоящие у доски поворачиваются к ней и ищут подходящий пример.</w:t>
      </w:r>
      <w:proofErr w:type="gramEnd"/>
      <w:r w:rsidRPr="00AF53A0">
        <w:rPr>
          <w:rFonts w:ascii="Times New Roman" w:hAnsi="Times New Roman" w:cs="Times New Roman"/>
          <w:sz w:val="24"/>
          <w:szCs w:val="24"/>
        </w:rPr>
        <w:t xml:space="preserve"> Побеждает тот, кто нашел его первым.3.Игра «В мире </w:t>
      </w:r>
      <w:r w:rsidRPr="00AF53A0">
        <w:rPr>
          <w:rFonts w:ascii="Times New Roman" w:hAnsi="Times New Roman" w:cs="Times New Roman"/>
          <w:sz w:val="24"/>
          <w:szCs w:val="24"/>
        </w:rPr>
        <w:lastRenderedPageBreak/>
        <w:t>звезд»</w:t>
      </w:r>
      <w:proofErr w:type="gramStart"/>
      <w:r w:rsidRPr="00AF53A0">
        <w:rPr>
          <w:rFonts w:ascii="Times New Roman" w:hAnsi="Times New Roman" w:cs="Times New Roman"/>
          <w:sz w:val="24"/>
          <w:szCs w:val="24"/>
        </w:rPr>
        <w:t>.Д</w:t>
      </w:r>
      <w:proofErr w:type="gramEnd"/>
      <w:r w:rsidRPr="00AF53A0">
        <w:rPr>
          <w:rFonts w:ascii="Times New Roman" w:hAnsi="Times New Roman" w:cs="Times New Roman"/>
          <w:sz w:val="24"/>
          <w:szCs w:val="24"/>
        </w:rPr>
        <w:t>ается фрагмент карты звездного неба. Требуется найти на нем созвездие Близнецов. Для этого ученики должны выполнить задания и соединить последовательно звезды, которым соответствуют найденные ответы.</w:t>
      </w:r>
      <w:r w:rsidRPr="00AF53A0">
        <w:rPr>
          <w:rFonts w:ascii="Times New Roman" w:hAnsi="Times New Roman" w:cs="Times New Roman"/>
          <w:sz w:val="24"/>
          <w:szCs w:val="24"/>
        </w:rPr>
        <w:br/>
      </w:r>
      <w:r w:rsidRPr="00AF53A0">
        <w:rPr>
          <w:rFonts w:ascii="Times New Roman" w:hAnsi="Times New Roman" w:cs="Times New Roman"/>
          <w:sz w:val="24"/>
          <w:szCs w:val="24"/>
        </w:rPr>
        <w:br/>
        <w:t>Игра «Математическое лото».</w:t>
      </w:r>
      <w:r w:rsidRPr="00AF53A0">
        <w:rPr>
          <w:rFonts w:ascii="Times New Roman" w:hAnsi="Times New Roman" w:cs="Times New Roman"/>
          <w:sz w:val="24"/>
          <w:szCs w:val="24"/>
        </w:rPr>
        <w:br/>
      </w:r>
      <w:r w:rsidRPr="00AF53A0">
        <w:rPr>
          <w:rFonts w:ascii="Times New Roman" w:hAnsi="Times New Roman" w:cs="Times New Roman"/>
          <w:sz w:val="24"/>
          <w:szCs w:val="24"/>
        </w:rPr>
        <w:br/>
        <w:t xml:space="preserve">Каждому ученику выдается конверт, в котором </w:t>
      </w:r>
      <w:proofErr w:type="spellStart"/>
      <w:r w:rsidRPr="00AF53A0">
        <w:rPr>
          <w:rFonts w:ascii="Times New Roman" w:hAnsi="Times New Roman" w:cs="Times New Roman"/>
          <w:sz w:val="24"/>
          <w:szCs w:val="24"/>
        </w:rPr>
        <w:t>однабольшая</w:t>
      </w:r>
      <w:proofErr w:type="spellEnd"/>
      <w:r w:rsidRPr="00AF53A0">
        <w:rPr>
          <w:rFonts w:ascii="Times New Roman" w:hAnsi="Times New Roman" w:cs="Times New Roman"/>
          <w:sz w:val="24"/>
          <w:szCs w:val="24"/>
        </w:rPr>
        <w:t xml:space="preserve"> карта с заданиями и маленькие, их больше, чем заданий. На маленьких </w:t>
      </w:r>
      <w:proofErr w:type="gramStart"/>
      <w:r w:rsidRPr="00AF53A0">
        <w:rPr>
          <w:rFonts w:ascii="Times New Roman" w:hAnsi="Times New Roman" w:cs="Times New Roman"/>
          <w:sz w:val="24"/>
          <w:szCs w:val="24"/>
        </w:rPr>
        <w:t>–р</w:t>
      </w:r>
      <w:proofErr w:type="gramEnd"/>
      <w:r w:rsidRPr="00AF53A0">
        <w:rPr>
          <w:rFonts w:ascii="Times New Roman" w:hAnsi="Times New Roman" w:cs="Times New Roman"/>
          <w:sz w:val="24"/>
          <w:szCs w:val="24"/>
        </w:rPr>
        <w:t>езультаты вычислений. Ученик должен выполнить задание на большой карте и накрыть его ответом (результатом его вычислений). После выполнения всех заданий ученик переворачивает маленькие карточки и получает задание (если верно выполнены все вычисления). Например: определение целых чисел, правило сравнения, правило сложения, вычисление, деление, умножения целых чисел и др. Затем ученики выполняют полученные задания. 5. Игра «Магические квадраты»</w:t>
      </w:r>
      <w:proofErr w:type="gramStart"/>
      <w:r w:rsidRPr="00AF53A0">
        <w:rPr>
          <w:rFonts w:ascii="Times New Roman" w:hAnsi="Times New Roman" w:cs="Times New Roman"/>
          <w:sz w:val="24"/>
          <w:szCs w:val="24"/>
        </w:rPr>
        <w:t>.А</w:t>
      </w:r>
      <w:proofErr w:type="gramEnd"/>
      <w:r w:rsidRPr="00AF53A0">
        <w:rPr>
          <w:rFonts w:ascii="Times New Roman" w:hAnsi="Times New Roman" w:cs="Times New Roman"/>
          <w:sz w:val="24"/>
          <w:szCs w:val="24"/>
        </w:rPr>
        <w:t xml:space="preserve">) В клетки </w:t>
      </w:r>
      <w:proofErr w:type="spellStart"/>
      <w:r w:rsidRPr="00AF53A0">
        <w:rPr>
          <w:rFonts w:ascii="Times New Roman" w:hAnsi="Times New Roman" w:cs="Times New Roman"/>
          <w:sz w:val="24"/>
          <w:szCs w:val="24"/>
        </w:rPr>
        <w:t>квадратасправазаписать</w:t>
      </w:r>
      <w:proofErr w:type="spellEnd"/>
      <w:r w:rsidRPr="00AF53A0">
        <w:rPr>
          <w:rFonts w:ascii="Times New Roman" w:hAnsi="Times New Roman" w:cs="Times New Roman"/>
          <w:sz w:val="24"/>
          <w:szCs w:val="24"/>
        </w:rPr>
        <w:t xml:space="preserve"> такие числа, чтобы сумма чисел по любой вертикали, горизонтали была равна 0.Б) Записать в </w:t>
      </w:r>
      <w:proofErr w:type="spellStart"/>
      <w:r w:rsidRPr="00AF53A0">
        <w:rPr>
          <w:rFonts w:ascii="Times New Roman" w:hAnsi="Times New Roman" w:cs="Times New Roman"/>
          <w:sz w:val="24"/>
          <w:szCs w:val="24"/>
        </w:rPr>
        <w:t>клеткипустого</w:t>
      </w:r>
      <w:proofErr w:type="spellEnd"/>
      <w:r w:rsidRPr="00AF53A0">
        <w:rPr>
          <w:rFonts w:ascii="Times New Roman" w:hAnsi="Times New Roman" w:cs="Times New Roman"/>
          <w:sz w:val="24"/>
          <w:szCs w:val="24"/>
        </w:rPr>
        <w:t xml:space="preserve"> квадрата 3×3числа –1; 2; –3; –4; 5; –6; –7; 8; –9 так, чтобы произведение по любой диагонали, вертикали, горизонтали было равно положительному числу.6. Игра «Забег по кругу»</w:t>
      </w:r>
      <w:proofErr w:type="gramStart"/>
      <w:r w:rsidRPr="00AF53A0">
        <w:rPr>
          <w:rFonts w:ascii="Times New Roman" w:hAnsi="Times New Roman" w:cs="Times New Roman"/>
          <w:sz w:val="24"/>
          <w:szCs w:val="24"/>
        </w:rPr>
        <w:t>.Н</w:t>
      </w:r>
      <w:proofErr w:type="gramEnd"/>
      <w:r w:rsidRPr="00AF53A0">
        <w:rPr>
          <w:rFonts w:ascii="Times New Roman" w:hAnsi="Times New Roman" w:cs="Times New Roman"/>
          <w:sz w:val="24"/>
          <w:szCs w:val="24"/>
        </w:rPr>
        <w:t>а доске записана цепочка примеров, которые нужно выполнить строго по указанию стрелки(см. рис. справа). При правильном выполнении заданий получают первое число цепочки.7. Игра «Интеллектуальный марафон».1. Если буквы слова «кенгуру</w:t>
      </w:r>
      <w:proofErr w:type="gramStart"/>
      <w:r w:rsidRPr="00AF53A0">
        <w:rPr>
          <w:rFonts w:ascii="Times New Roman" w:hAnsi="Times New Roman" w:cs="Times New Roman"/>
          <w:sz w:val="24"/>
          <w:szCs w:val="24"/>
        </w:rPr>
        <w:t>»р</w:t>
      </w:r>
      <w:proofErr w:type="gramEnd"/>
      <w:r w:rsidRPr="00AF53A0">
        <w:rPr>
          <w:rFonts w:ascii="Times New Roman" w:hAnsi="Times New Roman" w:cs="Times New Roman"/>
          <w:sz w:val="24"/>
          <w:szCs w:val="24"/>
        </w:rPr>
        <w:t xml:space="preserve">асположить в алфавитном порядке, какая буква окажется на третьем месте?1) К; 2) Е; 3) Н; 4) Г; 5) Р.2. Сутки на планете </w:t>
      </w:r>
      <w:proofErr w:type="spellStart"/>
      <w:r w:rsidRPr="00AF53A0">
        <w:rPr>
          <w:rFonts w:ascii="Times New Roman" w:hAnsi="Times New Roman" w:cs="Times New Roman"/>
          <w:sz w:val="24"/>
          <w:szCs w:val="24"/>
        </w:rPr>
        <w:t>Тамагочи</w:t>
      </w:r>
      <w:proofErr w:type="spellEnd"/>
      <w:r w:rsidRPr="00AF53A0">
        <w:rPr>
          <w:rFonts w:ascii="Times New Roman" w:hAnsi="Times New Roman" w:cs="Times New Roman"/>
          <w:sz w:val="24"/>
          <w:szCs w:val="24"/>
        </w:rPr>
        <w:t xml:space="preserve"> на 40 минут длиннее, чем на планете Земля. </w:t>
      </w:r>
      <w:proofErr w:type="gramStart"/>
      <w:r w:rsidRPr="00AF53A0">
        <w:rPr>
          <w:rFonts w:ascii="Times New Roman" w:hAnsi="Times New Roman" w:cs="Times New Roman"/>
          <w:sz w:val="24"/>
          <w:szCs w:val="24"/>
        </w:rPr>
        <w:t>На сколько</w:t>
      </w:r>
      <w:proofErr w:type="gramEnd"/>
      <w:r w:rsidRPr="00AF53A0">
        <w:rPr>
          <w:rFonts w:ascii="Times New Roman" w:hAnsi="Times New Roman" w:cs="Times New Roman"/>
          <w:sz w:val="24"/>
          <w:szCs w:val="24"/>
        </w:rPr>
        <w:t xml:space="preserve"> неделя на </w:t>
      </w:r>
      <w:proofErr w:type="spellStart"/>
      <w:r w:rsidRPr="00AF53A0">
        <w:rPr>
          <w:rFonts w:ascii="Times New Roman" w:hAnsi="Times New Roman" w:cs="Times New Roman"/>
          <w:sz w:val="24"/>
          <w:szCs w:val="24"/>
        </w:rPr>
        <w:t>Тамагочи</w:t>
      </w:r>
      <w:proofErr w:type="spellEnd"/>
      <w:r w:rsidRPr="00AF53A0">
        <w:rPr>
          <w:rFonts w:ascii="Times New Roman" w:hAnsi="Times New Roman" w:cs="Times New Roman"/>
          <w:sz w:val="24"/>
          <w:szCs w:val="24"/>
        </w:rPr>
        <w:t xml:space="preserve"> отличается от недели на Земле?1) 4 ч 40 мин; 2) 2 ч 20 мин; 3) 7 ч 20 мин; 4) 40 мин; 5) 28 ч.3. Решите анаграммы:1) </w:t>
      </w:r>
      <w:proofErr w:type="spellStart"/>
      <w:r w:rsidRPr="00AF53A0">
        <w:rPr>
          <w:rFonts w:ascii="Times New Roman" w:hAnsi="Times New Roman" w:cs="Times New Roman"/>
          <w:sz w:val="24"/>
          <w:szCs w:val="24"/>
        </w:rPr>
        <w:t>чадаза</w:t>
      </w:r>
      <w:proofErr w:type="spellEnd"/>
      <w:r w:rsidRPr="00AF53A0">
        <w:rPr>
          <w:rFonts w:ascii="Times New Roman" w:hAnsi="Times New Roman" w:cs="Times New Roman"/>
          <w:sz w:val="24"/>
          <w:szCs w:val="24"/>
        </w:rPr>
        <w:t xml:space="preserve">; 2) гурк;3) </w:t>
      </w:r>
      <w:proofErr w:type="spellStart"/>
      <w:r w:rsidRPr="00AF53A0">
        <w:rPr>
          <w:rFonts w:ascii="Times New Roman" w:hAnsi="Times New Roman" w:cs="Times New Roman"/>
          <w:sz w:val="24"/>
          <w:szCs w:val="24"/>
        </w:rPr>
        <w:t>чул</w:t>
      </w:r>
      <w:proofErr w:type="spellEnd"/>
      <w:r w:rsidRPr="00AF53A0">
        <w:rPr>
          <w:rFonts w:ascii="Times New Roman" w:hAnsi="Times New Roman" w:cs="Times New Roman"/>
          <w:sz w:val="24"/>
          <w:szCs w:val="24"/>
        </w:rPr>
        <w:t xml:space="preserve">; 4) </w:t>
      </w:r>
      <w:proofErr w:type="spellStart"/>
      <w:r w:rsidRPr="00AF53A0">
        <w:rPr>
          <w:rFonts w:ascii="Times New Roman" w:hAnsi="Times New Roman" w:cs="Times New Roman"/>
          <w:sz w:val="24"/>
          <w:szCs w:val="24"/>
        </w:rPr>
        <w:t>мапряя</w:t>
      </w:r>
      <w:proofErr w:type="spellEnd"/>
      <w:r w:rsidRPr="00AF53A0">
        <w:rPr>
          <w:rFonts w:ascii="Times New Roman" w:hAnsi="Times New Roman" w:cs="Times New Roman"/>
          <w:sz w:val="24"/>
          <w:szCs w:val="24"/>
        </w:rPr>
        <w:t>; 5) резоток.4. Расшифруйте «закодированные</w:t>
      </w:r>
      <w:proofErr w:type="gramStart"/>
      <w:r w:rsidRPr="00AF53A0">
        <w:rPr>
          <w:rFonts w:ascii="Times New Roman" w:hAnsi="Times New Roman" w:cs="Times New Roman"/>
          <w:sz w:val="24"/>
          <w:szCs w:val="24"/>
        </w:rPr>
        <w:t>»с</w:t>
      </w:r>
      <w:proofErr w:type="gramEnd"/>
      <w:r w:rsidRPr="00AF53A0">
        <w:rPr>
          <w:rFonts w:ascii="Times New Roman" w:hAnsi="Times New Roman" w:cs="Times New Roman"/>
          <w:sz w:val="24"/>
          <w:szCs w:val="24"/>
        </w:rPr>
        <w:t>лова:1) и100рия; 2) про100р; 3) кис; 4) 3тон;5) о3цание.5. Вычислите площадь квадрата, периметр которого равен 36 см</w:t>
      </w:r>
      <w:proofErr w:type="gramStart"/>
      <w:r w:rsidRPr="00AF53A0">
        <w:rPr>
          <w:rFonts w:ascii="Times New Roman" w:hAnsi="Times New Roman" w:cs="Times New Roman"/>
          <w:sz w:val="24"/>
          <w:szCs w:val="24"/>
        </w:rPr>
        <w:t>2</w:t>
      </w:r>
      <w:proofErr w:type="gramEnd"/>
      <w:r w:rsidRPr="00AF53A0">
        <w:rPr>
          <w:rFonts w:ascii="Times New Roman" w:hAnsi="Times New Roman" w:cs="Times New Roman"/>
          <w:sz w:val="24"/>
          <w:szCs w:val="24"/>
        </w:rPr>
        <w:t xml:space="preserve">.1) 12 см2; 2) 18 см2; 3) 81 см2; 4) 36 см2;5) 25 см2.6.Выберите самое маленькое четырехзначное число, в записи которого все цифры разные.1) 1023; 2) 1234; 3) 1203; 4) 1032; 5) 1203.7. Корень уравнения </w:t>
      </w:r>
      <w:proofErr w:type="spellStart"/>
      <w:r w:rsidRPr="00AF53A0">
        <w:rPr>
          <w:rFonts w:ascii="Times New Roman" w:hAnsi="Times New Roman" w:cs="Times New Roman"/>
          <w:sz w:val="24"/>
          <w:szCs w:val="24"/>
        </w:rPr>
        <w:t>х</w:t>
      </w:r>
      <w:proofErr w:type="spellEnd"/>
      <w:r w:rsidRPr="00AF53A0">
        <w:rPr>
          <w:rFonts w:ascii="Times New Roman" w:hAnsi="Times New Roman" w:cs="Times New Roman"/>
          <w:sz w:val="24"/>
          <w:szCs w:val="24"/>
        </w:rPr>
        <w:t xml:space="preserve">–12678 = 25349 равен:1) 35428; 2) 12675; 3) 38027; 4) 2671;5) 28027.8. </w:t>
      </w:r>
      <w:proofErr w:type="gramStart"/>
      <w:r w:rsidRPr="00AF53A0">
        <w:rPr>
          <w:rFonts w:ascii="Times New Roman" w:hAnsi="Times New Roman" w:cs="Times New Roman"/>
          <w:sz w:val="24"/>
          <w:szCs w:val="24"/>
        </w:rPr>
        <w:t>Найдите значение выражения CXXV –XXXV1) CX; 2) CXI; 3) IC; 4) IICV; 5) XC.8.Игра «Лучший счетчик».</w:t>
      </w:r>
      <w:proofErr w:type="gramEnd"/>
      <w:r w:rsidRPr="00AF53A0">
        <w:rPr>
          <w:rFonts w:ascii="Times New Roman" w:hAnsi="Times New Roman" w:cs="Times New Roman"/>
          <w:sz w:val="24"/>
          <w:szCs w:val="24"/>
        </w:rPr>
        <w:t xml:space="preserve"> Учитель объявляет, что на следующем занятии будет проходить игра под названием «Лучший счетчик». Дома каждый ученик должен подобрать по теме три четыре примера для устного счета. Класс делится на три команды. В каждой команде выбирается «счетчик», который будет защищать честь команды. Примеры для устного счета предлагают «счетчику» члены других команд до тех пор, пока он не собьется. Затем его сменяет другой ученик из той же команды, и игра </w:t>
      </w:r>
      <w:proofErr w:type="spellStart"/>
      <w:r w:rsidRPr="00AF53A0">
        <w:rPr>
          <w:rFonts w:ascii="Times New Roman" w:hAnsi="Times New Roman" w:cs="Times New Roman"/>
          <w:sz w:val="24"/>
          <w:szCs w:val="24"/>
        </w:rPr>
        <w:t>продолжается</w:t>
      </w:r>
      <w:proofErr w:type="gramStart"/>
      <w:r w:rsidRPr="00AF53A0">
        <w:rPr>
          <w:rFonts w:ascii="Times New Roman" w:hAnsi="Times New Roman" w:cs="Times New Roman"/>
          <w:sz w:val="24"/>
          <w:szCs w:val="24"/>
        </w:rPr>
        <w:t>.Ч</w:t>
      </w:r>
      <w:proofErr w:type="gramEnd"/>
      <w:r w:rsidRPr="00AF53A0">
        <w:rPr>
          <w:rFonts w:ascii="Times New Roman" w:hAnsi="Times New Roman" w:cs="Times New Roman"/>
          <w:sz w:val="24"/>
          <w:szCs w:val="24"/>
        </w:rPr>
        <w:t>исло</w:t>
      </w:r>
      <w:proofErr w:type="spellEnd"/>
      <w:r w:rsidRPr="00AF53A0">
        <w:rPr>
          <w:rFonts w:ascii="Times New Roman" w:hAnsi="Times New Roman" w:cs="Times New Roman"/>
          <w:sz w:val="24"/>
          <w:szCs w:val="24"/>
        </w:rPr>
        <w:t xml:space="preserve"> «счетчиков» для одного тура определяется по договоренности. Побеждает команда, в которой было наименьшее число «счетчиков», решивших наибольшее количество примеров. Среди «счетчиков» устанавливается личное первенство. </w:t>
      </w:r>
    </w:p>
    <w:p w:rsidR="00AF53A0" w:rsidRPr="00AF53A0" w:rsidRDefault="009F0455"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Чтобы ученики относились к устному счету серьезно, желательно проводить учет вычислительных навыков и обязательно выставлять оценки. С целью поощрения учащихся, которые отлично владеющих приемам устного счета, можно давать им проводить занятия с группой ребят, плохо справляющихся с устными вычислениями.</w:t>
      </w:r>
      <w:r w:rsidRPr="00AF53A0">
        <w:rPr>
          <w:rFonts w:ascii="Times New Roman" w:hAnsi="Times New Roman" w:cs="Times New Roman"/>
          <w:sz w:val="24"/>
          <w:szCs w:val="24"/>
        </w:rPr>
        <w:br/>
      </w:r>
      <w:r w:rsidRPr="00AF53A0">
        <w:rPr>
          <w:rFonts w:ascii="Times New Roman" w:hAnsi="Times New Roman" w:cs="Times New Roman"/>
          <w:sz w:val="24"/>
          <w:szCs w:val="24"/>
        </w:rPr>
        <w:br/>
        <w:t xml:space="preserve">Итак, цель всех приемов устных вычислений </w:t>
      </w:r>
      <w:proofErr w:type="gramStart"/>
      <w:r w:rsidRPr="00AF53A0">
        <w:rPr>
          <w:rFonts w:ascii="Times New Roman" w:hAnsi="Times New Roman" w:cs="Times New Roman"/>
          <w:sz w:val="24"/>
          <w:szCs w:val="24"/>
        </w:rPr>
        <w:t>–п</w:t>
      </w:r>
      <w:proofErr w:type="gramEnd"/>
      <w:r w:rsidRPr="00AF53A0">
        <w:rPr>
          <w:rFonts w:ascii="Times New Roman" w:hAnsi="Times New Roman" w:cs="Times New Roman"/>
          <w:sz w:val="24"/>
          <w:szCs w:val="24"/>
        </w:rPr>
        <w:t xml:space="preserve">робудить интерес к математике. Вызывая интерес и прививая любовь к математике с помощью различных видов устных упражнений, учитель будет </w:t>
      </w:r>
      <w:proofErr w:type="gramStart"/>
      <w:r w:rsidRPr="00AF53A0">
        <w:rPr>
          <w:rFonts w:ascii="Times New Roman" w:hAnsi="Times New Roman" w:cs="Times New Roman"/>
          <w:sz w:val="24"/>
          <w:szCs w:val="24"/>
        </w:rPr>
        <w:t>помогать ученикам активно действовать</w:t>
      </w:r>
      <w:proofErr w:type="gramEnd"/>
      <w:r w:rsidRPr="00AF53A0">
        <w:rPr>
          <w:rFonts w:ascii="Times New Roman" w:hAnsi="Times New Roman" w:cs="Times New Roman"/>
          <w:sz w:val="24"/>
          <w:szCs w:val="24"/>
        </w:rPr>
        <w:t xml:space="preserve"> с учебным материалом, пробуждать у них стремление совершенствовать способы вычислений и решения задач, менее рациональные заменять более совершенными. А это </w:t>
      </w:r>
      <w:proofErr w:type="gramStart"/>
      <w:r w:rsidRPr="00AF53A0">
        <w:rPr>
          <w:rFonts w:ascii="Times New Roman" w:hAnsi="Times New Roman" w:cs="Times New Roman"/>
          <w:sz w:val="24"/>
          <w:szCs w:val="24"/>
        </w:rPr>
        <w:t>–в</w:t>
      </w:r>
      <w:proofErr w:type="gramEnd"/>
      <w:r w:rsidRPr="00AF53A0">
        <w:rPr>
          <w:rFonts w:ascii="Times New Roman" w:hAnsi="Times New Roman" w:cs="Times New Roman"/>
          <w:sz w:val="24"/>
          <w:szCs w:val="24"/>
        </w:rPr>
        <w:t xml:space="preserve">ажнейшее условие сознательного усвоения материала и одна из главных задач Федерального образовательного </w:t>
      </w:r>
      <w:proofErr w:type="spellStart"/>
      <w:r w:rsidRPr="00AF53A0">
        <w:rPr>
          <w:rFonts w:ascii="Times New Roman" w:hAnsi="Times New Roman" w:cs="Times New Roman"/>
          <w:sz w:val="24"/>
          <w:szCs w:val="24"/>
        </w:rPr>
        <w:t>стандартанового</w:t>
      </w:r>
      <w:proofErr w:type="spellEnd"/>
      <w:r w:rsidRPr="00AF53A0">
        <w:rPr>
          <w:rFonts w:ascii="Times New Roman" w:hAnsi="Times New Roman" w:cs="Times New Roman"/>
          <w:sz w:val="24"/>
          <w:szCs w:val="24"/>
        </w:rPr>
        <w:t xml:space="preserve"> поколения</w:t>
      </w:r>
      <w:r w:rsidRPr="00AF53A0">
        <w:rPr>
          <w:rFonts w:ascii="Times New Roman" w:hAnsi="Times New Roman" w:cs="Times New Roman"/>
          <w:sz w:val="24"/>
          <w:szCs w:val="24"/>
        </w:rPr>
        <w:br/>
      </w:r>
      <w:r w:rsidR="00AF53A0" w:rsidRPr="00AF53A0">
        <w:rPr>
          <w:rFonts w:ascii="Times New Roman" w:hAnsi="Times New Roman" w:cs="Times New Roman"/>
          <w:sz w:val="24"/>
          <w:szCs w:val="24"/>
        </w:rPr>
        <w:br/>
      </w:r>
      <w:r w:rsidR="00AF53A0" w:rsidRPr="00AF53A0">
        <w:rPr>
          <w:rFonts w:ascii="Times New Roman" w:hAnsi="Times New Roman" w:cs="Times New Roman"/>
          <w:sz w:val="24"/>
          <w:szCs w:val="24"/>
        </w:rPr>
        <w:lastRenderedPageBreak/>
        <w:t>Литература:</w:t>
      </w:r>
      <w:r w:rsidR="00AF53A0" w:rsidRPr="00AF53A0">
        <w:rPr>
          <w:rFonts w:ascii="Times New Roman" w:hAnsi="Times New Roman" w:cs="Times New Roman"/>
          <w:sz w:val="24"/>
          <w:szCs w:val="24"/>
        </w:rPr>
        <w:br/>
        <w:t>1. </w:t>
      </w:r>
      <w:proofErr w:type="spellStart"/>
      <w:r w:rsidR="00AF53A0" w:rsidRPr="00AF53A0">
        <w:rPr>
          <w:rFonts w:ascii="Times New Roman" w:hAnsi="Times New Roman" w:cs="Times New Roman"/>
          <w:sz w:val="24"/>
          <w:szCs w:val="24"/>
        </w:rPr>
        <w:t>Бантова</w:t>
      </w:r>
      <w:proofErr w:type="spellEnd"/>
      <w:r w:rsidR="00AF53A0" w:rsidRPr="00AF53A0">
        <w:rPr>
          <w:rFonts w:ascii="Times New Roman" w:hAnsi="Times New Roman" w:cs="Times New Roman"/>
          <w:sz w:val="24"/>
          <w:szCs w:val="24"/>
        </w:rPr>
        <w:t xml:space="preserve"> М.А., </w:t>
      </w:r>
      <w:proofErr w:type="spellStart"/>
      <w:r w:rsidR="00AF53A0" w:rsidRPr="00AF53A0">
        <w:rPr>
          <w:rFonts w:ascii="Times New Roman" w:hAnsi="Times New Roman" w:cs="Times New Roman"/>
          <w:sz w:val="24"/>
          <w:szCs w:val="24"/>
        </w:rPr>
        <w:t>Бельтюкова</w:t>
      </w:r>
      <w:proofErr w:type="spellEnd"/>
      <w:r w:rsidR="00AF53A0" w:rsidRPr="00AF53A0">
        <w:rPr>
          <w:rFonts w:ascii="Times New Roman" w:hAnsi="Times New Roman" w:cs="Times New Roman"/>
          <w:sz w:val="24"/>
          <w:szCs w:val="24"/>
        </w:rPr>
        <w:t xml:space="preserve"> Г.В. Методика преподавания математики в начальных классах. М.: Просвещение 1984-335 с</w:t>
      </w:r>
      <w:r w:rsidR="00AF53A0" w:rsidRPr="00AF53A0">
        <w:rPr>
          <w:rFonts w:ascii="Times New Roman" w:hAnsi="Times New Roman" w:cs="Times New Roman"/>
          <w:sz w:val="24"/>
          <w:szCs w:val="24"/>
        </w:rPr>
        <w:br/>
        <w:t>2. Зайцева О.П. Роль устного счёта в формировании вычислительных навыков и в развитии личности ребёнка //</w:t>
      </w:r>
      <w:proofErr w:type="spellStart"/>
      <w:r w:rsidR="00AF53A0" w:rsidRPr="00AF53A0">
        <w:rPr>
          <w:rFonts w:ascii="Times New Roman" w:hAnsi="Times New Roman" w:cs="Times New Roman"/>
          <w:sz w:val="24"/>
          <w:szCs w:val="24"/>
        </w:rPr>
        <w:t>Н.ш</w:t>
      </w:r>
      <w:proofErr w:type="spellEnd"/>
      <w:r w:rsidR="00AF53A0" w:rsidRPr="00AF53A0">
        <w:rPr>
          <w:rFonts w:ascii="Times New Roman" w:hAnsi="Times New Roman" w:cs="Times New Roman"/>
          <w:sz w:val="24"/>
          <w:szCs w:val="24"/>
        </w:rPr>
        <w:t>. 2001г. №1</w:t>
      </w:r>
      <w:r w:rsidR="00AF53A0" w:rsidRPr="00AF53A0">
        <w:rPr>
          <w:rFonts w:ascii="Times New Roman" w:hAnsi="Times New Roman" w:cs="Times New Roman"/>
          <w:sz w:val="24"/>
          <w:szCs w:val="24"/>
        </w:rPr>
        <w:br/>
        <w:t>3. </w:t>
      </w:r>
      <w:proofErr w:type="spellStart"/>
      <w:r w:rsidR="00AF53A0" w:rsidRPr="00AF53A0">
        <w:rPr>
          <w:rFonts w:ascii="Times New Roman" w:hAnsi="Times New Roman" w:cs="Times New Roman"/>
          <w:sz w:val="24"/>
          <w:szCs w:val="24"/>
        </w:rPr>
        <w:t>Беримец</w:t>
      </w:r>
      <w:proofErr w:type="spellEnd"/>
      <w:r w:rsidR="00AF53A0" w:rsidRPr="00AF53A0">
        <w:rPr>
          <w:rFonts w:ascii="Times New Roman" w:hAnsi="Times New Roman" w:cs="Times New Roman"/>
          <w:sz w:val="24"/>
          <w:szCs w:val="24"/>
        </w:rPr>
        <w:t xml:space="preserve"> В.И. “Использование различных видов устных упражнений, как средство повышения познавательного интереса к уроку математики”.</w:t>
      </w:r>
    </w:p>
    <w:p w:rsidR="00AF53A0" w:rsidRPr="00AF53A0" w:rsidRDefault="00AF53A0"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t> </w:t>
      </w:r>
    </w:p>
    <w:p w:rsidR="00A93C09" w:rsidRPr="00AF53A0" w:rsidRDefault="00AF53A0" w:rsidP="00AF53A0">
      <w:pPr>
        <w:spacing w:after="0" w:line="240" w:lineRule="auto"/>
        <w:rPr>
          <w:rFonts w:ascii="Times New Roman" w:hAnsi="Times New Roman" w:cs="Times New Roman"/>
          <w:sz w:val="24"/>
          <w:szCs w:val="24"/>
        </w:rPr>
      </w:pPr>
      <w:r w:rsidRPr="00AF53A0">
        <w:rPr>
          <w:rFonts w:ascii="Times New Roman" w:hAnsi="Times New Roman" w:cs="Times New Roman"/>
          <w:sz w:val="24"/>
          <w:szCs w:val="24"/>
        </w:rPr>
        <w:br/>
      </w:r>
      <w:r w:rsidRPr="00AF53A0">
        <w:rPr>
          <w:rFonts w:ascii="Times New Roman" w:hAnsi="Times New Roman" w:cs="Times New Roman"/>
          <w:sz w:val="24"/>
          <w:szCs w:val="24"/>
        </w:rPr>
        <w:br/>
      </w:r>
      <w:r w:rsidRPr="00AF53A0">
        <w:rPr>
          <w:rFonts w:ascii="Times New Roman" w:hAnsi="Times New Roman" w:cs="Times New Roman"/>
          <w:sz w:val="24"/>
          <w:szCs w:val="24"/>
        </w:rPr>
        <w:br/>
        <w:t>.</w:t>
      </w:r>
      <w:r w:rsidR="009F0455" w:rsidRPr="00AF53A0">
        <w:rPr>
          <w:rFonts w:ascii="Times New Roman" w:hAnsi="Times New Roman" w:cs="Times New Roman"/>
          <w:sz w:val="24"/>
          <w:szCs w:val="24"/>
        </w:rPr>
        <w:t xml:space="preserve"> </w:t>
      </w:r>
      <w:r w:rsidRPr="00AF53A0">
        <w:rPr>
          <w:rFonts w:ascii="Times New Roman" w:hAnsi="Times New Roman" w:cs="Times New Roman"/>
          <w:sz w:val="24"/>
          <w:szCs w:val="24"/>
        </w:rPr>
        <w:br/>
        <w:t>.</w:t>
      </w:r>
      <w:r w:rsidRPr="00AF53A0">
        <w:rPr>
          <w:rFonts w:ascii="Times New Roman" w:hAnsi="Times New Roman" w:cs="Times New Roman"/>
          <w:sz w:val="24"/>
          <w:szCs w:val="24"/>
        </w:rPr>
        <w:br/>
      </w:r>
      <w:r w:rsidRPr="00AF53A0">
        <w:rPr>
          <w:rFonts w:ascii="Times New Roman" w:hAnsi="Times New Roman" w:cs="Times New Roman"/>
          <w:sz w:val="24"/>
          <w:szCs w:val="24"/>
        </w:rPr>
        <w:br/>
      </w:r>
    </w:p>
    <w:sectPr w:rsidR="00A93C09" w:rsidRPr="00AF53A0" w:rsidSect="00A93C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6B6BC9"/>
    <w:multiLevelType w:val="multilevel"/>
    <w:tmpl w:val="91FE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310797"/>
    <w:multiLevelType w:val="multilevel"/>
    <w:tmpl w:val="A884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5C4B"/>
    <w:rsid w:val="001E79B0"/>
    <w:rsid w:val="00454A77"/>
    <w:rsid w:val="009F0455"/>
    <w:rsid w:val="00A93C09"/>
    <w:rsid w:val="00AD24B8"/>
    <w:rsid w:val="00AF53A0"/>
    <w:rsid w:val="00B05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3C09"/>
  </w:style>
  <w:style w:type="paragraph" w:styleId="1">
    <w:name w:val="heading 1"/>
    <w:basedOn w:val="a"/>
    <w:link w:val="10"/>
    <w:uiPriority w:val="9"/>
    <w:qFormat/>
    <w:rsid w:val="00B05C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AF53A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5C4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05C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05C4B"/>
    <w:rPr>
      <w:color w:val="0000FF"/>
      <w:u w:val="single"/>
    </w:rPr>
  </w:style>
  <w:style w:type="character" w:customStyle="1" w:styleId="20">
    <w:name w:val="Заголовок 2 Знак"/>
    <w:basedOn w:val="a0"/>
    <w:link w:val="2"/>
    <w:uiPriority w:val="9"/>
    <w:semiHidden/>
    <w:rsid w:val="00AF53A0"/>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AF53A0"/>
    <w:rPr>
      <w:b/>
      <w:bCs/>
    </w:rPr>
  </w:style>
  <w:style w:type="character" w:styleId="a6">
    <w:name w:val="Emphasis"/>
    <w:basedOn w:val="a0"/>
    <w:uiPriority w:val="20"/>
    <w:qFormat/>
    <w:rsid w:val="00AF53A0"/>
    <w:rPr>
      <w:i/>
      <w:iCs/>
    </w:rPr>
  </w:style>
</w:styles>
</file>

<file path=word/webSettings.xml><?xml version="1.0" encoding="utf-8"?>
<w:webSettings xmlns:r="http://schemas.openxmlformats.org/officeDocument/2006/relationships" xmlns:w="http://schemas.openxmlformats.org/wordprocessingml/2006/main">
  <w:divs>
    <w:div w:id="1202792036">
      <w:bodyDiv w:val="1"/>
      <w:marLeft w:val="0"/>
      <w:marRight w:val="0"/>
      <w:marTop w:val="0"/>
      <w:marBottom w:val="0"/>
      <w:divBdr>
        <w:top w:val="none" w:sz="0" w:space="0" w:color="auto"/>
        <w:left w:val="none" w:sz="0" w:space="0" w:color="auto"/>
        <w:bottom w:val="none" w:sz="0" w:space="0" w:color="auto"/>
        <w:right w:val="none" w:sz="0" w:space="0" w:color="auto"/>
      </w:divBdr>
      <w:divsChild>
        <w:div w:id="1371685749">
          <w:marLeft w:val="0"/>
          <w:marRight w:val="0"/>
          <w:marTop w:val="0"/>
          <w:marBottom w:val="0"/>
          <w:divBdr>
            <w:top w:val="none" w:sz="0" w:space="0" w:color="auto"/>
            <w:left w:val="none" w:sz="0" w:space="0" w:color="auto"/>
            <w:bottom w:val="none" w:sz="0" w:space="0" w:color="auto"/>
            <w:right w:val="none" w:sz="0" w:space="0" w:color="auto"/>
          </w:divBdr>
        </w:div>
      </w:divsChild>
    </w:div>
    <w:div w:id="1413551071">
      <w:bodyDiv w:val="1"/>
      <w:marLeft w:val="0"/>
      <w:marRight w:val="0"/>
      <w:marTop w:val="0"/>
      <w:marBottom w:val="0"/>
      <w:divBdr>
        <w:top w:val="none" w:sz="0" w:space="0" w:color="auto"/>
        <w:left w:val="none" w:sz="0" w:space="0" w:color="auto"/>
        <w:bottom w:val="none" w:sz="0" w:space="0" w:color="auto"/>
        <w:right w:val="none" w:sz="0" w:space="0" w:color="auto"/>
      </w:divBdr>
      <w:divsChild>
        <w:div w:id="1413428207">
          <w:marLeft w:val="0"/>
          <w:marRight w:val="0"/>
          <w:marTop w:val="0"/>
          <w:marBottom w:val="0"/>
          <w:divBdr>
            <w:top w:val="none" w:sz="0" w:space="0" w:color="auto"/>
            <w:left w:val="none" w:sz="0" w:space="0" w:color="auto"/>
            <w:bottom w:val="none" w:sz="0" w:space="0" w:color="auto"/>
            <w:right w:val="none" w:sz="0" w:space="0" w:color="auto"/>
          </w:divBdr>
        </w:div>
        <w:div w:id="1776557884">
          <w:marLeft w:val="0"/>
          <w:marRight w:val="0"/>
          <w:marTop w:val="300"/>
          <w:marBottom w:val="0"/>
          <w:divBdr>
            <w:top w:val="none" w:sz="0" w:space="0" w:color="auto"/>
            <w:left w:val="none" w:sz="0" w:space="0" w:color="auto"/>
            <w:bottom w:val="none" w:sz="0" w:space="0" w:color="auto"/>
            <w:right w:val="none" w:sz="0" w:space="0" w:color="auto"/>
          </w:divBdr>
        </w:div>
      </w:divsChild>
    </w:div>
    <w:div w:id="1778792323">
      <w:bodyDiv w:val="1"/>
      <w:marLeft w:val="0"/>
      <w:marRight w:val="0"/>
      <w:marTop w:val="0"/>
      <w:marBottom w:val="0"/>
      <w:divBdr>
        <w:top w:val="none" w:sz="0" w:space="0" w:color="auto"/>
        <w:left w:val="none" w:sz="0" w:space="0" w:color="auto"/>
        <w:bottom w:val="none" w:sz="0" w:space="0" w:color="auto"/>
        <w:right w:val="none" w:sz="0" w:space="0" w:color="auto"/>
      </w:divBdr>
      <w:divsChild>
        <w:div w:id="1674913020">
          <w:marLeft w:val="0"/>
          <w:marRight w:val="0"/>
          <w:marTop w:val="0"/>
          <w:marBottom w:val="0"/>
          <w:divBdr>
            <w:top w:val="none" w:sz="0" w:space="0" w:color="auto"/>
            <w:left w:val="none" w:sz="0" w:space="0" w:color="auto"/>
            <w:bottom w:val="none" w:sz="0" w:space="0" w:color="auto"/>
            <w:right w:val="none" w:sz="0" w:space="0" w:color="auto"/>
          </w:divBdr>
        </w:div>
        <w:div w:id="149279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3235</Words>
  <Characters>18442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1</cp:revision>
  <dcterms:created xsi:type="dcterms:W3CDTF">2018-02-24T08:12:00Z</dcterms:created>
  <dcterms:modified xsi:type="dcterms:W3CDTF">2018-02-24T09:13:00Z</dcterms:modified>
</cp:coreProperties>
</file>