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04C8" w:rsidRDefault="00A05ED9" w:rsidP="00425E0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«</w:t>
      </w:r>
      <w:r w:rsidR="0090383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Использование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разнообразных</w:t>
      </w:r>
      <w:r w:rsidR="0090383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материалов и </w:t>
      </w:r>
      <w:r w:rsidR="0090383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техник в развитии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творческого воображения</w:t>
      </w:r>
      <w:r w:rsidR="0090383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у </w:t>
      </w:r>
      <w:r w:rsidR="0090383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дошкольников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»</w:t>
      </w:r>
      <w:r w:rsidR="0090383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</w:t>
      </w:r>
    </w:p>
    <w:p w:rsidR="00A05ED9" w:rsidRDefault="00A05ED9" w:rsidP="00A05ED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Автор: Клепикова Л.П.</w:t>
      </w:r>
    </w:p>
    <w:p w:rsidR="00903832" w:rsidRDefault="00A05ED9" w:rsidP="00425E0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</w:t>
      </w:r>
      <w:r w:rsidR="00C510E9" w:rsidRPr="00A61EF7">
        <w:rPr>
          <w:rFonts w:ascii="Times New Roman" w:hAnsi="Times New Roman" w:cs="Times New Roman"/>
          <w:sz w:val="28"/>
          <w:szCs w:val="28"/>
        </w:rPr>
        <w:t xml:space="preserve">детей создавать что-то новое </w:t>
      </w:r>
      <w:bookmarkStart w:id="0" w:name="_GoBack"/>
      <w:bookmarkEnd w:id="0"/>
      <w:r w:rsidR="00C510E9" w:rsidRPr="00A61EF7">
        <w:rPr>
          <w:rFonts w:ascii="Times New Roman" w:hAnsi="Times New Roman" w:cs="Times New Roman"/>
          <w:sz w:val="28"/>
          <w:szCs w:val="28"/>
        </w:rPr>
        <w:t xml:space="preserve">необходимо, как дышать, ведь это гарантия того, что ребёнок усвоит новые знания, умения, навыки и сможет их использовать при обучении в школе. </w:t>
      </w:r>
      <w:r w:rsidR="009038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Дети с ранних лет, знакомясь с окружающим миром, пытаются отразить его в своей деятельности. Богатые возможности в этом плане представляет художественная деятельность. С помощью разнообразных техник и материалов ребенок может отразить впечатления от окружающей действительности, воплотить образы воображения в реальные формы. </w:t>
      </w:r>
    </w:p>
    <w:p w:rsidR="00C510E9" w:rsidRPr="00FE27FA" w:rsidRDefault="00A05ED9" w:rsidP="00425E0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A61EF7">
        <w:rPr>
          <w:rFonts w:ascii="Times New Roman" w:hAnsi="Times New Roman" w:cs="Times New Roman"/>
          <w:sz w:val="28"/>
          <w:szCs w:val="28"/>
        </w:rPr>
        <w:t xml:space="preserve">ебёнок </w:t>
      </w:r>
      <w:r>
        <w:rPr>
          <w:rFonts w:ascii="Times New Roman" w:hAnsi="Times New Roman" w:cs="Times New Roman"/>
          <w:sz w:val="28"/>
          <w:szCs w:val="28"/>
        </w:rPr>
        <w:t xml:space="preserve">большое значение </w:t>
      </w:r>
      <w:r w:rsidRPr="00A61EF7">
        <w:rPr>
          <w:rFonts w:ascii="Times New Roman" w:hAnsi="Times New Roman" w:cs="Times New Roman"/>
          <w:sz w:val="28"/>
          <w:szCs w:val="28"/>
        </w:rPr>
        <w:t xml:space="preserve">придаёт </w:t>
      </w:r>
      <w:r>
        <w:rPr>
          <w:rFonts w:ascii="Times New Roman" w:hAnsi="Times New Roman" w:cs="Times New Roman"/>
          <w:sz w:val="28"/>
          <w:szCs w:val="28"/>
        </w:rPr>
        <w:t xml:space="preserve">разнообразным мелочам </w:t>
      </w:r>
      <w:r w:rsidR="00C510E9" w:rsidRPr="00A61EF7">
        <w:rPr>
          <w:rFonts w:ascii="Times New Roman" w:hAnsi="Times New Roman" w:cs="Times New Roman"/>
          <w:sz w:val="28"/>
          <w:szCs w:val="28"/>
        </w:rPr>
        <w:t>(камешкам, гвоздикам, кусочкам кружева, бусинкам, пуговицам и др.). По мнению взрослого, это ненужные вещи и предметы, а для ребёнка они ценней и значимей, чем настоящие дорогие игрушки. Так почему бы эти необычные материалы не включить в детское творчество? Именно то, что ближе и понятней ребёнку, должно помочь ему в изобразительной деятельности и не только. Работа с крупой, с опилками, с карандашными стружками, с макаронами развивают у детей не только эмоциональную чувствительность, но и логику, воображение, внимание, усидчивость; зрительно-моторную координацию, зрительный анализ и синтез, тонкие движения пальцев рук, тактильные ощущения детей. При такой работе происходит интенсивный массаж рук и кончиков пальцев, что способствует развитию мелкой моторики.</w:t>
      </w:r>
    </w:p>
    <w:p w:rsidR="00C104C8" w:rsidRPr="00FE27FA" w:rsidRDefault="00C104C8" w:rsidP="00425E0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1EF7">
        <w:rPr>
          <w:rFonts w:ascii="Times New Roman" w:eastAsia="Times New Roman" w:hAnsi="Times New Roman" w:cs="Times New Roman"/>
          <w:color w:val="000000"/>
          <w:sz w:val="28"/>
          <w:szCs w:val="28"/>
        </w:rPr>
        <w:t>Сегодня уже не требует доказательств тесная связь речевой и пальцевой моторики: уровень развития речи детей находится в прямой зависимости от степени сформированно</w:t>
      </w:r>
      <w:r w:rsidR="00903832">
        <w:rPr>
          <w:rFonts w:ascii="Times New Roman" w:eastAsia="Times New Roman" w:hAnsi="Times New Roman" w:cs="Times New Roman"/>
          <w:color w:val="000000"/>
          <w:sz w:val="28"/>
          <w:szCs w:val="28"/>
        </w:rPr>
        <w:t>сти</w:t>
      </w:r>
      <w:r w:rsidRPr="00A61EF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тонких движений пальцев рук. Неоспорим факт пользы тренировки тонких движений пальцев рук для стимуляции общего развития ребёнка, развития речи. </w:t>
      </w:r>
    </w:p>
    <w:p w:rsidR="00C104C8" w:rsidRPr="00A61EF7" w:rsidRDefault="00C104C8" w:rsidP="00425E0B">
      <w:pPr>
        <w:shd w:val="clear" w:color="auto" w:fill="FFFFFF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61EF7">
        <w:rPr>
          <w:rFonts w:ascii="Times New Roman" w:eastAsia="Times New Roman" w:hAnsi="Times New Roman" w:cs="Times New Roman"/>
          <w:color w:val="000000"/>
          <w:sz w:val="28"/>
          <w:szCs w:val="28"/>
        </w:rPr>
        <w:t>Изготовление поделок, флористика - удивительный метод развития речи ребёнка. На таких занятиях у детей развивается пространственное воображение, устная речь ребёнка, она становится красивее, грамотнее. Дети учатся свободно общаться. Полученная радость от занятий, радость от того, что у них получается, меняет характер общения детей. Они начинают играть со своими поделками, включаются в игру - драматизацию, преображаются в сказочных героев. Занятия проходят в игровой форме, живо и эмоционально. Важное место занимают игровые приёмы, художественное слово, советы, вопросы. Итак, на занятия</w:t>
      </w:r>
      <w:r w:rsidR="00FE27FA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A61EF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 </w:t>
      </w:r>
      <w:r w:rsidR="00FE27FA">
        <w:rPr>
          <w:rFonts w:ascii="Times New Roman" w:eastAsia="Times New Roman" w:hAnsi="Times New Roman" w:cs="Times New Roman"/>
          <w:color w:val="000000"/>
          <w:sz w:val="28"/>
          <w:szCs w:val="28"/>
        </w:rPr>
        <w:t>художественному творчеству</w:t>
      </w:r>
      <w:r w:rsidRPr="00A61EF7">
        <w:rPr>
          <w:rFonts w:ascii="Times New Roman" w:eastAsia="Times New Roman" w:hAnsi="Times New Roman" w:cs="Times New Roman"/>
          <w:color w:val="000000"/>
          <w:sz w:val="28"/>
          <w:szCs w:val="28"/>
        </w:rPr>
        <w:t>, работая с бросовым, флористическим материалом, у детей:</w:t>
      </w:r>
    </w:p>
    <w:p w:rsidR="00C104C8" w:rsidRPr="00A61EF7" w:rsidRDefault="00C104C8" w:rsidP="00425E0B">
      <w:pPr>
        <w:widowControl w:val="0"/>
        <w:numPr>
          <w:ilvl w:val="0"/>
          <w:numId w:val="4"/>
        </w:numPr>
        <w:shd w:val="clear" w:color="auto" w:fill="FFFFFF"/>
        <w:tabs>
          <w:tab w:val="left" w:pos="730"/>
        </w:tabs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1EF7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развивается мелкая моторика и связанные с ней речевые стр</w:t>
      </w:r>
      <w:r w:rsidR="004254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уктуры отделов головного мозга, </w:t>
      </w:r>
      <w:r w:rsidRPr="00A61EF7">
        <w:rPr>
          <w:rFonts w:ascii="Times New Roman" w:eastAsia="Times New Roman" w:hAnsi="Times New Roman" w:cs="Times New Roman"/>
          <w:color w:val="000000"/>
          <w:sz w:val="28"/>
          <w:szCs w:val="28"/>
        </w:rPr>
        <w:t>«Умелые руки</w:t>
      </w:r>
      <w:r w:rsidR="009038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61EF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это развитый мозг</w:t>
      </w:r>
      <w:r w:rsidR="00903832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Pr="00A61EF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писали Никитины.</w:t>
      </w:r>
    </w:p>
    <w:p w:rsidR="00C104C8" w:rsidRPr="00A61EF7" w:rsidRDefault="00C104C8" w:rsidP="00425E0B">
      <w:pPr>
        <w:widowControl w:val="0"/>
        <w:numPr>
          <w:ilvl w:val="0"/>
          <w:numId w:val="4"/>
        </w:numPr>
        <w:shd w:val="clear" w:color="auto" w:fill="FFFFFF"/>
        <w:tabs>
          <w:tab w:val="left" w:pos="730"/>
        </w:tabs>
        <w:autoSpaceDE w:val="0"/>
        <w:autoSpaceDN w:val="0"/>
        <w:adjustRightInd w:val="0"/>
        <w:spacing w:after="0" w:line="240" w:lineRule="auto"/>
        <w:ind w:left="0" w:right="480" w:firstLine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1EF7">
        <w:rPr>
          <w:rFonts w:ascii="Times New Roman" w:eastAsia="Times New Roman" w:hAnsi="Times New Roman" w:cs="Times New Roman"/>
          <w:color w:val="000000"/>
          <w:sz w:val="28"/>
          <w:szCs w:val="28"/>
        </w:rPr>
        <w:t>стимулируется развитие эмоциональной сферы (радос</w:t>
      </w:r>
      <w:r w:rsidR="004254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ть от сделанного своими руками, </w:t>
      </w:r>
      <w:r w:rsidRPr="00A61EF7">
        <w:rPr>
          <w:rFonts w:ascii="Times New Roman" w:eastAsia="Times New Roman" w:hAnsi="Times New Roman" w:cs="Times New Roman"/>
          <w:color w:val="000000"/>
          <w:sz w:val="28"/>
          <w:szCs w:val="28"/>
        </w:rPr>
        <w:t>умение порадоваться чужому успеху, сочувствие и помощь).</w:t>
      </w:r>
    </w:p>
    <w:p w:rsidR="00842512" w:rsidRPr="00842512" w:rsidRDefault="00C104C8" w:rsidP="00425E0B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A61EF7">
        <w:rPr>
          <w:rFonts w:ascii="Times New Roman" w:eastAsia="Times New Roman" w:hAnsi="Times New Roman" w:cs="Times New Roman"/>
          <w:color w:val="000000"/>
          <w:sz w:val="28"/>
          <w:szCs w:val="28"/>
        </w:rPr>
        <w:t>сказывается мощное воздействие на познавательную, эстетическую сферу развития ребёнка,</w:t>
      </w:r>
      <w:r w:rsidR="004254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61EF7">
        <w:rPr>
          <w:rFonts w:ascii="Times New Roman" w:eastAsia="Times New Roman" w:hAnsi="Times New Roman" w:cs="Times New Roman"/>
          <w:color w:val="000000"/>
          <w:sz w:val="28"/>
          <w:szCs w:val="28"/>
        </w:rPr>
        <w:t>сопровождая её положительными эмоциями.</w:t>
      </w:r>
      <w:r w:rsidR="00842512" w:rsidRPr="008425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842512" w:rsidRPr="00A61EF7" w:rsidRDefault="00842512" w:rsidP="00425E0B">
      <w:pPr>
        <w:widowControl w:val="0"/>
        <w:numPr>
          <w:ilvl w:val="0"/>
          <w:numId w:val="4"/>
        </w:numPr>
        <w:shd w:val="clear" w:color="auto" w:fill="FFFFFF"/>
        <w:tabs>
          <w:tab w:val="left" w:pos="312"/>
        </w:tabs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1EF7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развивается речь.</w:t>
      </w:r>
    </w:p>
    <w:p w:rsidR="00842512" w:rsidRPr="00842512" w:rsidRDefault="00842512" w:rsidP="00425E0B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4254BF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развивается художественный вкус, фантазия.</w:t>
      </w:r>
    </w:p>
    <w:p w:rsidR="00842512" w:rsidRDefault="00C104C8" w:rsidP="00425E0B">
      <w:pPr>
        <w:widowControl w:val="0"/>
        <w:numPr>
          <w:ilvl w:val="0"/>
          <w:numId w:val="4"/>
        </w:numPr>
        <w:shd w:val="clear" w:color="auto" w:fill="FFFFFF"/>
        <w:tabs>
          <w:tab w:val="left" w:pos="730"/>
        </w:tabs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1EF7">
        <w:rPr>
          <w:rFonts w:ascii="Times New Roman" w:eastAsia="Times New Roman" w:hAnsi="Times New Roman" w:cs="Times New Roman"/>
          <w:color w:val="000000"/>
          <w:sz w:val="28"/>
          <w:szCs w:val="28"/>
        </w:rPr>
        <w:t>становится предметом совместной деятельности родителей и детей</w:t>
      </w:r>
      <w:r w:rsidR="00FE27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EE5BFC" w:rsidRPr="00FE27FA">
        <w:rPr>
          <w:rFonts w:ascii="Times New Roman" w:eastAsia="Times New Roman" w:hAnsi="Times New Roman" w:cs="Times New Roman"/>
          <w:color w:val="000000"/>
          <w:sz w:val="28"/>
          <w:szCs w:val="28"/>
        </w:rPr>
        <w:t>когда появляется общее увлечение, общее дело, способствующее сплоченности.</w:t>
      </w:r>
    </w:p>
    <w:p w:rsidR="004254BF" w:rsidRPr="00842512" w:rsidRDefault="00842512" w:rsidP="00425E0B">
      <w:pPr>
        <w:widowControl w:val="0"/>
        <w:numPr>
          <w:ilvl w:val="0"/>
          <w:numId w:val="4"/>
        </w:numPr>
        <w:shd w:val="clear" w:color="auto" w:fill="FFFFFF"/>
        <w:tabs>
          <w:tab w:val="left" w:pos="730"/>
        </w:tabs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EE5BFC" w:rsidRPr="00842512">
        <w:rPr>
          <w:rFonts w:ascii="Times New Roman" w:eastAsia="Times New Roman" w:hAnsi="Times New Roman" w:cs="Times New Roman"/>
          <w:color w:val="000000"/>
          <w:sz w:val="28"/>
          <w:szCs w:val="28"/>
        </w:rPr>
        <w:t>посредует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ся </w:t>
      </w:r>
      <w:r w:rsidR="00EE5BFC" w:rsidRPr="008425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участие родителей в</w:t>
      </w:r>
      <w:r w:rsidR="00FE27FA" w:rsidRPr="008425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жизни ДОУ: выставки, украшения </w:t>
      </w:r>
      <w:r w:rsidR="00EE5BFC" w:rsidRPr="00842512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праздников.</w:t>
      </w:r>
    </w:p>
    <w:p w:rsidR="00EE5BFC" w:rsidRDefault="00EE5BFC" w:rsidP="00425E0B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1EF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Привлечение родителей к участию в конкурсах помогает не только наладить эмоциональный контакт с родителями, улучшить </w:t>
      </w:r>
      <w:proofErr w:type="spellStart"/>
      <w:r w:rsidRPr="00A61EF7">
        <w:rPr>
          <w:rFonts w:ascii="Times New Roman" w:eastAsia="Times New Roman" w:hAnsi="Times New Roman" w:cs="Times New Roman"/>
          <w:color w:val="000000"/>
          <w:sz w:val="28"/>
          <w:szCs w:val="28"/>
        </w:rPr>
        <w:t>детско</w:t>
      </w:r>
      <w:proofErr w:type="spellEnd"/>
      <w:r w:rsidRPr="00A61EF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родительские отношения на основе совместной деятельности, но и стать своеобразным кружком для детей и родителей.</w:t>
      </w:r>
    </w:p>
    <w:p w:rsidR="007A2387" w:rsidRPr="00A61EF7" w:rsidRDefault="007A2387" w:rsidP="00425E0B">
      <w:pPr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A61EF7">
        <w:rPr>
          <w:rFonts w:ascii="Times New Roman" w:hAnsi="Times New Roman" w:cs="Times New Roman"/>
          <w:b/>
          <w:sz w:val="28"/>
          <w:szCs w:val="28"/>
        </w:rPr>
        <w:t>Структура и организация работы на занятии.</w:t>
      </w:r>
    </w:p>
    <w:p w:rsidR="007A2387" w:rsidRPr="00A61EF7" w:rsidRDefault="007A2387" w:rsidP="00425E0B">
      <w:pPr>
        <w:numPr>
          <w:ilvl w:val="0"/>
          <w:numId w:val="6"/>
        </w:numPr>
        <w:spacing w:after="0"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A61EF7">
        <w:rPr>
          <w:rFonts w:ascii="Times New Roman" w:hAnsi="Times New Roman" w:cs="Times New Roman"/>
          <w:sz w:val="28"/>
          <w:szCs w:val="28"/>
        </w:rPr>
        <w:t>Занятие начинается с проблемн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A61EF7">
        <w:rPr>
          <w:rFonts w:ascii="Times New Roman" w:hAnsi="Times New Roman" w:cs="Times New Roman"/>
          <w:sz w:val="28"/>
          <w:szCs w:val="28"/>
        </w:rPr>
        <w:t xml:space="preserve"> ситуаци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A61EF7">
        <w:rPr>
          <w:rFonts w:ascii="Times New Roman" w:hAnsi="Times New Roman" w:cs="Times New Roman"/>
          <w:sz w:val="28"/>
          <w:szCs w:val="28"/>
        </w:rPr>
        <w:t>, требующ</w:t>
      </w:r>
      <w:r>
        <w:rPr>
          <w:rFonts w:ascii="Times New Roman" w:hAnsi="Times New Roman" w:cs="Times New Roman"/>
          <w:sz w:val="28"/>
          <w:szCs w:val="28"/>
        </w:rPr>
        <w:t>ей</w:t>
      </w:r>
      <w:r w:rsidRPr="00A61EF7">
        <w:rPr>
          <w:rFonts w:ascii="Times New Roman" w:hAnsi="Times New Roman" w:cs="Times New Roman"/>
          <w:sz w:val="28"/>
          <w:szCs w:val="28"/>
        </w:rPr>
        <w:t xml:space="preserve"> разрешения.</w:t>
      </w:r>
    </w:p>
    <w:p w:rsidR="007A2387" w:rsidRPr="00A61EF7" w:rsidRDefault="007A2387" w:rsidP="00425E0B">
      <w:pPr>
        <w:numPr>
          <w:ilvl w:val="0"/>
          <w:numId w:val="6"/>
        </w:numPr>
        <w:spacing w:after="0"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A61EF7">
        <w:rPr>
          <w:rFonts w:ascii="Times New Roman" w:hAnsi="Times New Roman" w:cs="Times New Roman"/>
          <w:sz w:val="28"/>
          <w:szCs w:val="28"/>
        </w:rPr>
        <w:t>Игры, направленные на развитие мелкой моторики: пальчиковые игры, массажи (часто выполняем массаж с тем материалом, из которого будет создавать «рисунок»: макароны, бусы, верёвочка, пуговицы и т.д.).</w:t>
      </w:r>
    </w:p>
    <w:p w:rsidR="007A2387" w:rsidRPr="00A61EF7" w:rsidRDefault="007A2387" w:rsidP="00425E0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61EF7">
        <w:rPr>
          <w:rFonts w:ascii="Times New Roman" w:hAnsi="Times New Roman" w:cs="Times New Roman"/>
          <w:sz w:val="28"/>
          <w:szCs w:val="28"/>
        </w:rPr>
        <w:t xml:space="preserve">Эти игры оказывают прекрасное тонизирующее и </w:t>
      </w:r>
      <w:proofErr w:type="spellStart"/>
      <w:r w:rsidRPr="00A61EF7">
        <w:rPr>
          <w:rFonts w:ascii="Times New Roman" w:hAnsi="Times New Roman" w:cs="Times New Roman"/>
          <w:sz w:val="28"/>
          <w:szCs w:val="28"/>
        </w:rPr>
        <w:t>оздоравливающее</w:t>
      </w:r>
      <w:proofErr w:type="spellEnd"/>
      <w:r w:rsidRPr="00A61EF7">
        <w:rPr>
          <w:rFonts w:ascii="Times New Roman" w:hAnsi="Times New Roman" w:cs="Times New Roman"/>
          <w:sz w:val="28"/>
          <w:szCs w:val="28"/>
        </w:rPr>
        <w:t xml:space="preserve"> действие. Детям предлагается сортировать, угадывать с закрытыми глазами, катать между большим и указательным пальцем, придавливать поочередно всеми пальцами обеих рук к столу, стараясь при этом делать вращательные движения. Можно научить ребенка перекатывать пальцами одной руки два грецких ореха или камешка, пальцами одной руки или между двух ладоней шестигранный карандаш. Все занятия с использованием мелких предметов должны проходить под строгим контролем.</w:t>
      </w:r>
    </w:p>
    <w:p w:rsidR="007A2387" w:rsidRPr="00A61EF7" w:rsidRDefault="007A2387" w:rsidP="00425E0B">
      <w:pPr>
        <w:numPr>
          <w:ilvl w:val="0"/>
          <w:numId w:val="6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61EF7">
        <w:rPr>
          <w:rFonts w:ascii="Times New Roman" w:hAnsi="Times New Roman" w:cs="Times New Roman"/>
          <w:sz w:val="28"/>
          <w:szCs w:val="28"/>
        </w:rPr>
        <w:t>Работа над «рисунком».</w:t>
      </w:r>
    </w:p>
    <w:p w:rsidR="007A2387" w:rsidRPr="00A61EF7" w:rsidRDefault="007A2387" w:rsidP="00425E0B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61EF7">
        <w:rPr>
          <w:rFonts w:ascii="Times New Roman" w:hAnsi="Times New Roman" w:cs="Times New Roman"/>
          <w:b/>
          <w:i/>
          <w:sz w:val="28"/>
          <w:szCs w:val="28"/>
        </w:rPr>
        <w:t>Методика работы над «рисунками» из бросового материала.</w:t>
      </w:r>
    </w:p>
    <w:p w:rsidR="007A2387" w:rsidRPr="00A61EF7" w:rsidRDefault="007A2387" w:rsidP="00425E0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61EF7">
        <w:rPr>
          <w:rFonts w:ascii="Times New Roman" w:hAnsi="Times New Roman" w:cs="Times New Roman"/>
          <w:sz w:val="28"/>
          <w:szCs w:val="28"/>
        </w:rPr>
        <w:t xml:space="preserve">«Рисунки» из бросового материала можно каждый раз выполнять в разных вариациях, выкладывая их на картоне (приклеивая, например, верёвочку и раскрашивая рисунок), на </w:t>
      </w:r>
      <w:proofErr w:type="spellStart"/>
      <w:r w:rsidRPr="00A61EF7">
        <w:rPr>
          <w:rFonts w:ascii="Times New Roman" w:hAnsi="Times New Roman" w:cs="Times New Roman"/>
          <w:sz w:val="28"/>
          <w:szCs w:val="28"/>
        </w:rPr>
        <w:t>ковролине</w:t>
      </w:r>
      <w:proofErr w:type="spellEnd"/>
      <w:r w:rsidRPr="00A61EF7">
        <w:rPr>
          <w:rFonts w:ascii="Times New Roman" w:hAnsi="Times New Roman" w:cs="Times New Roman"/>
          <w:sz w:val="28"/>
          <w:szCs w:val="28"/>
        </w:rPr>
        <w:t>, на бархатной бумаге.</w:t>
      </w:r>
    </w:p>
    <w:p w:rsidR="007A2387" w:rsidRPr="00A61EF7" w:rsidRDefault="007A2387" w:rsidP="00425E0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61EF7">
        <w:rPr>
          <w:rFonts w:ascii="Times New Roman" w:hAnsi="Times New Roman" w:cs="Times New Roman"/>
          <w:sz w:val="28"/>
          <w:szCs w:val="28"/>
        </w:rPr>
        <w:t>Процесс создания рисунка можно разделить на следующие этапы:</w:t>
      </w:r>
    </w:p>
    <w:p w:rsidR="007A2387" w:rsidRPr="00A61EF7" w:rsidRDefault="007A2387" w:rsidP="00425E0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61EF7">
        <w:rPr>
          <w:rFonts w:ascii="Times New Roman" w:hAnsi="Times New Roman" w:cs="Times New Roman"/>
          <w:i/>
          <w:sz w:val="28"/>
          <w:szCs w:val="28"/>
        </w:rPr>
        <w:t>Беседа – подготовка к работе</w:t>
      </w:r>
      <w:r w:rsidRPr="00A61EF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A2387" w:rsidRPr="00A61EF7" w:rsidRDefault="007A2387" w:rsidP="00425E0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61EF7">
        <w:rPr>
          <w:rFonts w:ascii="Times New Roman" w:hAnsi="Times New Roman" w:cs="Times New Roman"/>
          <w:sz w:val="28"/>
          <w:szCs w:val="28"/>
        </w:rPr>
        <w:t>Опираясь на образец, дети определяют, какой формы будет рисунок; какие части объекта должны присутствовать в изображении; какого цвета можно выбрать, например, верёвочку или карандашную стружку; как расположить картон и т.д.</w:t>
      </w:r>
    </w:p>
    <w:p w:rsidR="007A2387" w:rsidRPr="00A61EF7" w:rsidRDefault="007A2387" w:rsidP="00425E0B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61EF7">
        <w:rPr>
          <w:rFonts w:ascii="Times New Roman" w:hAnsi="Times New Roman" w:cs="Times New Roman"/>
          <w:i/>
          <w:sz w:val="28"/>
          <w:szCs w:val="28"/>
        </w:rPr>
        <w:t>Перенос образца на картон.</w:t>
      </w:r>
    </w:p>
    <w:p w:rsidR="007A2387" w:rsidRPr="00A61EF7" w:rsidRDefault="007A2387" w:rsidP="00425E0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61EF7">
        <w:rPr>
          <w:rFonts w:ascii="Times New Roman" w:hAnsi="Times New Roman" w:cs="Times New Roman"/>
          <w:sz w:val="28"/>
          <w:szCs w:val="28"/>
        </w:rPr>
        <w:t>Дети с помощью воспитателя, если потребуется, переносят образец на картон с помощью копировальной бумаги. При этом необходимо детям напомнить условия, при которых получится хорошая копия образца: аккуратно придерживать листы, не сдвигать; хорошо нажимать на карандаш, чтобы изображение получилось чётким.</w:t>
      </w:r>
    </w:p>
    <w:p w:rsidR="007A2387" w:rsidRPr="00A61EF7" w:rsidRDefault="007A2387" w:rsidP="00425E0B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7A2387" w:rsidRPr="00A61EF7" w:rsidRDefault="007A2387" w:rsidP="00425E0B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61EF7">
        <w:rPr>
          <w:rFonts w:ascii="Times New Roman" w:hAnsi="Times New Roman" w:cs="Times New Roman"/>
          <w:i/>
          <w:sz w:val="28"/>
          <w:szCs w:val="28"/>
        </w:rPr>
        <w:t>Наклеивание исходного материала на картон.</w:t>
      </w:r>
    </w:p>
    <w:p w:rsidR="007A2387" w:rsidRPr="00A61EF7" w:rsidRDefault="007A2387" w:rsidP="00425E0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61EF7">
        <w:rPr>
          <w:rFonts w:ascii="Times New Roman" w:hAnsi="Times New Roman" w:cs="Times New Roman"/>
          <w:sz w:val="28"/>
          <w:szCs w:val="28"/>
        </w:rPr>
        <w:t>На контур рисунка тонкой полоской нанести клей. На него аккуратно наложить исходный материал так, чтобы получился контур рисунка.</w:t>
      </w:r>
    </w:p>
    <w:p w:rsidR="007A2387" w:rsidRPr="00A61EF7" w:rsidRDefault="007A2387" w:rsidP="00425E0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61EF7">
        <w:rPr>
          <w:rFonts w:ascii="Times New Roman" w:hAnsi="Times New Roman" w:cs="Times New Roman"/>
          <w:sz w:val="28"/>
          <w:szCs w:val="28"/>
        </w:rPr>
        <w:t>Если мы работаем с верёвкой, с ниткой, с тесьмой, то их необходимо брать длиннее, чем рисунок, чтобы хватило на весь образец. Оставшуюся часть верёвочки отрезать. Начинать наклеивать нужно там, где на образце стоит стрелочка, и вести верёвочку, нитку через весь рисунок до замыкания.</w:t>
      </w:r>
    </w:p>
    <w:p w:rsidR="007A2387" w:rsidRPr="00A61EF7" w:rsidRDefault="007A2387" w:rsidP="00425E0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61EF7">
        <w:rPr>
          <w:rFonts w:ascii="Times New Roman" w:hAnsi="Times New Roman" w:cs="Times New Roman"/>
          <w:sz w:val="28"/>
          <w:szCs w:val="28"/>
        </w:rPr>
        <w:t xml:space="preserve">На первых порах макароны, пуговицы, камешки, ракушки приклеиваем пластилином, затем переходим на клей ПВА. Начинаем оклеивать фигуры с контура. </w:t>
      </w:r>
    </w:p>
    <w:p w:rsidR="007A2387" w:rsidRPr="00A61EF7" w:rsidRDefault="007A2387" w:rsidP="00425E0B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61EF7">
        <w:rPr>
          <w:rFonts w:ascii="Times New Roman" w:hAnsi="Times New Roman" w:cs="Times New Roman"/>
          <w:i/>
          <w:sz w:val="28"/>
          <w:szCs w:val="28"/>
        </w:rPr>
        <w:t>Раскрашивание получившегося рисунка.</w:t>
      </w:r>
    </w:p>
    <w:p w:rsidR="007A2387" w:rsidRPr="00A61EF7" w:rsidRDefault="007A2387" w:rsidP="00425E0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61EF7">
        <w:rPr>
          <w:rFonts w:ascii="Times New Roman" w:hAnsi="Times New Roman" w:cs="Times New Roman"/>
          <w:sz w:val="28"/>
          <w:szCs w:val="28"/>
        </w:rPr>
        <w:t>Когда клей высохнет, надо раскрасить рисунок. Я всегда стараюсь спрашивать у детей, какие чувства вызывает у них тот или иной цвет, т.к. именно цвет стимулирует желание взять в руки карандаш или кисть и рисовать.</w:t>
      </w:r>
    </w:p>
    <w:p w:rsidR="007A2387" w:rsidRPr="00A61EF7" w:rsidRDefault="007A2387" w:rsidP="00425E0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61EF7">
        <w:rPr>
          <w:rFonts w:ascii="Times New Roman" w:hAnsi="Times New Roman" w:cs="Times New Roman"/>
          <w:sz w:val="28"/>
          <w:szCs w:val="28"/>
        </w:rPr>
        <w:lastRenderedPageBreak/>
        <w:t>По желанию  макаронные изделия, камешки, ракушки можно раскрасить акварельными красками или гуашью. Важно отметить, что при таком раскрашивании, гуашь необходимо смешать с клеем ПВА в пропорции 1:1, для того,  чтобы гуашь не размазывалась.</w:t>
      </w:r>
    </w:p>
    <w:p w:rsidR="007A2387" w:rsidRPr="00A61EF7" w:rsidRDefault="007A2387" w:rsidP="00425E0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Выставка работ</w:t>
      </w:r>
      <w:r w:rsidRPr="00A61EF7">
        <w:rPr>
          <w:rFonts w:ascii="Times New Roman" w:hAnsi="Times New Roman" w:cs="Times New Roman"/>
          <w:sz w:val="28"/>
          <w:szCs w:val="28"/>
        </w:rPr>
        <w:t>.</w:t>
      </w:r>
    </w:p>
    <w:p w:rsidR="007A2387" w:rsidRDefault="007A2387" w:rsidP="00425E0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61EF7">
        <w:rPr>
          <w:rFonts w:ascii="Times New Roman" w:hAnsi="Times New Roman" w:cs="Times New Roman"/>
          <w:sz w:val="28"/>
          <w:szCs w:val="28"/>
        </w:rPr>
        <w:t xml:space="preserve">Картины, коллажи, рамки для фотографий – все это мои воспитанники с большим удовольствием делают из различных подручных материалов. Для большей выразительности «рисунков» мы используем разнообразный материал для декорирования. В основном дети выполняют работы на картоне или на бросовом материале (баночках, коробочках, бумажных тарелочках)  </w:t>
      </w:r>
    </w:p>
    <w:p w:rsidR="00932D0C" w:rsidRPr="00A61EF7" w:rsidRDefault="00932D0C" w:rsidP="00425E0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A2387" w:rsidRDefault="00932D0C" w:rsidP="00425E0B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Правила создания композиций</w:t>
      </w:r>
    </w:p>
    <w:p w:rsidR="00932D0C" w:rsidRPr="00533E7F" w:rsidRDefault="00932D0C" w:rsidP="00425E0B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b/>
          <w:i/>
          <w:sz w:val="32"/>
          <w:szCs w:val="32"/>
        </w:rPr>
      </w:pPr>
      <w:r w:rsidRPr="00533E7F">
        <w:rPr>
          <w:rFonts w:ascii="Times New Roman" w:eastAsia="Times New Roman" w:hAnsi="Times New Roman" w:cs="Times New Roman"/>
          <w:b/>
          <w:i/>
          <w:sz w:val="32"/>
          <w:szCs w:val="32"/>
        </w:rPr>
        <w:t>Пропорции.</w:t>
      </w:r>
    </w:p>
    <w:p w:rsidR="00932D0C" w:rsidRDefault="00932D0C" w:rsidP="00425E0B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Каждая композиция состоит, как правило, из нескольких элементов. Эти элементы должны быть пропорциональны между собой. Например, если делать композицию «Цветы в вазе»</w:t>
      </w:r>
      <w:r w:rsidR="00533E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ваза не должна быть по высоте больше, чем цветы в ней.</w:t>
      </w:r>
    </w:p>
    <w:p w:rsidR="00533E7F" w:rsidRDefault="00533E7F" w:rsidP="00425E0B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Создавая цветочную композицию, помните правило «золотого сечения»: если разделить всю композицию на 8 частей, то высота вазы должна составлять 3 части, а высота растений над ней – 5 частей.</w:t>
      </w:r>
    </w:p>
    <w:p w:rsidR="00533E7F" w:rsidRDefault="00533E7F" w:rsidP="00425E0B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b/>
          <w:i/>
          <w:color w:val="000000"/>
          <w:sz w:val="32"/>
          <w:szCs w:val="32"/>
        </w:rPr>
      </w:pPr>
      <w:r w:rsidRPr="00533E7F">
        <w:rPr>
          <w:rFonts w:ascii="Times New Roman" w:eastAsia="Times New Roman" w:hAnsi="Times New Roman" w:cs="Times New Roman"/>
          <w:b/>
          <w:i/>
          <w:color w:val="000000"/>
          <w:sz w:val="32"/>
          <w:szCs w:val="32"/>
        </w:rPr>
        <w:t>Фон.</w:t>
      </w:r>
    </w:p>
    <w:p w:rsidR="00533E7F" w:rsidRDefault="00533E7F" w:rsidP="00425E0B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33E7F">
        <w:rPr>
          <w:rFonts w:ascii="Times New Roman" w:eastAsia="Times New Roman" w:hAnsi="Times New Roman" w:cs="Times New Roman"/>
          <w:color w:val="000000"/>
          <w:sz w:val="28"/>
          <w:szCs w:val="28"/>
        </w:rPr>
        <w:t>Фон – это окружение композиции. Он должен быть таким, чтобы композиция на нем не терялась, смотрелась выразительно красиво и ярко. Удачно выбранный фон приглушит все недостатки вашей работы, высветит все ее достоинства.</w:t>
      </w:r>
    </w:p>
    <w:p w:rsidR="00533E7F" w:rsidRPr="00081231" w:rsidRDefault="00533E7F" w:rsidP="00425E0B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08123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Форма.</w:t>
      </w:r>
    </w:p>
    <w:p w:rsidR="00533E7F" w:rsidRDefault="00533E7F" w:rsidP="00425E0B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Форма композиции может быть:</w:t>
      </w:r>
    </w:p>
    <w:p w:rsidR="00533E7F" w:rsidRDefault="00533E7F" w:rsidP="00425E0B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533E7F">
        <w:rPr>
          <w:rFonts w:ascii="Times New Roman" w:eastAsia="Times New Roman" w:hAnsi="Times New Roman" w:cs="Times New Roman"/>
          <w:color w:val="000000"/>
          <w:sz w:val="28"/>
          <w:szCs w:val="28"/>
        </w:rPr>
        <w:t>руглой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</w:p>
    <w:p w:rsidR="00533E7F" w:rsidRDefault="00533E7F" w:rsidP="00425E0B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овальной,</w:t>
      </w:r>
    </w:p>
    <w:p w:rsidR="00533E7F" w:rsidRDefault="00533E7F" w:rsidP="00425E0B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треугольной,</w:t>
      </w:r>
    </w:p>
    <w:p w:rsidR="00533E7F" w:rsidRDefault="00533E7F" w:rsidP="00425E0B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серповидной,</w:t>
      </w:r>
    </w:p>
    <w:p w:rsidR="00533E7F" w:rsidRDefault="00533E7F" w:rsidP="00425E0B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S –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образной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,</w:t>
      </w:r>
    </w:p>
    <w:p w:rsidR="00081231" w:rsidRPr="00081231" w:rsidRDefault="00533E7F" w:rsidP="00425E0B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свободной, т.е. не иметь никаких строгих геометрических очертаний.</w:t>
      </w:r>
    </w:p>
    <w:p w:rsidR="00081231" w:rsidRDefault="00081231" w:rsidP="00425E0B">
      <w:pPr>
        <w:pStyle w:val="a3"/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08123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Уравновешенность.</w:t>
      </w:r>
    </w:p>
    <w:p w:rsidR="00081231" w:rsidRDefault="00081231" w:rsidP="00425E0B">
      <w:pPr>
        <w:pStyle w:val="a3"/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Композиция должна выглядеть уравновешенной, устойчивой. Следите, чтобы элементы ее располагались на листе симметрично.</w:t>
      </w:r>
    </w:p>
    <w:p w:rsidR="00081231" w:rsidRDefault="00081231" w:rsidP="00425E0B">
      <w:pPr>
        <w:pStyle w:val="a3"/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Если же вы сместили элементы в какую-либо сторону, уравновесьте композицию, «утяжелите» другую стороны необходимыми деталями.</w:t>
      </w:r>
    </w:p>
    <w:p w:rsidR="00D82B52" w:rsidRDefault="00CD40C0" w:rsidP="00425E0B">
      <w:pPr>
        <w:pStyle w:val="a3"/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Можно облегчить или утяжелить одну из сторон композиции, изменив ее цвет. Темные цвета выглядят тяжелее, светлые – легче. Впечатление уравновешенности создают крупные цветы в центре композиции.</w:t>
      </w:r>
    </w:p>
    <w:p w:rsidR="00CD40C0" w:rsidRDefault="00CD40C0" w:rsidP="00425E0B">
      <w:pPr>
        <w:pStyle w:val="a3"/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Цвет.</w:t>
      </w:r>
    </w:p>
    <w:p w:rsidR="00CD40C0" w:rsidRDefault="00CD40C0" w:rsidP="00425E0B">
      <w:pPr>
        <w:pStyle w:val="a3"/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Красный,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оранжевый ,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жёлтый – это цвета солнца , они тёплые и смотрятся ближе . </w:t>
      </w:r>
    </w:p>
    <w:p w:rsidR="00CD40C0" w:rsidRDefault="00CD40C0" w:rsidP="00425E0B">
      <w:pPr>
        <w:pStyle w:val="a3"/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Голубой ,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синий</w:t>
      </w:r>
      <w:r w:rsidR="00A271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фиолетовый – это цвета зимы ,они холодные и смотрятся дальше . </w:t>
      </w:r>
    </w:p>
    <w:p w:rsidR="00A271B3" w:rsidRDefault="00A271B3" w:rsidP="00425E0B">
      <w:pPr>
        <w:pStyle w:val="a3"/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Зелёный цвет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промежуточный 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Если его смешать с жёлтым, получится тёплый салатовый  цвет. Если смешать с голубым,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получится  сине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зелёный холодный цвет. </w:t>
      </w:r>
    </w:p>
    <w:p w:rsidR="00A271B3" w:rsidRDefault="00A271B3" w:rsidP="00425E0B">
      <w:pPr>
        <w:pStyle w:val="a3"/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Составляя композицию, учитывайте это свойство цветов.</w:t>
      </w:r>
    </w:p>
    <w:p w:rsidR="00DA7308" w:rsidRDefault="00A271B3" w:rsidP="00425E0B">
      <w:pPr>
        <w:pStyle w:val="a3"/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Теперь подберите листы картона  всех цветов радуги, а из бумаги</w:t>
      </w:r>
      <w:r w:rsidR="00DA73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разных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цветов вырежьте  круги</w:t>
      </w:r>
      <w:r w:rsidR="00DA73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Разложите по одному </w:t>
      </w:r>
      <w:r w:rsidR="003006D4">
        <w:rPr>
          <w:rFonts w:ascii="Times New Roman" w:eastAsia="Times New Roman" w:hAnsi="Times New Roman" w:cs="Times New Roman"/>
          <w:color w:val="000000"/>
          <w:sz w:val="28"/>
          <w:szCs w:val="28"/>
        </w:rPr>
        <w:t>оранжевому</w:t>
      </w:r>
      <w:r w:rsidR="00DA73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кругу на листы картона. Обратите </w:t>
      </w:r>
      <w:proofErr w:type="gramStart"/>
      <w:r w:rsidR="00DA7308">
        <w:rPr>
          <w:rFonts w:ascii="Times New Roman" w:eastAsia="Times New Roman" w:hAnsi="Times New Roman" w:cs="Times New Roman"/>
          <w:color w:val="000000"/>
          <w:sz w:val="28"/>
          <w:szCs w:val="28"/>
        </w:rPr>
        <w:t>внимание :круги</w:t>
      </w:r>
      <w:proofErr w:type="gramEnd"/>
      <w:r w:rsidR="00DA73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кажутся разными по цвету. </w:t>
      </w:r>
      <w:proofErr w:type="gramStart"/>
      <w:r w:rsidR="00DA7308">
        <w:rPr>
          <w:rFonts w:ascii="Times New Roman" w:eastAsia="Times New Roman" w:hAnsi="Times New Roman" w:cs="Times New Roman"/>
          <w:color w:val="000000"/>
          <w:sz w:val="28"/>
          <w:szCs w:val="28"/>
        </w:rPr>
        <w:t>Оранжевые  круги</w:t>
      </w:r>
      <w:proofErr w:type="gramEnd"/>
      <w:r w:rsidR="00DA73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оранжевом , красном и жёлтом фоне неприятны для глаз, а на синем, голубом и фиолетовом смотрятся красиво .Таким образом , составляя композицию, учитывайте то обстоятельство, что не все цвета сочетаются друг с другом.</w:t>
      </w:r>
    </w:p>
    <w:p w:rsidR="003006D4" w:rsidRDefault="003006D4" w:rsidP="00425E0B">
      <w:pPr>
        <w:pStyle w:val="a3"/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Для того чтобы определить, какой цвет с каким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сочетается ,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воспользуйтесь цветным кругом .</w:t>
      </w:r>
    </w:p>
    <w:p w:rsidR="003006D4" w:rsidRDefault="003006D4" w:rsidP="00425E0B">
      <w:pPr>
        <w:pStyle w:val="a3"/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Цвета, расположены на цветном круге рядом, не сочетаются друг с другом.</w:t>
      </w:r>
    </w:p>
    <w:p w:rsidR="003006D4" w:rsidRDefault="003006D4" w:rsidP="00425E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Красный – жёлтый –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синий ,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оранжевый – зелёный – фиолетовый – это гармонично сочетающиеся цвета.</w:t>
      </w:r>
    </w:p>
    <w:p w:rsidR="00A271B3" w:rsidRDefault="003006D4" w:rsidP="00425E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Красный - зеленый, фиолетовый – жёлтый, синий –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оранжевый</w:t>
      </w:r>
      <w:r w:rsidR="00B24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это контрастные, </w:t>
      </w:r>
      <w:r w:rsidR="00DA7308" w:rsidRPr="003006D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наиболее гармоничны</w:t>
      </w:r>
      <w:r w:rsidR="00B24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сочетания цветов.</w:t>
      </w:r>
      <w:r w:rsidR="00B24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B24713" w:rsidRDefault="00B24713" w:rsidP="00425E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Подготовка основы под композицию.</w:t>
      </w:r>
    </w:p>
    <w:p w:rsidR="00B24713" w:rsidRDefault="00B24713" w:rsidP="00425E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Основой для композиции могут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служить :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картон, фанера, пиломатериалы. Основу можно оклеить цветной бумагой, покрасить краской нужного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цвета ,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покрыть самоклеющейся плёнкой. На лист ДВП можно натянуть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ткань ,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закрепив её на изнаночной стороне клеем.</w:t>
      </w:r>
    </w:p>
    <w:p w:rsidR="00B24713" w:rsidRDefault="00B24713" w:rsidP="00425E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Оформление работы в </w:t>
      </w:r>
      <w:proofErr w:type="gramStart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рамку .</w:t>
      </w:r>
      <w:proofErr w:type="gramEnd"/>
    </w:p>
    <w:p w:rsidR="00B24713" w:rsidRDefault="00B24713" w:rsidP="00425E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Для этого можно использовать готовые рамки. </w:t>
      </w:r>
    </w:p>
    <w:p w:rsidR="00B24713" w:rsidRDefault="00B24713" w:rsidP="00425E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Можно приспособить для рамки потолочные плинтуса из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пенопласта ,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6303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обрезав их под углом 45 и приклеив  к основе. </w:t>
      </w:r>
    </w:p>
    <w:p w:rsidR="0086303C" w:rsidRPr="00B24713" w:rsidRDefault="0086303C" w:rsidP="00425E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Рамку можно сделать из различных семян, ореховых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скорлупах ,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макорон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круп, наклев их до краю основы. Ширина рамки должна быть одинакова по всему периметру.</w:t>
      </w:r>
    </w:p>
    <w:p w:rsidR="00B24713" w:rsidRPr="00B24713" w:rsidRDefault="00B24713" w:rsidP="00425E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510E9" w:rsidRDefault="00C510E9" w:rsidP="00425E0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</w:t>
      </w:r>
      <w:r w:rsidRPr="002144E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Цветные опилки».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основе создания работ из цветных опилок лежит посыпная техника. Она достаточно проста и интересна детям.</w:t>
      </w:r>
      <w:r w:rsidR="000434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Древесные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0434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опилки можно покрасить во все цвета радуги и сделать из них очень красивые панно или оформить стены комнат.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Работы получаются красочными и выигрышно смотрятся в домашнем интерьере, что вселяет уверенность в своих силах, демонстрирует значимость художественной деятельности, позволяет создать положительный настрой на будущие занятия.</w:t>
      </w:r>
      <w:r w:rsidR="000434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Для изготовления композиции из опилок</w:t>
      </w:r>
      <w:r w:rsidR="005B2C7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нужны, конечно в первую очередь опилки, желательно светлые, а также краски: гуашь или </w:t>
      </w:r>
      <w:proofErr w:type="gramStart"/>
      <w:r w:rsidR="005B2C70">
        <w:rPr>
          <w:rFonts w:ascii="Times New Roman" w:eastAsia="Times New Roman" w:hAnsi="Times New Roman" w:cs="Times New Roman"/>
          <w:color w:val="000000"/>
          <w:sz w:val="28"/>
          <w:szCs w:val="28"/>
        </w:rPr>
        <w:t>темпера на поливиниловой основе</w:t>
      </w:r>
      <w:proofErr w:type="gramEnd"/>
      <w:r w:rsidR="005B2C7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или акварельные краски. Смешивая их в разных пропорциях с белой водоэмульсионной и водой, вы получите по несколько оттенков любого цвета.</w:t>
      </w:r>
    </w:p>
    <w:p w:rsidR="005B2C70" w:rsidRDefault="005B2C70" w:rsidP="00425E0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Чтоб покрасить опилки, необходимо приготовить: резиновые перчатки, красящий раствор, тазик и старые газеты.</w:t>
      </w:r>
    </w:p>
    <w:p w:rsidR="005B2C70" w:rsidRDefault="005B2C70" w:rsidP="00425E0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Насыпьте опилки в тазик, добавьте в них подготовленный краситель и хорошо перемешайте содержимое тазика руками.</w:t>
      </w:r>
    </w:p>
    <w:p w:rsidR="005B2C70" w:rsidRDefault="005B2C70" w:rsidP="00425E0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Внимание! Работать необходимо в резиновых перчатках.</w:t>
      </w:r>
    </w:p>
    <w:p w:rsidR="005B2C70" w:rsidRDefault="005B2C70" w:rsidP="00425E0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После этого разложите опилки на бумаге тонким слоем до полного высыхания</w:t>
      </w:r>
      <w:r w:rsidR="00D76D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Эту операцию проделайте с </w:t>
      </w:r>
      <w:proofErr w:type="spellStart"/>
      <w:r w:rsidR="00D76DED">
        <w:rPr>
          <w:rFonts w:ascii="Times New Roman" w:eastAsia="Times New Roman" w:hAnsi="Times New Roman" w:cs="Times New Roman"/>
          <w:color w:val="000000"/>
          <w:sz w:val="28"/>
          <w:szCs w:val="28"/>
        </w:rPr>
        <w:t>красителми</w:t>
      </w:r>
      <w:proofErr w:type="spellEnd"/>
      <w:r w:rsidR="00D76D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всех необходимых вам цветов. Хранить крашеные опилки лучше всего в прозрачных пластиковых бутылках.</w:t>
      </w:r>
    </w:p>
    <w:p w:rsidR="00D76DED" w:rsidRDefault="00D76DED" w:rsidP="00425E0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Последовательность действий при создании панно из опилок такая же, как и при работе с карандашными стружками.</w:t>
      </w:r>
    </w:p>
    <w:p w:rsidR="00D76DED" w:rsidRDefault="00D76DED" w:rsidP="00425E0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Эскизом панно из опилок может быть любой рисунок: и портрет, и натюрморт, и пейзаж, и абстрактная композиция.</w:t>
      </w:r>
    </w:p>
    <w:p w:rsidR="00932D0C" w:rsidRDefault="00932D0C" w:rsidP="00425E0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510E9" w:rsidRPr="00F70107" w:rsidRDefault="00C510E9" w:rsidP="00425E0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44E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«Флористика»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создание флористических композиций (букетов, картин, панно и пр.) из разнообразных природных материалов. Природа преподносит богатейший материал для творчества. В процессе творческой работы с природным материалом формируется основа эстетического отношения к природе. Искусство флористики доступно практически каждому. Однако чтобы создать флористические панно и композиции, дети должны не только овладеть комплексом специальных умений и навыков, но и научиться всматриваться в природные формы, подмечать их своеобразие. Важно научить детей ассоциативно воспринимать природный материал, видеть скрытые в нем художественные образы. </w:t>
      </w:r>
      <w:r w:rsidR="00BA33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Зимой, когда за окном пасмурно и холодно, приятно порадовать друзей и близких композициями из растений, которые таят в себе тепло, аромат и цвет лета. Но для этого летом и ранней осенью нужно позаботиться об исходном </w:t>
      </w:r>
      <w:proofErr w:type="gramStart"/>
      <w:r w:rsidR="00BA3399">
        <w:rPr>
          <w:rFonts w:ascii="Times New Roman" w:eastAsia="Times New Roman" w:hAnsi="Times New Roman" w:cs="Times New Roman"/>
          <w:color w:val="000000"/>
          <w:sz w:val="28"/>
          <w:szCs w:val="28"/>
        </w:rPr>
        <w:t>материале ,</w:t>
      </w:r>
      <w:proofErr w:type="gramEnd"/>
      <w:r w:rsidR="00BA33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собрать и сохранить цветы , травы, листья,  шишки, орехи , семена, веточки ,коряги и многое другое .</w:t>
      </w:r>
    </w:p>
    <w:p w:rsidR="00BA3399" w:rsidRDefault="00BA3399" w:rsidP="00425E0B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Как подготовить  растения для </w:t>
      </w:r>
      <w:r w:rsidR="00602B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композиции. </w:t>
      </w:r>
    </w:p>
    <w:p w:rsidR="00602B2A" w:rsidRDefault="00602B2A" w:rsidP="00425E0B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Существует несколько способов сушки растений.</w:t>
      </w:r>
    </w:p>
    <w:p w:rsidR="00602B2A" w:rsidRDefault="00602B2A" w:rsidP="00425E0B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1.Сушка на воздухе.</w:t>
      </w:r>
    </w:p>
    <w:p w:rsidR="00602B2A" w:rsidRDefault="00602B2A" w:rsidP="00425E0B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Собранные </w:t>
      </w:r>
      <w:r w:rsidR="00C476F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растения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связывают в пучки и подвешивают соцветиями вниз в  защищённом от прямых солнечных лучей и хорошо проветриваемом месте.</w:t>
      </w:r>
    </w:p>
    <w:p w:rsidR="00602B2A" w:rsidRDefault="00602B2A" w:rsidP="00425E0B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 .Сушка в сосудах.</w:t>
      </w:r>
    </w:p>
    <w:p w:rsidR="00602B2A" w:rsidRDefault="00602B2A" w:rsidP="00425E0B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Собранные растения ставят в сосуд с небольшим  количеством воды.</w:t>
      </w:r>
      <w:r w:rsidR="00C476F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Впитав воду, они в конце концов высыхают.</w:t>
      </w:r>
    </w:p>
    <w:p w:rsidR="00602B2A" w:rsidRDefault="00602B2A" w:rsidP="00425E0B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 .Сушка в горизонтальном положении.</w:t>
      </w:r>
    </w:p>
    <w:p w:rsidR="00C476F3" w:rsidRDefault="00C476F3" w:rsidP="00425E0B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Растения раскладывают тонким слоем на бумаге или ткани, и держал в таком положении до полного высыхания. Так сушат злаковые растения, тяжелые семенные коробочки.</w:t>
      </w:r>
    </w:p>
    <w:p w:rsidR="00BA3399" w:rsidRDefault="00C476F3" w:rsidP="00425E0B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4. Сушка при помощи осушителей.</w:t>
      </w:r>
    </w:p>
    <w:p w:rsidR="00C476F3" w:rsidRDefault="00C476F3" w:rsidP="00425E0B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Растения раскладывают в коробки и осторожно засыпают так называемыми осушителями. Там они постепенно и высыхают. Этот способ помогает сохранить цвет и форму цветов. Осушителем может служить мелкий речной песок, соль, манная крупа и т.д.</w:t>
      </w:r>
    </w:p>
    <w:p w:rsidR="00C476F3" w:rsidRDefault="005E3885" w:rsidP="00425E0B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Продолжительность сушки около 7 дней. Время от времени необходимо проверять готовность цветов, чтоб не пересушить их. Для этого коробку с цветами следует периодически слегка встряхивать.</w:t>
      </w:r>
    </w:p>
    <w:p w:rsidR="005E3885" w:rsidRDefault="005E3885" w:rsidP="00425E0B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5. Сушка под прессом.</w:t>
      </w:r>
    </w:p>
    <w:p w:rsidR="005E3885" w:rsidRDefault="005E3885" w:rsidP="00425E0B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Небольшие мелкие цветы и листья раскладывают между страницами старых журналов, листами газет и придавливают сверху грузом. Чтобы цветы и листья не потемнели, нужно иногда менять отсыревшие листы бумаги.</w:t>
      </w:r>
    </w:p>
    <w:p w:rsidR="005E3885" w:rsidRDefault="005E3885" w:rsidP="00425E0B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6. Сушка утюгом.</w:t>
      </w:r>
    </w:p>
    <w:p w:rsidR="005E3885" w:rsidRDefault="005E3885" w:rsidP="00425E0B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Растения, в основном осенние листья, кладут на бумагу, покрывают сверху другим листом бумаги и проглаживают утюгом.</w:t>
      </w:r>
    </w:p>
    <w:p w:rsidR="005E3885" w:rsidRDefault="005E3885" w:rsidP="00425E0B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7. Консервация растений с помощью глицерина.</w:t>
      </w:r>
    </w:p>
    <w:p w:rsidR="005E3885" w:rsidRDefault="005E3885" w:rsidP="00425E0B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Ветки растений с листьями (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например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березы, дуба, винограда) помещают в раствор состоящий из 1 части глицерина и 2-3 частей горячей воды, и оставляют там на 2-3 недели. Листья растений, обработанных таким образом, сохраняют свою эластичность и блеск в течении долгого времени</w:t>
      </w:r>
      <w:r w:rsidR="00D611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Хороший результат можно </w:t>
      </w:r>
      <w:r w:rsidR="00D61174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получить, если ветки полностью опустить в этот  раствор. Если необходимо   усилить естественный цвет листьев, можно добавить в раствор несколько капель анилинового или пищевого красителя.</w:t>
      </w:r>
    </w:p>
    <w:p w:rsidR="00D61174" w:rsidRDefault="00D61174" w:rsidP="00425E0B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8. Сушка в микроволновой печи.</w:t>
      </w:r>
    </w:p>
    <w:p w:rsidR="00D61174" w:rsidRDefault="00DD3820" w:rsidP="00425E0B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Растения, в основном цветы, раскладывают на листе бумаги и помещают на 2-3 минуты в микроволновую печь. Затем подсушивают на воздухе в подвешенном положении соцветиями вниз.</w:t>
      </w:r>
    </w:p>
    <w:p w:rsidR="00DD3820" w:rsidRDefault="00DD3820" w:rsidP="00425E0B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Если в печи есть решетка для гриля, растения располагают в вертикальном положении, закрепив головки цветка, и сушат также.</w:t>
      </w:r>
    </w:p>
    <w:p w:rsidR="00DD3820" w:rsidRDefault="00DD3820" w:rsidP="00425E0B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 таком способе сушки полностью сохраняется цвет растений.</w:t>
      </w:r>
    </w:p>
    <w:p w:rsidR="00DD3820" w:rsidRDefault="00DD3820" w:rsidP="00425E0B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D3820" w:rsidRDefault="00DD3820" w:rsidP="00425E0B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Подкрашивание растений.</w:t>
      </w:r>
    </w:p>
    <w:p w:rsidR="00DD3820" w:rsidRDefault="00DD3820" w:rsidP="00425E0B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Подкрасить сухие растения можно с помощью аэрозольных</w:t>
      </w:r>
      <w:r w:rsidR="008932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красок. Для этого разложите цветы на бумаге и осторожно распылите краситель, направляя струю в нужное место.</w:t>
      </w:r>
    </w:p>
    <w:p w:rsidR="00893299" w:rsidRPr="00D61174" w:rsidRDefault="00893299" w:rsidP="00425E0B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 покраске растений в белый цвет можно использовать водоэмульсионную краску. Выкрашенные ею ветки, корни и цветы смотрятся очень эффектно.</w:t>
      </w:r>
    </w:p>
    <w:p w:rsidR="00BA3399" w:rsidRPr="00425E0B" w:rsidRDefault="005E3885" w:rsidP="00425E0B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C510E9" w:rsidRPr="00F70107" w:rsidRDefault="00C510E9" w:rsidP="00425E0B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Pr="002144E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Макаронопластика».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70107">
        <w:rPr>
          <w:rFonts w:ascii="Times New Roman" w:hAnsi="Times New Roman" w:cs="Times New Roman"/>
          <w:color w:val="242424"/>
          <w:sz w:val="28"/>
          <w:szCs w:val="28"/>
        </w:rPr>
        <w:t>Макароны - не только вкусная еда, но и прекрасный материал для творчества. Макаронные изделия имеют множество различных форм и даже цветов, хотя любые можно покрасить краской-аэрозолем.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70107">
        <w:rPr>
          <w:rFonts w:ascii="Times New Roman" w:hAnsi="Times New Roman" w:cs="Times New Roman"/>
          <w:color w:val="000000"/>
          <w:sz w:val="28"/>
          <w:szCs w:val="28"/>
        </w:rPr>
        <w:t>Чем разнообразнее макароны, тем интереснее получаются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работы.</w:t>
      </w:r>
      <w:r w:rsidRPr="00F70107">
        <w:rPr>
          <w:rFonts w:ascii="Times New Roman" w:hAnsi="Times New Roman" w:cs="Times New Roman"/>
          <w:color w:val="000000"/>
          <w:sz w:val="28"/>
          <w:szCs w:val="28"/>
        </w:rPr>
        <w:t xml:space="preserve">  </w:t>
      </w:r>
      <w:r w:rsidRPr="00F70107">
        <w:rPr>
          <w:rFonts w:ascii="Times New Roman" w:hAnsi="Times New Roman" w:cs="Times New Roman"/>
          <w:bCs/>
          <w:color w:val="000000"/>
          <w:sz w:val="28"/>
          <w:szCs w:val="28"/>
        </w:rPr>
        <w:t>Разноцветные макаронины прекрасный материал для аппликаций.</w:t>
      </w:r>
      <w:r w:rsidRPr="00F7010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7010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Дети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могут сначала выложить работу, а затем раскрашивать, или, </w:t>
      </w:r>
      <w:r w:rsidRPr="00F70107">
        <w:rPr>
          <w:rFonts w:ascii="Times New Roman" w:hAnsi="Times New Roman" w:cs="Times New Roman"/>
          <w:bCs/>
          <w:color w:val="000000"/>
          <w:sz w:val="28"/>
          <w:szCs w:val="28"/>
        </w:rPr>
        <w:t>сначала раскрашивают макаронины в разные цвета</w:t>
      </w:r>
      <w:r w:rsidRPr="00F70107">
        <w:rPr>
          <w:rFonts w:ascii="Times New Roman" w:hAnsi="Times New Roman" w:cs="Times New Roman"/>
          <w:color w:val="000000"/>
          <w:sz w:val="28"/>
          <w:szCs w:val="28"/>
        </w:rPr>
        <w:t xml:space="preserve">, а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из </w:t>
      </w:r>
      <w:r w:rsidRPr="00F70107">
        <w:rPr>
          <w:rFonts w:ascii="Times New Roman" w:hAnsi="Times New Roman" w:cs="Times New Roman"/>
          <w:color w:val="000000"/>
          <w:sz w:val="28"/>
          <w:szCs w:val="28"/>
        </w:rPr>
        <w:t>уже высохши</w:t>
      </w:r>
      <w:r>
        <w:rPr>
          <w:rFonts w:ascii="Times New Roman" w:hAnsi="Times New Roman" w:cs="Times New Roman"/>
          <w:color w:val="000000"/>
          <w:sz w:val="28"/>
          <w:szCs w:val="28"/>
        </w:rPr>
        <w:t>х макарон выкладывают  композицию.</w:t>
      </w:r>
      <w:r w:rsidRPr="00F70107">
        <w:rPr>
          <w:rFonts w:ascii="Times New Roman" w:hAnsi="Times New Roman" w:cs="Times New Roman"/>
          <w:color w:val="000000"/>
          <w:sz w:val="28"/>
          <w:szCs w:val="28"/>
        </w:rPr>
        <w:br/>
        <w:t>Краска на макароны ложится легко и быстро. Высохшие бусы можно украсить разноцветными точками с блестками с помощью декор-клея, или цветными точками с помощью ватных палочек и густой гуаши.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70107">
        <w:rPr>
          <w:rFonts w:ascii="Times New Roman" w:hAnsi="Times New Roman" w:cs="Times New Roman"/>
          <w:color w:val="000000"/>
          <w:sz w:val="28"/>
          <w:szCs w:val="28"/>
        </w:rPr>
        <w:t>Готовые работы: бусы, аппликации и другие поделки можно при желании покрыть лаком.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70107">
        <w:rPr>
          <w:rFonts w:ascii="Times New Roman" w:hAnsi="Times New Roman" w:cs="Times New Roman"/>
          <w:bCs/>
          <w:color w:val="000000"/>
          <w:sz w:val="28"/>
          <w:szCs w:val="28"/>
        </w:rPr>
        <w:t>Готовые изделия, покрытые краской из баллончика (ложится ровнее), особенно золотой или серебренной, людей не знакомых с подобным видом творчества вводит в заблуждение - непонятно из какого материала они сделаны.</w:t>
      </w:r>
    </w:p>
    <w:p w:rsidR="00C510E9" w:rsidRDefault="00C510E9" w:rsidP="00425E0B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1EF7">
        <w:rPr>
          <w:rFonts w:ascii="Times New Roman" w:eastAsia="Times New Roman" w:hAnsi="Times New Roman" w:cs="Times New Roman"/>
          <w:color w:val="000000"/>
          <w:sz w:val="28"/>
          <w:szCs w:val="28"/>
        </w:rPr>
        <w:t>В. А. Сухомлинский писал: «Истоки творческих способностей и дарование детей на кончиках их пальцев, образно говоря, идут тончайшие ручейки, которые питают источник творческой мысли. Чем больше уверенности и изобретательности в движениях детской руки, тем тоньше взаимодействие с орудием труда, чем сложнее движение необходимое для этого взаимодействие, тем глубже входит взаимодействие руки с природой, с общественным трудом в духовную жизнь ребёнка. Другими словами: чем больше мастерства в детской руке, тем умнее ребёнок.</w:t>
      </w:r>
    </w:p>
    <w:p w:rsidR="00FD3899" w:rsidRPr="00A61EF7" w:rsidRDefault="00FD3899" w:rsidP="00425E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FD3899" w:rsidRPr="00A61EF7" w:rsidSect="00CD40C0">
      <w:pgSz w:w="11906" w:h="16838"/>
      <w:pgMar w:top="567" w:right="850" w:bottom="568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3350DE7E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7784198"/>
    <w:multiLevelType w:val="hybridMultilevel"/>
    <w:tmpl w:val="443AD50C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8C6665"/>
    <w:multiLevelType w:val="hybridMultilevel"/>
    <w:tmpl w:val="8A6A7AE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>
    <w:nsid w:val="70455721"/>
    <w:multiLevelType w:val="hybridMultilevel"/>
    <w:tmpl w:val="9048AB44"/>
    <w:lvl w:ilvl="0" w:tplc="0419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4">
    <w:nsid w:val="7D487BFE"/>
    <w:multiLevelType w:val="hybridMultilevel"/>
    <w:tmpl w:val="0A68A48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  <w:lvlOverride w:ilvl="0">
      <w:lvl w:ilvl="0">
        <w:numFmt w:val="bullet"/>
        <w:lvlText w:val="•"/>
        <w:legacy w:legacy="1" w:legacySpace="0" w:legacyIndent="355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numFmt w:val="bullet"/>
        <w:lvlText w:val="•"/>
        <w:legacy w:legacy="1" w:legacySpace="0" w:legacyIndent="35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numFmt w:val="bullet"/>
        <w:lvlText w:val="•"/>
        <w:legacy w:legacy="1" w:legacySpace="0" w:legacyIndent="307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">
    <w:abstractNumId w:val="1"/>
  </w:num>
  <w:num w:numId="5">
    <w:abstractNumId w:val="4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104C8"/>
    <w:rsid w:val="00043408"/>
    <w:rsid w:val="00081231"/>
    <w:rsid w:val="000C66E5"/>
    <w:rsid w:val="002144EA"/>
    <w:rsid w:val="00272D17"/>
    <w:rsid w:val="003006D4"/>
    <w:rsid w:val="003831E8"/>
    <w:rsid w:val="004240F2"/>
    <w:rsid w:val="004254BF"/>
    <w:rsid w:val="00425E0B"/>
    <w:rsid w:val="00533E7F"/>
    <w:rsid w:val="005608EB"/>
    <w:rsid w:val="005B0BB7"/>
    <w:rsid w:val="005B2C70"/>
    <w:rsid w:val="005E3885"/>
    <w:rsid w:val="00602B2A"/>
    <w:rsid w:val="00694814"/>
    <w:rsid w:val="006F137A"/>
    <w:rsid w:val="007014FC"/>
    <w:rsid w:val="007A2387"/>
    <w:rsid w:val="007B1004"/>
    <w:rsid w:val="00842512"/>
    <w:rsid w:val="0086303C"/>
    <w:rsid w:val="00893299"/>
    <w:rsid w:val="008B2D98"/>
    <w:rsid w:val="00903832"/>
    <w:rsid w:val="00916CD5"/>
    <w:rsid w:val="00932D0C"/>
    <w:rsid w:val="0095679A"/>
    <w:rsid w:val="00993DEC"/>
    <w:rsid w:val="009A0E4F"/>
    <w:rsid w:val="00A05ED9"/>
    <w:rsid w:val="00A271B3"/>
    <w:rsid w:val="00A53DC7"/>
    <w:rsid w:val="00A61EF7"/>
    <w:rsid w:val="00AA540F"/>
    <w:rsid w:val="00B24713"/>
    <w:rsid w:val="00B80774"/>
    <w:rsid w:val="00BA3399"/>
    <w:rsid w:val="00C104C8"/>
    <w:rsid w:val="00C35779"/>
    <w:rsid w:val="00C476F3"/>
    <w:rsid w:val="00C510E9"/>
    <w:rsid w:val="00CC23FB"/>
    <w:rsid w:val="00CD16E2"/>
    <w:rsid w:val="00CD40C0"/>
    <w:rsid w:val="00D61174"/>
    <w:rsid w:val="00D76DED"/>
    <w:rsid w:val="00D82B52"/>
    <w:rsid w:val="00DA7308"/>
    <w:rsid w:val="00DD3820"/>
    <w:rsid w:val="00E9751A"/>
    <w:rsid w:val="00EE5BFC"/>
    <w:rsid w:val="00F70107"/>
    <w:rsid w:val="00FD3899"/>
    <w:rsid w:val="00FE2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86C1D97-1C16-4605-B625-41618CBE7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3D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E5B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60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2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480</TotalTime>
  <Pages>6</Pages>
  <Words>2430</Words>
  <Characters>13853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Melkosoft</Company>
  <LinksUpToDate>false</LinksUpToDate>
  <CharactersWithSpaces>16251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FuckYouBill</dc:creator>
  <cp:keywords/>
  <dc:description/>
  <cp:lastModifiedBy>ДС48</cp:lastModifiedBy>
  <cp:revision>20</cp:revision>
  <cp:lastPrinted>2012-11-06T03:57:00Z</cp:lastPrinted>
  <dcterms:created xsi:type="dcterms:W3CDTF">2008-03-25T20:19:00Z</dcterms:created>
  <dcterms:modified xsi:type="dcterms:W3CDTF">2018-01-24T08:40:00Z</dcterms:modified>
</cp:coreProperties>
</file>