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B5E" w:rsidRPr="008F66FF" w:rsidRDefault="00A83B5E" w:rsidP="00A83B5E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bCs/>
          <w:color w:val="4BACC6" w:themeColor="accent5"/>
          <w:sz w:val="36"/>
          <w:szCs w:val="36"/>
          <w:lang w:eastAsia="ru-RU"/>
        </w:rPr>
        <w:t>«Роль семьи в развитии поисково-исследовательской активности ребёнка»</w:t>
      </w:r>
    </w:p>
    <w:p w:rsidR="00A83B5E" w:rsidRPr="00C047B5" w:rsidRDefault="00A83B5E" w:rsidP="00A83B5E">
      <w:pPr>
        <w:shd w:val="clear" w:color="auto" w:fill="FFFFFF"/>
        <w:spacing w:after="120" w:line="42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</w:p>
    <w:p w:rsidR="00A83B5E" w:rsidRPr="008F66FF" w:rsidRDefault="00A83B5E" w:rsidP="00A83B5E">
      <w:pPr>
        <w:shd w:val="clear" w:color="auto" w:fill="FFFFFF"/>
        <w:spacing w:after="0" w:line="300" w:lineRule="atLeast"/>
        <w:jc w:val="right"/>
        <w:textAlignment w:val="baseline"/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</w:pPr>
      <w:r w:rsidRPr="008F66FF"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  <w:t xml:space="preserve">                            </w:t>
      </w:r>
      <w:r w:rsidRPr="00C047B5"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  <w:t xml:space="preserve">«Самое лучшее открытие — то, которое ребенок делает сам». </w:t>
      </w:r>
    </w:p>
    <w:p w:rsidR="00A83B5E" w:rsidRDefault="00A83B5E" w:rsidP="00A83B5E">
      <w:pPr>
        <w:shd w:val="clear" w:color="auto" w:fill="FFFFFF"/>
        <w:spacing w:after="0" w:line="300" w:lineRule="atLeast"/>
        <w:jc w:val="right"/>
        <w:textAlignment w:val="baseline"/>
        <w:rPr>
          <w:rFonts w:ascii="inherit" w:eastAsia="Times New Roman" w:hAnsi="inherit" w:cs="Arial"/>
          <w:i/>
          <w:iCs/>
          <w:color w:val="222222"/>
          <w:sz w:val="21"/>
          <w:szCs w:val="21"/>
          <w:bdr w:val="none" w:sz="0" w:space="0" w:color="auto" w:frame="1"/>
          <w:lang w:eastAsia="ru-RU"/>
        </w:rPr>
      </w:pPr>
      <w:r w:rsidRPr="008F66FF"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  <w:t xml:space="preserve">                                                                                                </w:t>
      </w:r>
      <w:r w:rsidRPr="00C047B5"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  <w:t xml:space="preserve">Ральф У. </w:t>
      </w:r>
      <w:proofErr w:type="spellStart"/>
      <w:r w:rsidRPr="00C047B5">
        <w:rPr>
          <w:rFonts w:ascii="inherit" w:eastAsia="Times New Roman" w:hAnsi="inherit" w:cs="Arial"/>
          <w:b/>
          <w:i/>
          <w:iCs/>
          <w:color w:val="222222"/>
          <w:sz w:val="21"/>
          <w:szCs w:val="21"/>
          <w:bdr w:val="none" w:sz="0" w:space="0" w:color="auto" w:frame="1"/>
          <w:lang w:eastAsia="ru-RU"/>
        </w:rPr>
        <w:t>Эмерсон</w:t>
      </w:r>
      <w:proofErr w:type="spellEnd"/>
    </w:p>
    <w:p w:rsidR="00A83B5E" w:rsidRPr="00C047B5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222222"/>
          <w:sz w:val="21"/>
          <w:szCs w:val="21"/>
          <w:lang w:eastAsia="ru-RU"/>
        </w:rPr>
      </w:pP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 развития личности дошкольника существенное значение имеет усвоение им представлений о взаимосвязи природы и человека. Овладение способами практического взаимодействия с окружающей средой обеспечивает становление мировидения ребенка. В этом направлении огромную роль играет экспериментальная деятельность ребенка, т. е. поисковая деятельность, познавательная деятельность.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>При этом решаются такие задачи</w:t>
      </w:r>
      <w:r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>,</w:t>
      </w: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 xml:space="preserve"> как: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умение видеть взаимосвязи и взаимозависимости, т. е. способность видеть многообразие мира;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развитие собственного познавательного опыта в обобщенном виде с помощью наглядных средств / эталонов, символов,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условных заменителей, моделей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включение в мыслительную деятельность моделирующих и преобразующих действий;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поддержание у детей инициативы, сообразительности, пытливости, критичности, самостоятельности;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развитие умения совместной деятельности не только между ребенком и взрослым, но и между детьми.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>Организация идет по трем направлениям: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живая природа / многообразие живых организмов как приспособление к окружающей среде, характерные особенности в ра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зличных климатических условиях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неживая природа / воздух, вода, почва, электричество, звук, свет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цвет, вес и др.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;</w:t>
      </w:r>
    </w:p>
    <w:p w:rsidR="00A83B5E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человек / функционирование организма, рукотворный мир, материалы и их свой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ства, преобразование предметов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83B5E" w:rsidRPr="00C047B5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 xml:space="preserve">Какова же роль семьи в развитии </w:t>
      </w:r>
      <w:proofErr w:type="spellStart"/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>поисково</w:t>
      </w:r>
      <w:proofErr w:type="spellEnd"/>
      <w:r w:rsidRPr="0073412A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>– исследовательской деятельности ребенка?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Известно,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педагогами. И родители должны осознавать, что они воспитывают своих детей собственным примером. Каждая минута общения с ребенком обогащает его, формирует его личность.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Всё в</w:t>
      </w: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оспитание и обучение детей строится на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личностно-</w:t>
      </w: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ориентированной модели. Г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лавное — это необходимость развития каждого ребёнка как личности, где формируются не только знания, умения, навыки, но и самостоятельность, 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инициативность, творческое отношение к делу, свобода поведения и самооценка. На современном этапе необходимо поднять уровень экологического воспитания не только у детей, но и у родителей.</w:t>
      </w:r>
    </w:p>
    <w:p w:rsidR="00A83B5E" w:rsidRPr="008F66FF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>Главными    задачами    во    взаимодейст</w:t>
      </w:r>
      <w:r w:rsidRPr="008F66FF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>вии    с    родителями    являются</w:t>
      </w: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  <w:t>: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  во-первых,   установление   партнёрских   отношений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 с    семьёй    кажд</w:t>
      </w: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ого воспитанника  и   объединение  усилий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 для  развития   и   воспитания   детей;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  во-вторых, создание    атмосферы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  общности          интересов;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в-третьих, активизация и обогащение воспитательских умений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родителей.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Детские годы самые важные и как они пройдут, зависит от родителей и от нас, педагогов. Очень важно раскрыть вовремя перед родителями стороны развития каждого ребёнка и порекомендовать соответствующие приёмы воспитания.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Следуя  мудрому совету В. А. Сухомлинского «Умейте открыть перед ребенком в окружающем мире что – то одно, но открыть так, чтобы кусочек жизни заиграл перед детьми всеми красками радуги. Оставляйте всегда что – то недосказанное, чтобы ребенку захотелось еще и еще раз возвратиться к тому, что он узнал». Мы стремимся к тому, чтобы поддерживать в детях этот интерес, привлекая к этому и родителей. 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Вот некоторые  советы, которые помогают в совмест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ной работе родителей и педагога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>Итак</w:t>
      </w:r>
      <w:r w:rsidRPr="00C047B5">
        <w:rPr>
          <w:rFonts w:ascii="Times New Roman" w:eastAsia="Times New Roman" w:hAnsi="Times New Roman" w:cs="Times New Roman"/>
          <w:b/>
          <w:i/>
          <w:color w:val="1F497D" w:themeColor="text2"/>
          <w:sz w:val="28"/>
          <w:szCs w:val="28"/>
          <w:u w:val="single"/>
          <w:lang w:eastAsia="ru-RU"/>
        </w:rPr>
        <w:t>: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 следует отмахиваться от желаний ребенка, ведь в основе этого «любопытства» лежит любознательность, в результате которой появляется потребность в исследовании;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никогда не отказываться от совместных действий с ребенком, игр и т. п. 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нельзя запрещать исследовательскую деятельность, т. к. это сковывает активность и самостоятельность;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нельзя указывать на ошибки и недостатки, т. к. осознание своей  не</w:t>
      </w:r>
      <w:r w:rsidRPr="008F66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успешности гасит интерес к этому виду деятельности. Надо учить детей доводить начатое дело до конца и давать положительную оценку деятельности.</w:t>
      </w:r>
    </w:p>
    <w:p w:rsidR="00A83B5E" w:rsidRPr="008F66FF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noProof/>
          <w:color w:val="3366CC"/>
          <w:sz w:val="28"/>
          <w:szCs w:val="28"/>
          <w:bdr w:val="none" w:sz="0" w:space="0" w:color="auto" w:frame="1"/>
          <w:lang w:eastAsia="ru-RU"/>
        </w:rPr>
      </w:pPr>
      <w:r w:rsidRPr="00C047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                   </w:t>
      </w:r>
    </w:p>
    <w:p w:rsidR="00A83B5E" w:rsidRPr="008F66FF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noProof/>
          <w:color w:val="3366CC"/>
          <w:sz w:val="28"/>
          <w:szCs w:val="28"/>
          <w:bdr w:val="none" w:sz="0" w:space="0" w:color="auto" w:frame="1"/>
          <w:lang w:eastAsia="ru-RU"/>
        </w:rPr>
      </w:pPr>
    </w:p>
    <w:p w:rsidR="00A83B5E" w:rsidRPr="008F66FF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noProof/>
          <w:color w:val="3366CC"/>
          <w:sz w:val="28"/>
          <w:szCs w:val="28"/>
          <w:bdr w:val="none" w:sz="0" w:space="0" w:color="auto" w:frame="1"/>
          <w:lang w:eastAsia="ru-RU"/>
        </w:rPr>
      </w:pPr>
    </w:p>
    <w:p w:rsidR="00A83B5E" w:rsidRPr="008F66FF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noProof/>
          <w:color w:val="3366CC"/>
          <w:sz w:val="28"/>
          <w:szCs w:val="28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Default="00A83B5E" w:rsidP="00A83B5E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noProof/>
          <w:color w:val="3366CC"/>
          <w:sz w:val="21"/>
          <w:szCs w:val="21"/>
          <w:bdr w:val="none" w:sz="0" w:space="0" w:color="auto" w:frame="1"/>
          <w:lang w:eastAsia="ru-RU"/>
        </w:rPr>
      </w:pP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inherit" w:eastAsia="Times New Roman" w:hAnsi="inherit" w:cs="Arial"/>
          <w:color w:val="222222"/>
          <w:sz w:val="21"/>
          <w:szCs w:val="21"/>
          <w:lang w:eastAsia="ru-RU"/>
        </w:rPr>
      </w:pPr>
    </w:p>
    <w:p w:rsidR="00A83B5E" w:rsidRPr="00C047B5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bCs/>
          <w:color w:val="4BACC6" w:themeColor="accent5"/>
          <w:sz w:val="28"/>
          <w:szCs w:val="28"/>
          <w:lang w:eastAsia="ru-RU"/>
        </w:rPr>
        <w:lastRenderedPageBreak/>
        <w:t>ПАМЯТКА ДЛЯ РОДИТЕЛЕЙ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4BACC6" w:themeColor="accent5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b/>
          <w:bCs/>
          <w:color w:val="4BACC6" w:themeColor="accent5"/>
          <w:sz w:val="28"/>
          <w:szCs w:val="28"/>
          <w:lang w:eastAsia="ru-RU"/>
        </w:rPr>
        <w:t>«</w:t>
      </w:r>
      <w:r w:rsidRPr="00C047B5">
        <w:rPr>
          <w:rFonts w:ascii="Times New Roman" w:eastAsia="Times New Roman" w:hAnsi="Times New Roman" w:cs="Times New Roman"/>
          <w:b/>
          <w:bCs/>
          <w:color w:val="4BACC6" w:themeColor="accent5"/>
          <w:sz w:val="28"/>
          <w:szCs w:val="28"/>
          <w:lang w:eastAsia="ru-RU"/>
        </w:rPr>
        <w:t>ЧЕГО НЕЛЬЗЯ и ЧТО НУЖНО ДЕЛАТЬ</w:t>
      </w:r>
      <w:r w:rsidRPr="008F66FF">
        <w:rPr>
          <w:rFonts w:ascii="Times New Roman" w:eastAsia="Times New Roman" w:hAnsi="Times New Roman" w:cs="Times New Roman"/>
          <w:b/>
          <w:bCs/>
          <w:color w:val="4BACC6" w:themeColor="accent5"/>
          <w:sz w:val="28"/>
          <w:szCs w:val="28"/>
          <w:lang w:eastAsia="ru-RU"/>
        </w:rPr>
        <w:t>»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(для поддержания интереса детей к познавательному экспериментированию).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*Нельзя отказываться от совместных действий с ребенком, игр и т.п. – ребенок не может развиваться в обстановке безучастности к нему взрослых.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*Сиюминутные запреты без объяснений сковывают активность и самостоятельность ребенка.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*Не следует бесконечно указывать на ошибки и недостатки деятельности ребенка. Осознание своей не</w:t>
      </w:r>
      <w:r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успешности приводит к потере всякого интереса к этому виду деятельности.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*Импульсивное поведение дошкольника в сочетании с познавательной активностью, а также неумение предвидеть последствия своих действий часто приводят к поступкам, которые мы, взрослые, считаем нарушением правил, требований. Так ли это?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*Если поступок сопровождается положительными эмоциями ребенка, инициативностью и изобретательностью и при этом не преследуется цель навредить кому-либо, то это не проступок, а шалость.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*Поощрять любопытство, которое порождает потребность в новых впечатлениях, любознательность: она порождает потребность в исследовании.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*Предоставлять возможность действовать с разными предметами и материалами, поощрять экспериментирование с ними, формируя в детях мотив, связанный с внутренними желаниями узнать новое, потому что это интересно и приятно, помогать ему в этом своим участием.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*Если у вас возникает необходимость что-то запретить, то обязательно объясните, почему вы это запрещаете и помогите определить, что можно или как можно.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*С раннего детства побуждайте доводить начатое дело до конца, эмоционально оценивайте его волевые усилия и активность. Ваша положительная оценка для него важнее всего.</w:t>
      </w:r>
    </w:p>
    <w:p w:rsidR="00A83B5E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*Проявляя заинтересованность к деятельности ребенка, беседуйте с ним о его намерениях, целях (это научит его целеполаганию),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уя).</w:t>
      </w:r>
    </w:p>
    <w:p w:rsidR="00A83B5E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Pr="008F66FF" w:rsidRDefault="00A83B5E" w:rsidP="00A83B5E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4BACC6" w:themeColor="accent5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b/>
          <w:bCs/>
          <w:i/>
          <w:color w:val="4BACC6" w:themeColor="accent5"/>
          <w:sz w:val="28"/>
          <w:szCs w:val="28"/>
          <w:lang w:eastAsia="ru-RU"/>
        </w:rPr>
        <w:lastRenderedPageBreak/>
        <w:t>ВАРИАНТЫ СОВМЕСТНОЙ ИССЛЕДОВАТЕЛЬСКОЙ ДЕЯТЕЛЬНОСТИ ДЕТЕЙ И РОДИТЕЛЕЙ В ХОДЕ ИСПОЛЬЗОВАНИЯ ЕСТЕСТВЕННЫХ СИТУАЦИЙ ДОМА.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83B5E" w:rsidRPr="00C047B5" w:rsidRDefault="00A83B5E" w:rsidP="00A83B5E">
      <w:pPr>
        <w:numPr>
          <w:ilvl w:val="0"/>
          <w:numId w:val="1"/>
        </w:numPr>
        <w:shd w:val="clear" w:color="auto" w:fill="FFFFFF"/>
        <w:spacing w:after="0" w:line="300" w:lineRule="atLeast"/>
        <w:ind w:left="360" w:right="360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В ванной комнате разрешить играть с пустыми баночками, флаконами, мыльницами (Куда больше воды поместилось? Куда вода легче набирается? Откуда воду легче вылить? Чем быстрее набрать воду в ванночку ведром или губкой?)</w:t>
      </w:r>
    </w:p>
    <w:p w:rsidR="00A83B5E" w:rsidRPr="008F66FF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Это поможет ребенку исследовать и определять характеристику предметов,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развивать наблюдательность.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Pr="00C047B5" w:rsidRDefault="00A83B5E" w:rsidP="00A83B5E">
      <w:pPr>
        <w:numPr>
          <w:ilvl w:val="0"/>
          <w:numId w:val="2"/>
        </w:numPr>
        <w:shd w:val="clear" w:color="auto" w:fill="FFFFFF"/>
        <w:spacing w:after="0" w:line="300" w:lineRule="atLeast"/>
        <w:ind w:left="360" w:right="360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Экспериментировать с предметами (тонут или плавают в воде). Как думаешь, утонет бутылка или нет? Что будет, если в нее набрать воды? Сколько, по-твоему, воды нужно набрать, чтобы утонула? Если прижмешь, а потом отпустишь, что будет?</w:t>
      </w:r>
    </w:p>
    <w:p w:rsidR="00A83B5E" w:rsidRPr="008F66FF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Это поможет понимать, что такое объем, делать открытия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 смелее экспериментировать.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Pr="00C047B5" w:rsidRDefault="00A83B5E" w:rsidP="00A83B5E">
      <w:pPr>
        <w:numPr>
          <w:ilvl w:val="0"/>
          <w:numId w:val="3"/>
        </w:numPr>
        <w:shd w:val="clear" w:color="auto" w:fill="FFFFFF"/>
        <w:spacing w:after="0" w:line="300" w:lineRule="atLeast"/>
        <w:ind w:left="360" w:right="360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Уборка комнаты (как ты считаешь, с чего нужно начать? Что для этого нужно? Что ты сделаешь сам? В чем тебе понадобиться помощь?)</w:t>
      </w:r>
    </w:p>
    <w:p w:rsidR="00A83B5E" w:rsidRPr="008F66FF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Подобная ситуация развивает наблюдательность,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умения планировать и 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рассчитывать свои силы.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Pr="00C047B5" w:rsidRDefault="00A83B5E" w:rsidP="00A83B5E">
      <w:pPr>
        <w:numPr>
          <w:ilvl w:val="0"/>
          <w:numId w:val="4"/>
        </w:numPr>
        <w:shd w:val="clear" w:color="auto" w:fill="FFFFFF"/>
        <w:spacing w:after="0" w:line="300" w:lineRule="atLeast"/>
        <w:ind w:left="360" w:right="360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Поливка цветов (всем ли растения надо одинаково поливать? Почему? Можно ли побрызгать все растения водой, а рыхлить землю у всех растений?)</w:t>
      </w:r>
    </w:p>
    <w:p w:rsidR="00A83B5E" w:rsidRPr="008F66FF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Это поможет воспитать бережное отношение к природе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 сформировать знания о растениях, способах ухода за ними.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A83B5E" w:rsidRPr="00C047B5" w:rsidRDefault="00A83B5E" w:rsidP="00A83B5E">
      <w:pPr>
        <w:numPr>
          <w:ilvl w:val="0"/>
          <w:numId w:val="5"/>
        </w:numPr>
        <w:shd w:val="clear" w:color="auto" w:fill="FFFFFF"/>
        <w:spacing w:after="0" w:line="300" w:lineRule="atLeast"/>
        <w:ind w:left="360" w:right="360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Ремонт в комнате (какого цвета обои ты хотел бы видеть в своей комнате? На что бы тебе приятно было смотреть? Как думаешь, где лучше всего повесить твои рисунки?)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Это поможет ребенку научиться высказывать суждения,</w:t>
      </w:r>
      <w:r w:rsidRPr="008F66FF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C047B5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фантазировать, аргументировать свою точку зрения.</w:t>
      </w:r>
    </w:p>
    <w:p w:rsidR="00A83B5E" w:rsidRPr="00C047B5" w:rsidRDefault="00A83B5E" w:rsidP="00A83B5E">
      <w:pPr>
        <w:shd w:val="clear" w:color="auto" w:fill="FFFFFF"/>
        <w:spacing w:after="150" w:line="300" w:lineRule="atLeast"/>
        <w:textAlignment w:val="baseline"/>
        <w:rPr>
          <w:rFonts w:ascii="inherit" w:eastAsia="Times New Roman" w:hAnsi="inherit" w:cs="Arial"/>
          <w:color w:val="1F497D" w:themeColor="text2"/>
          <w:sz w:val="21"/>
          <w:szCs w:val="21"/>
          <w:lang w:eastAsia="ru-RU"/>
        </w:rPr>
      </w:pPr>
      <w:r w:rsidRPr="00C047B5">
        <w:rPr>
          <w:rFonts w:ascii="inherit" w:eastAsia="Times New Roman" w:hAnsi="inherit" w:cs="Arial"/>
          <w:color w:val="1F497D" w:themeColor="text2"/>
          <w:sz w:val="21"/>
          <w:szCs w:val="21"/>
          <w:lang w:eastAsia="ru-RU"/>
        </w:rPr>
        <w:t> </w:t>
      </w:r>
    </w:p>
    <w:p w:rsidR="00A83B5E" w:rsidRPr="001328FE" w:rsidRDefault="00A83B5E" w:rsidP="00A83B5E">
      <w:pPr>
        <w:rPr>
          <w:rFonts w:ascii="Times New Roman" w:hAnsi="Times New Roman" w:cs="Times New Roman"/>
          <w:sz w:val="28"/>
          <w:szCs w:val="28"/>
        </w:rPr>
      </w:pPr>
    </w:p>
    <w:p w:rsidR="006805F0" w:rsidRDefault="006805F0">
      <w:bookmarkStart w:id="0" w:name="_GoBack"/>
      <w:bookmarkEnd w:id="0"/>
    </w:p>
    <w:sectPr w:rsidR="006805F0" w:rsidSect="008F66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FA4"/>
    <w:multiLevelType w:val="multilevel"/>
    <w:tmpl w:val="666E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507C31"/>
    <w:multiLevelType w:val="multilevel"/>
    <w:tmpl w:val="67D24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95946B1"/>
    <w:multiLevelType w:val="multilevel"/>
    <w:tmpl w:val="958A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AF51C3"/>
    <w:multiLevelType w:val="multilevel"/>
    <w:tmpl w:val="C0FC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70306FB"/>
    <w:multiLevelType w:val="multilevel"/>
    <w:tmpl w:val="E036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783"/>
    <w:rsid w:val="00065783"/>
    <w:rsid w:val="006805F0"/>
    <w:rsid w:val="00A8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1162</Words>
  <Characters>6629</Characters>
  <Application>Microsoft Office Word</Application>
  <DocSecurity>0</DocSecurity>
  <Lines>55</Lines>
  <Paragraphs>15</Paragraphs>
  <ScaleCrop>false</ScaleCrop>
  <Company>Microsoft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Владимир&amp;Борис</dc:creator>
  <cp:keywords/>
  <dc:description/>
  <cp:lastModifiedBy>Владимир&amp;Борис</cp:lastModifiedBy>
  <cp:revision>2</cp:revision>
  <dcterms:created xsi:type="dcterms:W3CDTF">2018-01-19T19:43:00Z</dcterms:created>
  <dcterms:modified xsi:type="dcterms:W3CDTF">2018-01-19T19:43:00Z</dcterms:modified>
</cp:coreProperties>
</file>