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Особенности организации трудового обучения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с обучающимися с ОВЗ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Профессионально - трудовое обучение, как и все остальные предметы в коррекционной школе, решает задачу всестороннего развития ученика. Оно вносит существенный вклад в физическое, умственное, нравственное, эстетическое развитие. Задачи трудового обучения:</w:t>
      </w:r>
    </w:p>
    <w:p w:rsidR="006C5A3D" w:rsidRDefault="006C5A3D" w:rsidP="006C5A3D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Формирование социальных компетенций личности обучающихся, как трудолюбие, настойчивость, умение работать в коллективе, уважение к людям труда.</w:t>
      </w:r>
    </w:p>
    <w:p w:rsidR="006C5A3D" w:rsidRDefault="006C5A3D" w:rsidP="006C5A3D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Сообщение элементарных знаний по видам труда, формирование трудовых навыков, обучение доступным приёмам труда, развитие самостоятельности, привитие интереса к процессу труда.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Наибольшая сложность трудового обучения состоит в формировании обобщённых умений – способность выполнять трудовые задания не только в определённой ситуации, но при изменении условий. Такая особенность обучения обусловлена интеллектуальной недостаточностью учеников, поэтому им достаточно сложно провести самоанализ, планировать, делать выводы, составлять отчёт без помощи учителя. Нарушена общая и мелкая моторика.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 всех этапах урока профессионально – трудового обучения ведётся коррекционная работа. Целью коррекционной работы является повышение готовности учеников к самостоятельной организации умственной и физической деятельности в ситуациях, которые включают элементы нового.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У подавляющего большинства учеников коррекционной школы могут быть сформированы высокоавтоматизированные навыки выполнения несложных трудовых операций. Однако процесс формирования навыков протекает медленнее, чем у учеников общеобразовательной школы. Отсюда вытекает необходимость в значительном увеличении уроков трудового обучения,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например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в 5 классе коррекционной школы 6 часов в неделю, а в общеобразовательной – 2 часа.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При совместном обучении учеников общеобразовательной школы и учеников с особенностями психофизического развития учителю важно одинаково понимать и принимать всех учащихся, учитывать их индивидуальные особенности. В каждом ребенке необходимо видеть личность, которая способна воспитываться и развиться.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 уроках педагогу необходимо создавать такие условия, чтобы дети могли контактировать друг с другом, ученики класса в равной мере должны быть вовлечены в коллективную деятельность, каждый школьник по мере своих способностей должен быть включен в общий учебно-воспитательный процесс.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Позитивного результата во взаимоотношениях учеников в условиях инклюзии можно достичь только при продуманной системной работе, составными частями которой являются формирование положительного отношения к учащимся с особенностями психофизического развития и расширение опыта продуктивного общения с ними.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Важную роль в коррекционных школах играет служба сопровождения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ипсихолого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- медико-педагогический консилиум (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ПМПк</w:t>
      </w:r>
      <w:proofErr w:type="spellEnd"/>
      <w:r>
        <w:rPr>
          <w:rFonts w:ascii="Arial" w:hAnsi="Arial" w:cs="Arial"/>
          <w:color w:val="000000"/>
          <w:sz w:val="27"/>
          <w:szCs w:val="27"/>
        </w:rPr>
        <w:t>,) которые совместно с учителями труда составляют индивидуально - коррекционно-развивающий маршрут обучающегося с ОВЗ.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Для успешного обучения детей с ОВЗ необходимо соблюдать ряд условий. Одним из специальных условий будет организация учебного процесса на уроках трудового обучения. Учебный процесс на уроках трудового обучения предусматривает: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-использование специальных методов, приёмов и средств обучения;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-обеспечение особой временной организации образовательной среды;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-использование дифференцированного подхода;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-индивидуализации обучения.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Структура урока при внутренней дифференциации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Этапы урока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Методы и приемы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Организация работы по общеобразовательной программе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Организация работы по программе для С(К)ОУ VIII вида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Организационный момент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Словесный (слово учителя)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Общий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Общий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Проверка домашнего задания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Словесный (беседа), практический (работа с учебником, по карточке)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Фронтальный опрос. Проверка и взаимопроверка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Индивидуальная проверка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Повторение изученного материала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Словесный (беседа), практический (работа с учебником, по карточке)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Беседа, письменное и устное выполнение упражнений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Работа по карточкам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Подготовка к восприятию нового материала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Словесный (беседа)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Беседа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Беседа по вопросам, соответствующим уровню развития детей, обучающихся по данной программе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Изучение нового материала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Словесный (беседа), практический (работа с учебником, по карточке)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Объяснение нового материала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Объяснение нового материала (обязательно с опорой на наглядность, работой над алгоритмом выполнения задания)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Закрепление изученного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Словесный (беседа), практический (работа с учебником, по карточке)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Выполнение упражнений. Проверка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Работа над усвоением нового материала (работа по алгоритму). Выполнение упражнений по учебнику, работа по карточкам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Итог урока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Словесный (беседа)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Общий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Общий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Инструктаж по выполнению домашнего задания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Словесный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Уровень домашнего задания для детей с нормальным интеллектом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Уровень домашнего задания для детей с нарушением интеллекта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Умение планировать предстоящую работу на уроках трудового обучения формируется очень медленно у детей с ОВЗ. Для развития этого умения используются такие приёмы работы с технологическими картами, когда планирование будущих трудовых действий и операций превращается во внешний зрительно контролируемый процесс. При этом появляется возможность оказания дифференцированной помощи ученикам в зависимости от характера их затруднений.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Учитель должен создать у ученика чёткий и полный образ будущего изделия, так как на него будет опираться обучающийся при планировании, в практической работе, при осуществлении самоконтроля. Ориентировка в задании включает в себя:</w:t>
      </w:r>
    </w:p>
    <w:p w:rsidR="006C5A3D" w:rsidRDefault="006C5A3D" w:rsidP="006C5A3D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анализ изделия;</w:t>
      </w:r>
    </w:p>
    <w:p w:rsidR="006C5A3D" w:rsidRDefault="006C5A3D" w:rsidP="006C5A3D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анализ условий, необходимых для его изготовления.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Анализ изделия следует проводить избирательно, т.е. отмечать те детали свойства, которые будут отражены в изделии. Учим учеников выделять главное и существенное на уроке трудового обучения, рассматривать образцы изделий, наблюдать за действием учителя при показе им трудовых приёмов.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Важным моментом в организации наблюдений является обсуждение его результатов, при этом надо суметь подвести учащихся к правильным выводам обобщениям, показывая логических ход мысли.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При обучении учеников с нарушением интеллекта в общеобразовательном классе учитель нуждается в адресном дидактическом обеспечении урока и учебного процесса в целом. Учителю необходимо создавать индивидуальные карточки – задания,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инструкционно</w:t>
      </w:r>
      <w:proofErr w:type="spellEnd"/>
      <w:r>
        <w:rPr>
          <w:rFonts w:ascii="Arial" w:hAnsi="Arial" w:cs="Arial"/>
          <w:color w:val="000000"/>
          <w:sz w:val="27"/>
          <w:szCs w:val="27"/>
        </w:rPr>
        <w:t>–технологические карты на выполнение практической работы, опорные карточки со сложной профессиональной терминологией.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Ученики с нарушением интеллекта могут посещать различные занятия системы дополнительного образования. Чтобы процессы адаптации и социализации протекали успешно, выбирать направление дополнительного образования для учеников с нарушением интеллекта необходимо с учетом возрастных и индивидуальных возможностей, пожеланий ребенка и его родителей, а также приближенный к урокам трудового обучения (например: «Рукоделие», «Работа с природным материалом», «Выжигание по дереву и т.д.) Выбор того или иного кружка, секции должен быть добровольным, отвечать интересам и внутренним потребностям ребенка, но при этом необходимо учитывать рекомендации медиков.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Большую роль в коррекционной работе играет семья, в которой ребенок воспитывается и влиянию которой постоянно подвергается. В выстраивании позитивных внутрисемейных отношений весома роль учителя, специалистов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ПМПк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и службы сопровождения. Они помогают формировать у родителей адекватное восприятие собственного ребенка, следят за тем, чтобы в семье складывались доброжелательные детско-родительские отношения, помогают устанавливать разнообразные социальные связи и соблюдать требования, принятые в общеобразовательной школе. Создание условий для саморазвития каждого ребенка невозможно без желания и умения учителей проектировать его развитие и обучение, позволяющее каждому ученику быть успешным.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конце обучения (9 класс) ученики с нарушением интеллекта сдают один экзамен по трудовому обучению и получают свидетельство установленного образца.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Ученики нашей школы по окончании школы поступают в училища по различным специальностям.</w:t>
      </w:r>
    </w:p>
    <w:p w:rsidR="006C5A3D" w:rsidRDefault="006C5A3D" w:rsidP="006C5A3D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Сведения о выпускниках МБОУ «С(К)ОШ №60 </w:t>
      </w:r>
      <w:proofErr w:type="spellStart"/>
      <w:r>
        <w:rPr>
          <w:b/>
          <w:bCs/>
          <w:color w:val="000000"/>
          <w:sz w:val="27"/>
          <w:szCs w:val="27"/>
        </w:rPr>
        <w:t>г.Челябинска</w:t>
      </w:r>
      <w:proofErr w:type="spellEnd"/>
      <w:r>
        <w:rPr>
          <w:b/>
          <w:bCs/>
          <w:color w:val="000000"/>
          <w:sz w:val="27"/>
          <w:szCs w:val="27"/>
        </w:rPr>
        <w:t>»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12 (76%)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9 (100%)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19 (100%)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Обучение в ПУ№1 п.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Каштак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(ГОУ НПО «ЧПУИ №1»)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1 (6%)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Имеют группу инвалидности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1 (6%)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Трудоустроены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Обучение в ПУ№87 г. Копейска (ГОУ НПО «ЧПУИ №87»)</w:t>
      </w: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Обучение в ПУ – интернате инвалидов по слуху им.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И.И.Шуба</w:t>
      </w:r>
      <w:proofErr w:type="spellEnd"/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результате анализа катамнестических данных выпускников МБО «С(К)ОШ» №60 в период с 2012г. По 2016г. было выявлено, что количество выпускников, имеющих успешный уровень адаптации стабильно высокий.</w:t>
      </w:r>
    </w:p>
    <w:p w:rsidR="006C5A3D" w:rsidRDefault="006C5A3D" w:rsidP="006C5A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Таким образом, используя индивидуализацию в обучении, можно назвать положительные результаты:</w:t>
      </w:r>
    </w:p>
    <w:p w:rsidR="006C5A3D" w:rsidRDefault="006C5A3D" w:rsidP="006C5A3D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активизации познавательной деятельности учащихся;</w:t>
      </w:r>
    </w:p>
    <w:p w:rsidR="006C5A3D" w:rsidRDefault="006C5A3D" w:rsidP="006C5A3D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развитию у них мышления, произвольного внимания, речи;</w:t>
      </w:r>
    </w:p>
    <w:p w:rsidR="006C5A3D" w:rsidRDefault="006C5A3D" w:rsidP="006C5A3D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воспитанию трудолюбия, ответственности, самостоятельности и аккуратности;</w:t>
      </w:r>
    </w:p>
    <w:p w:rsidR="006C5A3D" w:rsidRDefault="006C5A3D" w:rsidP="006C5A3D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интереса и уважения к труду и людям труда;</w:t>
      </w:r>
    </w:p>
    <w:p w:rsidR="006C5A3D" w:rsidRDefault="006C5A3D" w:rsidP="006C5A3D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формированию профессионально-трудовых умений и навыков, а, следовательно, социальной адаптации школьников с нарушением интеллекта.</w:t>
      </w:r>
    </w:p>
    <w:p w:rsidR="00A54F41" w:rsidRDefault="00A54F41">
      <w:bookmarkStart w:id="0" w:name="_GoBack"/>
      <w:bookmarkEnd w:id="0"/>
    </w:p>
    <w:sectPr w:rsidR="00A54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94FAF"/>
    <w:multiLevelType w:val="multilevel"/>
    <w:tmpl w:val="427A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EE423F"/>
    <w:multiLevelType w:val="multilevel"/>
    <w:tmpl w:val="4F06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0519A4"/>
    <w:multiLevelType w:val="multilevel"/>
    <w:tmpl w:val="DBF4A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3D"/>
    <w:rsid w:val="006C5A3D"/>
    <w:rsid w:val="00A5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9C6F0-B11F-4E83-9E78-E82CD9312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5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2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2018-01-14T17:39:00Z</dcterms:created>
  <dcterms:modified xsi:type="dcterms:W3CDTF">2018-01-14T17:40:00Z</dcterms:modified>
</cp:coreProperties>
</file>