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9668EB" w:rsidRPr="009668EB" w:rsidRDefault="009668EB" w:rsidP="009668E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96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Шеинская</w:t>
      </w:r>
      <w:proofErr w:type="spellEnd"/>
      <w:r w:rsidRPr="0096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средняя общеобразовательная школа </w:t>
      </w:r>
      <w:r w:rsidRPr="00966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имени Героя РФ </w:t>
      </w:r>
      <w:proofErr w:type="spellStart"/>
      <w:r w:rsidRPr="009668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Ворновского</w:t>
      </w:r>
      <w:proofErr w:type="spellEnd"/>
      <w:r w:rsidRPr="00966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Ю.В. </w:t>
      </w:r>
      <w:proofErr w:type="spellStart"/>
      <w:r w:rsidRPr="0096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Корочанского</w:t>
      </w:r>
      <w:proofErr w:type="spellEnd"/>
      <w:r w:rsidRPr="0096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Белгородской области»</w:t>
      </w: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72"/>
          <w:szCs w:val="72"/>
        </w:rPr>
      </w:pPr>
      <w:r w:rsidRPr="009668EB">
        <w:rPr>
          <w:rFonts w:ascii="Times New Roman" w:hAnsi="Times New Roman" w:cs="Times New Roman"/>
          <w:sz w:val="72"/>
          <w:szCs w:val="72"/>
        </w:rPr>
        <w:t>Совершенствование  техни</w:t>
      </w:r>
      <w:r w:rsidRPr="009668EB">
        <w:rPr>
          <w:rFonts w:ascii="Times New Roman" w:hAnsi="Times New Roman" w:cs="Times New Roman"/>
          <w:sz w:val="72"/>
          <w:szCs w:val="72"/>
        </w:rPr>
        <w:t xml:space="preserve">ки  чтения  </w:t>
      </w:r>
      <w:r w:rsidRPr="009668EB">
        <w:rPr>
          <w:rFonts w:ascii="Times New Roman" w:hAnsi="Times New Roman" w:cs="Times New Roman"/>
          <w:sz w:val="72"/>
          <w:szCs w:val="72"/>
        </w:rPr>
        <w:t>младших школьников</w:t>
      </w: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jc w:val="right"/>
        <w:rPr>
          <w:rFonts w:ascii="Times New Roman" w:hAnsi="Times New Roman" w:cs="Times New Roman"/>
          <w:sz w:val="28"/>
          <w:szCs w:val="28"/>
        </w:rPr>
      </w:pPr>
      <w:r w:rsidRPr="009668EB">
        <w:rPr>
          <w:rFonts w:ascii="Times New Roman" w:hAnsi="Times New Roman" w:cs="Times New Roman"/>
          <w:sz w:val="28"/>
          <w:szCs w:val="28"/>
        </w:rPr>
        <w:tab/>
        <w:t xml:space="preserve">Автор опыта: </w:t>
      </w:r>
    </w:p>
    <w:p w:rsidR="009668EB" w:rsidRPr="009668EB" w:rsidRDefault="009668EB" w:rsidP="009668EB">
      <w:pPr>
        <w:jc w:val="right"/>
        <w:rPr>
          <w:rFonts w:ascii="Times New Roman" w:hAnsi="Times New Roman" w:cs="Times New Roman"/>
          <w:sz w:val="28"/>
          <w:szCs w:val="28"/>
        </w:rPr>
      </w:pPr>
      <w:r w:rsidRPr="009668EB">
        <w:rPr>
          <w:rFonts w:ascii="Times New Roman" w:hAnsi="Times New Roman" w:cs="Times New Roman"/>
          <w:sz w:val="28"/>
          <w:szCs w:val="28"/>
        </w:rPr>
        <w:t>Лазарева Лариса Георгиевна</w:t>
      </w:r>
      <w:proofErr w:type="gramStart"/>
      <w:r w:rsidRPr="009668E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668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8EB" w:rsidRPr="009668EB" w:rsidRDefault="009668EB" w:rsidP="009668EB">
      <w:pPr>
        <w:jc w:val="right"/>
        <w:rPr>
          <w:rFonts w:ascii="Times New Roman" w:hAnsi="Times New Roman" w:cs="Times New Roman"/>
          <w:sz w:val="28"/>
          <w:szCs w:val="28"/>
        </w:rPr>
      </w:pPr>
      <w:r w:rsidRPr="009668EB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9668EB" w:rsidRPr="009668EB" w:rsidRDefault="009668EB" w:rsidP="009668EB">
      <w:pPr>
        <w:jc w:val="right"/>
        <w:rPr>
          <w:rFonts w:ascii="Times New Roman" w:hAnsi="Times New Roman" w:cs="Times New Roman"/>
          <w:sz w:val="28"/>
          <w:szCs w:val="28"/>
        </w:rPr>
      </w:pPr>
      <w:r w:rsidRPr="009668E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9668EB">
        <w:rPr>
          <w:rFonts w:ascii="Times New Roman" w:hAnsi="Times New Roman" w:cs="Times New Roman"/>
          <w:sz w:val="28"/>
          <w:szCs w:val="28"/>
        </w:rPr>
        <w:t>Шеинская</w:t>
      </w:r>
      <w:proofErr w:type="spellEnd"/>
      <w:r w:rsidRPr="009668EB">
        <w:rPr>
          <w:rFonts w:ascii="Times New Roman" w:hAnsi="Times New Roman" w:cs="Times New Roman"/>
          <w:sz w:val="28"/>
          <w:szCs w:val="28"/>
        </w:rPr>
        <w:t xml:space="preserve"> СОШ имени Героя  РФ </w:t>
      </w:r>
    </w:p>
    <w:p w:rsidR="009668EB" w:rsidRPr="009668EB" w:rsidRDefault="009668EB" w:rsidP="009668EB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668EB">
        <w:rPr>
          <w:rFonts w:ascii="Times New Roman" w:hAnsi="Times New Roman" w:cs="Times New Roman"/>
          <w:sz w:val="28"/>
          <w:szCs w:val="28"/>
        </w:rPr>
        <w:t>Ворновского</w:t>
      </w:r>
      <w:proofErr w:type="spellEnd"/>
      <w:r w:rsidRPr="009668EB">
        <w:rPr>
          <w:rFonts w:ascii="Times New Roman" w:hAnsi="Times New Roman" w:cs="Times New Roman"/>
          <w:sz w:val="28"/>
          <w:szCs w:val="28"/>
        </w:rPr>
        <w:t xml:space="preserve"> Ю.В. </w:t>
      </w:r>
      <w:proofErr w:type="spellStart"/>
      <w:r w:rsidRPr="009668EB">
        <w:rPr>
          <w:rFonts w:ascii="Times New Roman" w:hAnsi="Times New Roman" w:cs="Times New Roman"/>
          <w:sz w:val="28"/>
          <w:szCs w:val="28"/>
        </w:rPr>
        <w:t>Корочанского</w:t>
      </w:r>
      <w:proofErr w:type="spellEnd"/>
      <w:r w:rsidRPr="009668EB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668EB" w:rsidRPr="009668EB" w:rsidRDefault="009668EB" w:rsidP="009668EB">
      <w:pPr>
        <w:jc w:val="right"/>
        <w:rPr>
          <w:rFonts w:ascii="Times New Roman" w:hAnsi="Times New Roman" w:cs="Times New Roman"/>
          <w:sz w:val="28"/>
          <w:szCs w:val="28"/>
        </w:rPr>
      </w:pPr>
      <w:r w:rsidRPr="009668EB">
        <w:rPr>
          <w:rFonts w:ascii="Times New Roman" w:hAnsi="Times New Roman" w:cs="Times New Roman"/>
          <w:sz w:val="28"/>
          <w:szCs w:val="28"/>
        </w:rPr>
        <w:t xml:space="preserve">Белгородской области» </w:t>
      </w:r>
    </w:p>
    <w:p w:rsidR="009668EB" w:rsidRPr="009668EB" w:rsidRDefault="009668EB" w:rsidP="009668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9668EB" w:rsidRPr="009668EB" w:rsidRDefault="009668EB" w:rsidP="009668EB">
      <w:pPr>
        <w:rPr>
          <w:rFonts w:ascii="Times New Roman" w:hAnsi="Times New Roman" w:cs="Times New Roman"/>
          <w:sz w:val="28"/>
          <w:szCs w:val="28"/>
        </w:rPr>
      </w:pPr>
    </w:p>
    <w:p w:rsidR="0029274F" w:rsidRDefault="009668EB" w:rsidP="00292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201</w:t>
      </w:r>
      <w:r w:rsidR="006B3AD7">
        <w:rPr>
          <w:rFonts w:ascii="Times New Roman" w:hAnsi="Times New Roman" w:cs="Times New Roman"/>
          <w:sz w:val="28"/>
          <w:szCs w:val="28"/>
        </w:rPr>
        <w:t>8 г</w:t>
      </w:r>
    </w:p>
    <w:p w:rsidR="009668EB" w:rsidRPr="0029274F" w:rsidRDefault="009668EB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9668EB" w:rsidRDefault="0029274F" w:rsidP="009668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EB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Ι. </w:t>
      </w:r>
      <w:r w:rsidR="007316C7">
        <w:rPr>
          <w:rFonts w:ascii="Times New Roman" w:hAnsi="Times New Roman" w:cs="Times New Roman"/>
          <w:sz w:val="28"/>
          <w:szCs w:val="28"/>
        </w:rPr>
        <w:t>Информация об опыте</w:t>
      </w:r>
      <w:r w:rsidRPr="002927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7316C7">
        <w:rPr>
          <w:rFonts w:ascii="Times New Roman" w:hAnsi="Times New Roman" w:cs="Times New Roman"/>
          <w:sz w:val="28"/>
          <w:szCs w:val="28"/>
        </w:rPr>
        <w:t xml:space="preserve">              3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ΙΙ. Основная часть                                                                 </w:t>
      </w:r>
      <w:r w:rsidR="0047059F">
        <w:rPr>
          <w:rFonts w:ascii="Times New Roman" w:hAnsi="Times New Roman" w:cs="Times New Roman"/>
          <w:sz w:val="28"/>
          <w:szCs w:val="28"/>
        </w:rPr>
        <w:t xml:space="preserve">                               6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 Теоретический раздел «Особенности чт</w:t>
      </w:r>
      <w:r w:rsidR="0047059F">
        <w:rPr>
          <w:rFonts w:ascii="Times New Roman" w:hAnsi="Times New Roman" w:cs="Times New Roman"/>
          <w:sz w:val="28"/>
          <w:szCs w:val="28"/>
        </w:rPr>
        <w:t>ения младших школьников»       6</w:t>
      </w:r>
      <w:bookmarkStart w:id="0" w:name="_GoBack"/>
      <w:bookmarkEnd w:id="0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 Практический раздел «</w:t>
      </w:r>
      <w:r w:rsidR="009668EB">
        <w:rPr>
          <w:rFonts w:ascii="Times New Roman" w:hAnsi="Times New Roman" w:cs="Times New Roman"/>
          <w:sz w:val="28"/>
          <w:szCs w:val="28"/>
        </w:rPr>
        <w:t xml:space="preserve">Совершенствование  техники </w:t>
      </w:r>
      <w:r w:rsidRPr="0029274F">
        <w:rPr>
          <w:rFonts w:ascii="Times New Roman" w:hAnsi="Times New Roman" w:cs="Times New Roman"/>
          <w:sz w:val="28"/>
          <w:szCs w:val="28"/>
        </w:rPr>
        <w:t xml:space="preserve"> чтения         </w:t>
      </w:r>
      <w:r w:rsidR="009668E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9274F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младших школьников»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а) Упражнения для развития правильности чтения                                         9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б) Упражнения для развития беглости чтения                                                 13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в) Упражнения для развития осознанности чтения                                        28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г) Упражнения для развития выразительности чтения                                  32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ΙΙΙ. Заключение                                                                     </w:t>
      </w:r>
      <w:r w:rsidR="0047059F">
        <w:rPr>
          <w:rFonts w:ascii="Times New Roman" w:hAnsi="Times New Roman" w:cs="Times New Roman"/>
          <w:sz w:val="28"/>
          <w:szCs w:val="28"/>
        </w:rPr>
        <w:t xml:space="preserve">                              39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Источники                                                                                                           41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Pr="0029274F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FF0695" w:rsidRPr="00737D91" w:rsidRDefault="00FF0695" w:rsidP="00FF06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</w:t>
      </w:r>
      <w:r w:rsidRPr="00D3487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37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об опыте</w:t>
      </w:r>
    </w:p>
    <w:p w:rsidR="00FF0695" w:rsidRPr="003D1389" w:rsidRDefault="00FF0695" w:rsidP="00FF06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0695" w:rsidRPr="00737D91" w:rsidRDefault="00FF0695" w:rsidP="00FF06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0695" w:rsidRPr="0001328A" w:rsidRDefault="00FF0695" w:rsidP="00FF069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</w:p>
    <w:p w:rsidR="00FF0695" w:rsidRPr="0001328A" w:rsidRDefault="00FF0695" w:rsidP="00FF06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959" w:rsidRPr="0029274F" w:rsidRDefault="00FF0695" w:rsidP="004E5959">
      <w:pPr>
        <w:rPr>
          <w:rFonts w:ascii="Times New Roman" w:hAnsi="Times New Roman" w:cs="Times New Roman"/>
          <w:sz w:val="28"/>
          <w:szCs w:val="28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Огромная роль в воспитании, образовании, развитие школьников отводится чтению.</w:t>
      </w:r>
      <w:r w:rsidR="004E5959" w:rsidRPr="004E5959">
        <w:rPr>
          <w:rFonts w:ascii="Times New Roman" w:hAnsi="Times New Roman" w:cs="Times New Roman"/>
          <w:sz w:val="28"/>
          <w:szCs w:val="28"/>
        </w:rPr>
        <w:t xml:space="preserve"> </w:t>
      </w:r>
      <w:r w:rsidR="004E5959" w:rsidRPr="0029274F">
        <w:rPr>
          <w:rFonts w:ascii="Times New Roman" w:hAnsi="Times New Roman" w:cs="Times New Roman"/>
          <w:sz w:val="28"/>
          <w:szCs w:val="28"/>
        </w:rPr>
        <w:t xml:space="preserve">Чтение, по словам многих выдающихся отечественных учёных, педагогов, психологов, играет огромную роль в образовании, воспитании и развитии человека. Чтение вводит «в память ученика литературный язык» (Н.И. </w:t>
      </w:r>
      <w:proofErr w:type="spellStart"/>
      <w:r w:rsidR="004E5959" w:rsidRPr="0029274F">
        <w:rPr>
          <w:rFonts w:ascii="Times New Roman" w:hAnsi="Times New Roman" w:cs="Times New Roman"/>
          <w:sz w:val="28"/>
          <w:szCs w:val="28"/>
        </w:rPr>
        <w:t>Жинкин</w:t>
      </w:r>
      <w:proofErr w:type="spellEnd"/>
      <w:r w:rsidR="004E5959" w:rsidRPr="0029274F">
        <w:rPr>
          <w:rFonts w:ascii="Times New Roman" w:hAnsi="Times New Roman" w:cs="Times New Roman"/>
          <w:sz w:val="28"/>
          <w:szCs w:val="28"/>
        </w:rPr>
        <w:t>), развивает у ребёнка «дар слова» (</w:t>
      </w:r>
      <w:proofErr w:type="spellStart"/>
      <w:r w:rsidR="004E5959" w:rsidRPr="0029274F">
        <w:rPr>
          <w:rFonts w:ascii="Times New Roman" w:hAnsi="Times New Roman" w:cs="Times New Roman"/>
          <w:sz w:val="28"/>
          <w:szCs w:val="28"/>
        </w:rPr>
        <w:t>К.Д.Ушинский</w:t>
      </w:r>
      <w:proofErr w:type="spellEnd"/>
      <w:r w:rsidR="004E5959" w:rsidRPr="0029274F">
        <w:rPr>
          <w:rFonts w:ascii="Times New Roman" w:hAnsi="Times New Roman" w:cs="Times New Roman"/>
          <w:sz w:val="28"/>
          <w:szCs w:val="28"/>
        </w:rPr>
        <w:t xml:space="preserve">). «Чтение,- писал виднейший представитель отечественной методики начального обучения </w:t>
      </w:r>
      <w:proofErr w:type="spellStart"/>
      <w:r w:rsidR="004E5959" w:rsidRPr="0029274F">
        <w:rPr>
          <w:rFonts w:ascii="Times New Roman" w:hAnsi="Times New Roman" w:cs="Times New Roman"/>
          <w:sz w:val="28"/>
          <w:szCs w:val="28"/>
        </w:rPr>
        <w:t>Н.Ф.Бунаков</w:t>
      </w:r>
      <w:proofErr w:type="spellEnd"/>
      <w:r w:rsidR="004E5959" w:rsidRPr="0029274F">
        <w:rPr>
          <w:rFonts w:ascii="Times New Roman" w:hAnsi="Times New Roman" w:cs="Times New Roman"/>
          <w:sz w:val="28"/>
          <w:szCs w:val="28"/>
        </w:rPr>
        <w:t xml:space="preserve">, - главное орудие начальной школы, которым оно может действовать как на умственное, так и на нравственное развитие своих учеников, развивать и укреплять их мысль и любознательность». «Чтение, - продолжал и углублял эту мысль выдающийся педагог В.А Сухомлинский, - это окошко, через которое дети видят и познают мир и самих себя». </w:t>
      </w:r>
    </w:p>
    <w:p w:rsidR="00FF0695" w:rsidRPr="0001328A" w:rsidRDefault="00FF0695" w:rsidP="00FF0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Чтение-это не только тот предмет, которым надо успешно овладеть ребёнку, но и предмет, посредством которого он будет осваивать другие дисциплины. Поэтому одной из актуальных тем начальной школы является формирование навыков правильного, беглого, сознательного, выразительного чтения.</w:t>
      </w:r>
    </w:p>
    <w:p w:rsidR="00FF0695" w:rsidRPr="0001328A" w:rsidRDefault="00FF0695" w:rsidP="00FF0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последнее десятилетие произошли большие изменения в образовании. Появились вариативные системы обучения, организуются опытно-экспериментальные работы, касающиеся модернизации процесса в начальной  школе, совершенствуются содержание и структура образования.</w:t>
      </w:r>
    </w:p>
    <w:p w:rsidR="00FF0695" w:rsidRPr="0001328A" w:rsidRDefault="00FF0695" w:rsidP="00FF0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современном этапе развития общества, работая по традиционной системе обучения, каждый учитель начальных классов  старается обновить содержание обучения и включает в свои уроки элементы современных технологий. Этого требует время.</w:t>
      </w:r>
    </w:p>
    <w:p w:rsidR="00FF0695" w:rsidRPr="0001328A" w:rsidRDefault="00FF0695" w:rsidP="00FF0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 век научно-технического прогресса, где господствуют телевидение, компьютеры и видеоигры, дети потеряли интерес к чтению. Но не только дети не читают, не читают и взрослые. Давно известно: когда человек перестаёт читать, он перестаёт думать. Экологическая, социальная напряжённость, характеризующая переходный период развития нашей страны, снижение показателей социальной защищённости и здоровья детей ведут к увеличению в составе детского населения доли детей риска. По данным исследователей, количество детей риска составляет сегодня 35-45% от общего состава детей.</w:t>
      </w:r>
    </w:p>
    <w:p w:rsidR="00FF0695" w:rsidRDefault="00FF0695" w:rsidP="00FF0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дети не будут правильно, бегло, выразительно читать, они не смогут овладеть в достаточной мере грамотным письмом, не научатся правильно решать задачи.</w:t>
      </w:r>
    </w:p>
    <w:p w:rsidR="00585C19" w:rsidRPr="0029274F" w:rsidRDefault="00585C19" w:rsidP="00585C1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lastRenderedPageBreak/>
        <w:t>Гуманизация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образования и направленность школы на развитие личности поставили перед начальным её звеном проблемы формирования у учащихся интереса к чтению, прочных навыков осмысленного чтения, элементарного литературного и нравственного эстетического развития, формирование чтения как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межпредметного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умения.</w:t>
      </w:r>
    </w:p>
    <w:p w:rsidR="00585C19" w:rsidRPr="0029274F" w:rsidRDefault="00585C19" w:rsidP="00585C19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Исходя из общей задачи развития личности ребёнка, начальная школа должна сформировать младшего школьника как сознательного читателя, проявляющего интерес к чтению, владеющего прочными навыками чтения, способами самостоятельной работы с читаемым текстом и детской книгой, обладающего определённой начитанностью, нравственно-эстетическим и гражданским развитием.</w:t>
      </w:r>
    </w:p>
    <w:p w:rsidR="00585C19" w:rsidRPr="0029274F" w:rsidRDefault="00585C19" w:rsidP="00585C19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Чтобы воспитать такого читателя, начальная школа должна решать следующие задачи:</w:t>
      </w:r>
    </w:p>
    <w:p w:rsidR="00585C19" w:rsidRPr="0029274F" w:rsidRDefault="00585C19" w:rsidP="00585C19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развивать интерес к чтению, расширять круг чтения младшего школьника, его начитанность </w:t>
      </w:r>
    </w:p>
    <w:p w:rsidR="00585C19" w:rsidRPr="0029274F" w:rsidRDefault="00585C19" w:rsidP="00585C19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воспитывать средствами чтения у ребёнка гражданские чувства и активное отношение к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читаемому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;</w:t>
      </w:r>
    </w:p>
    <w:p w:rsidR="00585C19" w:rsidRPr="0029274F" w:rsidRDefault="00585C19" w:rsidP="00585C19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сформировать у всех учащихся навык чтения на уровне, позволяющем осваивать систематические курсы в следующем звене школы;</w:t>
      </w:r>
    </w:p>
    <w:p w:rsidR="006B3AD7" w:rsidRDefault="00585C19" w:rsidP="006B3AD7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научить полноценно, воспринимать художественные и научно-познавательные тексты в их специфике, а также работ</w:t>
      </w:r>
      <w:r w:rsidR="006B3AD7">
        <w:rPr>
          <w:rFonts w:ascii="Times New Roman" w:hAnsi="Times New Roman" w:cs="Times New Roman"/>
          <w:sz w:val="28"/>
          <w:szCs w:val="28"/>
        </w:rPr>
        <w:t>ать с учебной и детской книгой.</w:t>
      </w:r>
    </w:p>
    <w:p w:rsidR="006B3AD7" w:rsidRDefault="00FF0695" w:rsidP="006B3AD7">
      <w:pPr>
        <w:rPr>
          <w:rFonts w:ascii="Times New Roman" w:hAnsi="Times New Roman" w:cs="Times New Roman"/>
          <w:sz w:val="28"/>
          <w:szCs w:val="28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детей читать - значит подготовить их к самостоятельной работе с текстом произведения, прививать любовь к чтению, помочь ребёнку познать окружающий его мир. Следовательно, овладение навыками чтения, это и средство, и одно из условий общего развития детей.</w:t>
      </w:r>
    </w:p>
    <w:p w:rsidR="00FF0695" w:rsidRPr="006B3AD7" w:rsidRDefault="006B3AD7" w:rsidP="006B3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F0695"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чтения очень сложен, поскольку в нём участвуют мышление, речь, восприятие, воображение.</w:t>
      </w:r>
    </w:p>
    <w:p w:rsidR="00FF0695" w:rsidRPr="0001328A" w:rsidRDefault="00FF0695" w:rsidP="00FF0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Скорость чтения человека должна приблизиться к скорости его речи. Следовательно, у каждого человека темп чтения строго индивидуален. Чтение обогащает ребят. Расширяется словарь, устанавливаются  причинн</w:t>
      </w:r>
      <w:proofErr w:type="gramStart"/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следственные связи. Ученик легче справляется с изложениями, сочинениями, составлением предложений.</w:t>
      </w:r>
      <w:r w:rsidRPr="00013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F0695" w:rsidRPr="00737D91" w:rsidRDefault="00FF0695" w:rsidP="00FF0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стремилась к тому, чтобы уроки чтения оставляли заметный след в сознании каждого ученика, были нацелены на то, чтобы продвигать детей в </w:t>
      </w: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их идейно–нравственном, умственном, эмоциональном, эстетическом и речевом развитии, развивали у школьника интерес к книге, любовь к чтению, прививали им полезные для жизни и дальнейшей учёбы умения и навыки.</w:t>
      </w:r>
    </w:p>
    <w:p w:rsidR="00FF0695" w:rsidRPr="00737D91" w:rsidRDefault="00FF0695" w:rsidP="006B3A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Несмотря на многие мои усилия, в классе всегда оказывалась группа слабо читающих детей. Заметила, что плохо читающие дети на уроках чтения сидят и зевают или занимаются посторонними делами. У них работа с книгой вызывала умственную перегрузку, а это приводило к нежеланию читать и, </w:t>
      </w:r>
      <w:proofErr w:type="gramStart"/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FF0695" w:rsidRPr="00737D91" w:rsidRDefault="00FF0695" w:rsidP="00FF06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конечном </w:t>
      </w:r>
      <w:proofErr w:type="gramStart"/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>счёте</w:t>
      </w:r>
      <w:proofErr w:type="gramEnd"/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отставанию в учёбе.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семьях не уделяется должного </w:t>
      </w: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внимания чтению, не выписываются детские периодические издания, домашние библиотеки не пополняются детскими книгами.</w:t>
      </w:r>
    </w:p>
    <w:p w:rsidR="00FF0695" w:rsidRPr="0001328A" w:rsidRDefault="00FF0695" w:rsidP="006B3A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эти причины и заставили меня обратиться к решению </w:t>
      </w:r>
      <w:r w:rsidRPr="00AD2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актуальной проблемы </w:t>
      </w: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«Совершенствование навыков чтения младших шко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льников</w:t>
      </w:r>
      <w:r w:rsidRPr="00737D91">
        <w:rPr>
          <w:rFonts w:ascii="Times New Roman" w:eastAsia="Times New Roman" w:hAnsi="Times New Roman" w:cs="Times New Roman"/>
          <w:sz w:val="28"/>
          <w:szCs w:val="28"/>
          <w:lang w:eastAsia="ru-RU"/>
        </w:rPr>
        <w:t>». Мои поиски были направлены на создание системы упражнений, нацеленных на улучшение качествен</w:t>
      </w:r>
      <w:r w:rsidR="006B3AD7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показателей чтения учащихся,</w:t>
      </w:r>
      <w:r w:rsidR="00585C19" w:rsidRPr="0029274F">
        <w:rPr>
          <w:rFonts w:ascii="Times New Roman" w:hAnsi="Times New Roman" w:cs="Times New Roman"/>
          <w:sz w:val="28"/>
          <w:szCs w:val="28"/>
        </w:rPr>
        <w:t xml:space="preserve"> пересмотреть</w:t>
      </w:r>
      <w:r w:rsidR="006B3AD7">
        <w:rPr>
          <w:rFonts w:ascii="Times New Roman" w:hAnsi="Times New Roman" w:cs="Times New Roman"/>
          <w:sz w:val="28"/>
          <w:szCs w:val="28"/>
        </w:rPr>
        <w:t xml:space="preserve"> </w:t>
      </w:r>
      <w:r w:rsidR="00585C19" w:rsidRPr="0029274F">
        <w:rPr>
          <w:rFonts w:ascii="Times New Roman" w:hAnsi="Times New Roman" w:cs="Times New Roman"/>
          <w:sz w:val="28"/>
          <w:szCs w:val="28"/>
        </w:rPr>
        <w:t xml:space="preserve"> подходы к обучению чтению, обратиться к практическому опыту педагогов-новаторов, добившихся хороших результатов в формировании навыка чтения, к анализу методической литературы. Организуя работу над развитием навыка чтения, я исходила из его сущности, его природ</w:t>
      </w:r>
    </w:p>
    <w:p w:rsidR="00FF0695" w:rsidRPr="0001328A" w:rsidRDefault="00FF0695" w:rsidP="00FF0695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0695" w:rsidRPr="00737D91" w:rsidRDefault="00FF0695" w:rsidP="00FF069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9668EB" w:rsidRDefault="009668EB" w:rsidP="0029274F">
      <w:pPr>
        <w:rPr>
          <w:rFonts w:ascii="Times New Roman" w:hAnsi="Times New Roman" w:cs="Times New Roman"/>
          <w:sz w:val="28"/>
          <w:szCs w:val="28"/>
        </w:rPr>
      </w:pPr>
    </w:p>
    <w:p w:rsidR="009668EB" w:rsidRDefault="009668EB" w:rsidP="0029274F">
      <w:pPr>
        <w:rPr>
          <w:rFonts w:ascii="Times New Roman" w:hAnsi="Times New Roman" w:cs="Times New Roman"/>
          <w:sz w:val="28"/>
          <w:szCs w:val="28"/>
        </w:rPr>
      </w:pPr>
    </w:p>
    <w:p w:rsidR="009668EB" w:rsidRPr="0029274F" w:rsidRDefault="009668EB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6B3AD7" w:rsidRPr="0029274F" w:rsidRDefault="006B3AD7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74F">
        <w:rPr>
          <w:rFonts w:ascii="Times New Roman" w:hAnsi="Times New Roman" w:cs="Times New Roman"/>
          <w:b/>
          <w:sz w:val="28"/>
          <w:szCs w:val="28"/>
        </w:rPr>
        <w:t>ΙΙ.</w:t>
      </w:r>
      <w:r w:rsidR="006B3A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74F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1.Теоретический раздел «Особенности чтения младших школьников»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Чтение – сложный психофизиологический процесс. В его акте принимают участие зрительный, </w:t>
      </w:r>
      <w:proofErr w:type="spellStart"/>
      <w:r w:rsidR="006B3AD7">
        <w:rPr>
          <w:rFonts w:ascii="Times New Roman" w:hAnsi="Times New Roman" w:cs="Times New Roman"/>
          <w:sz w:val="28"/>
          <w:szCs w:val="28"/>
        </w:rPr>
        <w:t>рече</w:t>
      </w:r>
      <w:r w:rsidR="006B3AD7" w:rsidRPr="0029274F">
        <w:rPr>
          <w:rFonts w:ascii="Times New Roman" w:hAnsi="Times New Roman" w:cs="Times New Roman"/>
          <w:sz w:val="28"/>
          <w:szCs w:val="28"/>
        </w:rPr>
        <w:t>двигательный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, речеслуховой анализаторы. В основе этого процесса, как пишет Б.Г. Ананьев, лежат «сложнейшие механизмы взаимодействия анализаторов и временных связей двух сигнальных систем». В сложном процессе чтения можно различить три основных момента: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1)</w:t>
      </w:r>
      <w:r w:rsidRPr="0029274F">
        <w:rPr>
          <w:rFonts w:ascii="Times New Roman" w:hAnsi="Times New Roman" w:cs="Times New Roman"/>
          <w:sz w:val="28"/>
          <w:szCs w:val="28"/>
        </w:rPr>
        <w:tab/>
        <w:t>Восприятие данных слов. Уметь читать – это значит, прежде всего, уметь по буквам догадываться о тех словах, которые ими обозначаются. Чтение начинается только с того момента, когда человек, смотря на буквы, оказывается в состоянии произнести, или вспомнить, определённое слово, соответствующее сочетанию этих букв.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Не трудно показать, что в этом процессе восприятия букв, как символов определённого слова, большое участие принимают не только зрение, но также память, воображение и ум человека. Когда мы читаем слова, то не только складываем букву за буквой, а, схватив одну или несколько букв, сразу догадываемся о целом слове.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2)</w:t>
      </w:r>
      <w:r w:rsidRPr="0029274F">
        <w:rPr>
          <w:rFonts w:ascii="Times New Roman" w:hAnsi="Times New Roman" w:cs="Times New Roman"/>
          <w:sz w:val="28"/>
          <w:szCs w:val="28"/>
        </w:rPr>
        <w:tab/>
        <w:t>Понимание содержания, связанного с прочитанными словами. Каждое слово, прочитанное нами, может вызывать в нашем сознании какие-нибудь изменения, которыми определяется понимание нами этого слова. В одном случае в нашем сознании возникает определённый, более или менее яркий образ, в другом – какое-нибудь чувство, желание или отвлечённый логический процесс, в третьем и то, и другое вместе, в четвёртом – никакого образа и чувства, а только лишь простое повторение воспринятого слова или, быть может, другое слово, с ним связанное.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3)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Оценка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. Умение не только прочесть книгу, но и критически отнестись к её содержанию наблюдается, как известно, не всегда.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Мотивом чтения является потребность. У младшего школьника, овладевающего чтением, вначале возникает потребность научиться читать, т.е. освоить звуковую систему и сам процесс чтения – возникновения из букв слова. Это вызывает у него интерес. Освоив первоначальное чтение (грамоту), ученик меняет мотив чтения: ему интересно понять, какая мысль кроется за словами. По мере развития чтения мотивы усложняются, и школьник читает с целью узнать какой-то конкретный факт, явление; даже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появляются более сложные потребности, например, познать мотив поступка героя, чтобы оценить его; найти главную мысль в тексте.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Чтение непосредственно связано и с устной речью. С помощью устной речи отрабатывается выразительность чтения; при чтении используются средства речевой выразительности, а также связная устная речь для передачи содержания текста и общения между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читающими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Восприятие текстов младшими школьниками не соответствует восприятию зрелого чтеца и имеет ряд особенностей. Ему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свойственна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фрагментарность, отсутствие целостности восприятия текста;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слабость абстрагирующего и обобщающего восприятия;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зависимость от жизненного опыта;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связь с практической деятельностью ребёнка;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ярко выраженная эмоциональность и непосредственность, искренность сопереживания;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превалирование интереса к содержанию речи, а не к речевой форме;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недостаточно полное и правильное понимание изобразительно выразительных средств речи;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•</w:t>
      </w:r>
      <w:r w:rsidRPr="0029274F">
        <w:rPr>
          <w:rFonts w:ascii="Times New Roman" w:hAnsi="Times New Roman" w:cs="Times New Roman"/>
          <w:sz w:val="28"/>
          <w:szCs w:val="28"/>
        </w:rPr>
        <w:tab/>
        <w:t>преобладание репродуктивного (воспроизводящего) уровня восприятия.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Чтобы сформировать чтение как учебное умение необходимо это обстоятельство иметь в виду. Важно также учитывать особенности познавательной деятельности детей. У детей 6-7 лет ещё не развито логическое мышление, оно носит наглядно-действенный характер, требует опоры на практические действия с различными предметами и их заместителям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моделями. Далее постепенно мышление приобретает наглядно-образный характер, и, наконец, возникает логическое абстрактное мышление. Эти ступени развития познавательной деятельности младшего школьника накладывают отпечаток на характер обучения.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Современная методика понимает навык чтения как автоматизированное умение по озвучиванию печатного текста, предполагающее осознание идеи воспринимаемого произведения и выработку собственного отношения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читаемому. В свою очередь такая читательская деятельность предполагает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умение думать над текстом до начала чтения, в процессе чтения и после завершения чтения. Именно такое «вдумчивое чтение», основанное на совершенном навыке чтения, становится средством приобщения ребёнка к культурной традиции, погружение в мир литературы, развитие его личности. При этом важно помнить, что навык чтения - залог успешного учения, как в начальной, так и в средней школе, а также надёжное средство ориентации в мощном потоке информации, с которым приходится сталкиваться современному человеку.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 методике принято характеризовать навык чтения, называя четыре его качества: правильность, беглость, сознательность и выразительность.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Все названные качества взаимосвязаны между собой и взаимообусловлены. Без правильного озвучивания графических знаков невозможно понимание отдельных единиц текста, без уяснения значения каждой единицы нельзя уяснить их связь, а без внутренней связи отдельно взятых компонентов текста не произойдёт осознания идеи произведения. В свою очередь, понимание общего смысла произведения помогает правильности чтения отдельных его элементов, а правильное чтение и понимание текста становиться основой для выразительности чтения. Беглость, являясь темпом чтения, при определённых условиях становиться средством выразительности. Таким образом, подготовка чтеца должна строиться с учётом одновременной работы над всеми четырьмя качествами навыка чтения.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Для развития всех этих качеств использую специальные задания, которые включаю в каждый урок чтения. Эта работа даёт положительный результат, вносит в урок оживление, делая его интересным и эмоциональным. Рассмотрим упражнения, характерные для развития каждого навыка отдельно.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b/>
          <w:sz w:val="28"/>
          <w:szCs w:val="28"/>
        </w:rPr>
      </w:pPr>
      <w:r w:rsidRPr="0029274F">
        <w:rPr>
          <w:rFonts w:ascii="Times New Roman" w:hAnsi="Times New Roman" w:cs="Times New Roman"/>
          <w:b/>
          <w:sz w:val="28"/>
          <w:szCs w:val="28"/>
        </w:rPr>
        <w:lastRenderedPageBreak/>
        <w:t>2. Практический раздел «Совершенствование качеств навыка чтения младших школьников»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а) Упражнения для развития правильности чтения.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r w:rsidRPr="0029274F">
        <w:rPr>
          <w:rFonts w:ascii="Times New Roman" w:hAnsi="Times New Roman" w:cs="Times New Roman"/>
          <w:sz w:val="28"/>
          <w:szCs w:val="28"/>
        </w:rPr>
        <w:tab/>
        <w:t>Под правильностью чтения понимается чтение без искажений, т.е. без ошибок, допускаемых учащимися.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1.Искажение звукобуквенного состава: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- пропуски букв, слогов, слов и даже строчек;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- перестановка единиц чтения (букв, слогов, слов);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- вставка произвольных элементов в единицы чтения;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- замена одних единиц чтения другими.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Причина подобных ошибок у учащихся начальных классов (как у чтецов с несформировавшимся навыком чтения) заключается в том, что у них нет гибкого синтеза между восприятием, произнесением и осмыслением содержания читаемого. У опытного чтеца синтез трёх указанных компонентов отличается гибкостью и подвижностью, поэтому смысловые догадки, сопровождающие их чтение, редко ведут к ошибкам. У начинающего чтеца смысловая догадка гораздо чаще может стать причиной неправильного восприятия, а затем и произнесения слова, так как процесс восприятия и процесс осмысливания ещё не так легко и быстро взаимодействуют между собой.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2.Наличие повторов.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Такие ошибки заключаются в повторении единиц чтения: букв, слогов, слов, предложений. Повторы, как правило, связаны со стремлением ребёнка удержать в оперативной памяти только что прочитанный компонент. Это необходимо маленькому чтецу для осмысления прочитанного.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r w:rsidRPr="0029274F">
        <w:rPr>
          <w:rFonts w:ascii="Times New Roman" w:hAnsi="Times New Roman" w:cs="Times New Roman"/>
          <w:sz w:val="28"/>
          <w:szCs w:val="28"/>
        </w:rPr>
        <w:tab/>
        <w:t>3. Нарушение норм литературного произношения: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- орфоэпические ошибки; среди них неправильное ударение – самый распространённый вид. Такие ошибки связаны с незнанием норм произношения или с незнанием лексического значения слов.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шибки, связанные с так называемым «орфографическим чтением»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ab/>
        <w:t>В целях предупреждения ошибок предлагаю учащимся такие упражнения, которые вырабатывают внимание к слову и его частям.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1. «Наращивание слов»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Если учащимся предстоит встретиться в тексте с трудным словом, громоздким по структуре, перед чтением всего текста оно должно быть прочитано. Для того чтобы помочь прочитать слово безошибочно, оно делится на более мелкие структуры, вместо него предлагаются слова с тем же корнем.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а) «Читай целыми словами»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(2 класс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Ю.Ермолаев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«Два пирожных»)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говор – говорила – проговорила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смех – смеялась – посмеялась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б) «Научись читать трудные слова, которые встретятся тебе в стихотворении»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стра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страна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во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тво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ство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детство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кро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– крою – открою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2. Предварительное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послоговое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прочтение слов, имеющих сложный слоговой или морфемный состав.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«Научись читать трудные слова из текста. Читай по слогам, а потом плавно целым словом»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не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спра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вед – ли –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 → несправедливо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рас – про –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стёр – ла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→  распростёрла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3. Чтение слов с заменой некоторых букв.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«Для того чтобы правильно читать нельзя, терять ни одной буквы, быть достаточно внимательным. Потренируемся».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Отведите – отвезите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Оказался – отказался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4. Чтение шуток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Ло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ор – у Ромы топор;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29274F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ро</w:t>
      </w:r>
      <w:proofErr w:type="spellEnd"/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– у меня перо;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Ал – ал – ар – в бане пар;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Ла – ал – ал – тёмный подвал;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Ли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ли – купили сухари;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ли – ли – улицу мели.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5. Упражнение «Найди ошибки, исправь, прочитай правильно».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В умелых реках дело огнём горит.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Без прута не вытащишь и рыбку из прута.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6. Упражнение «Читай правильно, как мы говорим»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ошибка, молоко, скороговорка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Для развития правильности чтения использую упражнения, которые направлены на развитие запоминания, а значит, развивают внимание, память учащихся.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1.Упражнение «Назови картинки», где учащиеся запоминают показанные предметы на картинках, а затем по памяти их перечисляют.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2.Хорошие результаты даёт упражнение «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Фотоглаз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». Дети самостоятельно читают, запоминают (фотографируют) слова с доски (рис.1)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 лещ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      мяч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 язык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     парта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 горох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  карандаш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Рис.1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Учитель читает другие слова или предложения, или текст, а учащиеся должны определить есть ли там такие слова: сок, игра, машина, липа, работа, мяч, тетрадь, сом, парта.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Или учитель читает предложение: В реке плавает большая рыба. Эта рыба называется лещ. Или учитель читает стихотворение: 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Хозяйка однажды с базара пришла,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Хозяйка с базара домой принесла: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ab/>
        <w:t>Картошку,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  <w:t>Капусту,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  <w:t>Морковку,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  <w:t>Горох,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  <w:t>Петрушку и свёклу,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  <w:t>Ох!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Практикую целенаправленное установочное чтение. Например, для тренировок правильности чтения я использую приём взаимопроверки: ученик читает текст из 1-2 абзацев своему соседу, тот следит за правильностью и отмечает ошибки. Затем роли меняются – другой читает следующие два абзаца.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Анализ текстов показывает, что почти в каждом произведении встречаются слова, значение которых учащимся незнакомо. В целях предупреждения ошибок при чтении этих слов, при подготовке к уроку анализирую текст с точки зрения лексических возможностей. Выделяю слова, над которыми следует поработать основательно для того, чтобы они вошли в активный словарный запас. Устанавливаю, какой приём для объяснения значения слова будет использован: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1) замена слов синонимами, антонимами, описательным оборотом;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2) включение слова в словосочетание, предложение;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3) словообразовательный анализ;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4) нахождение толкования слов учащимися в толковых словарях, справочниках, в энциклопедиях, Интернете.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5) Игра «Найди соответствие»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Приведу пример: рассказ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Н.Носова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«Заплатка»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Для словарной работы выделены слова: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Защитный цвет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От досады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Оправдался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Приёмы: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показ предмета защитного цвета;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подбор синонима – огорчение;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выделение корня правд – (признать себя правым, невиновным)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Рассказ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Л.Толстого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«Филиппок»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Для словарной работы выделены слова: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Украдкой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Слобода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Сени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Полы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Немой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Коли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Приём: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Игра «Найди соответствие». Учащиеся должны соединить слова и их объяснения (рис.)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                   Слово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                    Его толкование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Украдкой</w:t>
      </w: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Лишённый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способности говорить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Слобода</w:t>
      </w:r>
      <w:r w:rsidRPr="0029274F">
        <w:rPr>
          <w:rFonts w:ascii="Times New Roman" w:hAnsi="Times New Roman" w:cs="Times New Roman"/>
          <w:sz w:val="28"/>
          <w:szCs w:val="28"/>
        </w:rPr>
        <w:tab/>
        <w:t>Нижняя часть раскрывающейся одежды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Сени</w:t>
      </w:r>
      <w:r w:rsidRPr="0029274F">
        <w:rPr>
          <w:rFonts w:ascii="Times New Roman" w:hAnsi="Times New Roman" w:cs="Times New Roman"/>
          <w:sz w:val="28"/>
          <w:szCs w:val="28"/>
        </w:rPr>
        <w:tab/>
        <w:t>Большое село, пригород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Полы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ab/>
        <w:t>Е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сли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Немой</w:t>
      </w:r>
      <w:r w:rsidRPr="0029274F">
        <w:rPr>
          <w:rFonts w:ascii="Times New Roman" w:hAnsi="Times New Roman" w:cs="Times New Roman"/>
          <w:sz w:val="28"/>
          <w:szCs w:val="28"/>
        </w:rPr>
        <w:tab/>
        <w:t>Помещение между крыльцом дома и жилым помещением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Коли</w:t>
      </w:r>
      <w:r w:rsidRPr="0029274F">
        <w:rPr>
          <w:rFonts w:ascii="Times New Roman" w:hAnsi="Times New Roman" w:cs="Times New Roman"/>
          <w:sz w:val="28"/>
          <w:szCs w:val="28"/>
        </w:rPr>
        <w:tab/>
        <w:t>Скрытно, незаметно для других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Рис.2.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Включение трудных слов в активный словарь обеспечивает их прочное усвоение учащимися, формирует навыки самостоятельного использования в речи.</w:t>
      </w: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б) Упражнения для развития беглости чтения.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Немаловажную роль при чтении отвожу обучению беглости чтения.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Важность быстрого чтения в образовательном процессе отрицать было бы неправильно. Ежегодный прирост научно – технической литературы во всём мире составляет сейчас 60 млн. страниц. Но это не предел. Учёные подсчитали, что в начале 21 века, объём информации возрастёт в 10 раз! Как же научиться управлять информационным потоком, как выделять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важное и необходимое в данный момент? Учить управлять надо с самой первой ступени школы. Выделять главное поможет осмысленность читаемого материала, а справиться с большим объёмом информации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скорочтение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Обязательным условием для повышения скорости чтения является проведение работы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1)</w:t>
      </w:r>
      <w:r w:rsidRPr="0029274F">
        <w:rPr>
          <w:rFonts w:ascii="Times New Roman" w:hAnsi="Times New Roman" w:cs="Times New Roman"/>
          <w:sz w:val="28"/>
          <w:szCs w:val="28"/>
        </w:rPr>
        <w:tab/>
        <w:t>развитию речевого аппарата;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2)</w:t>
      </w:r>
      <w:r w:rsidRPr="0029274F">
        <w:rPr>
          <w:rFonts w:ascii="Times New Roman" w:hAnsi="Times New Roman" w:cs="Times New Roman"/>
          <w:sz w:val="28"/>
          <w:szCs w:val="28"/>
        </w:rPr>
        <w:tab/>
        <w:t>расширению оперативного поля чтения;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3)</w:t>
      </w:r>
      <w:r w:rsidRPr="0029274F">
        <w:rPr>
          <w:rFonts w:ascii="Times New Roman" w:hAnsi="Times New Roman" w:cs="Times New Roman"/>
          <w:sz w:val="28"/>
          <w:szCs w:val="28"/>
        </w:rPr>
        <w:tab/>
        <w:t>развитию смысловой догадки (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антипации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) на различных уровнях;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4)</w:t>
      </w:r>
      <w:r w:rsidRPr="0029274F">
        <w:rPr>
          <w:rFonts w:ascii="Times New Roman" w:hAnsi="Times New Roman" w:cs="Times New Roman"/>
          <w:sz w:val="28"/>
          <w:szCs w:val="28"/>
        </w:rPr>
        <w:tab/>
        <w:t>развитию скорости чтения при чтении вслух и молча;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5)</w:t>
      </w:r>
      <w:r w:rsidRPr="0029274F">
        <w:rPr>
          <w:rFonts w:ascii="Times New Roman" w:hAnsi="Times New Roman" w:cs="Times New Roman"/>
          <w:sz w:val="28"/>
          <w:szCs w:val="28"/>
        </w:rPr>
        <w:tab/>
        <w:t>развитию внимания и памяти в процессе восприятия;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Первая группа упражнений по развитию беглости чтения направлена на активизацию органов речи.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 первого класса урок чтения начинаю с речевой зарядки, которая состоит из обучения учащихся правильному дыханию, артикуляции, проговариванию и произнесению звуков, слогов, слов выражений. Речевая зарядка состоит из нескольких этапов: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1этап – дыхательная гимнастика, так как правильное дыхание основа речи.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Упр.1: Дуйте на пламя воображаемой свечи и отклоните его.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Упр.2: Задуйте 5 больших свечей, а потом 7 – 8, не добирая воздуха, а только увеличивая резкость выдоха (три раза).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Упр.3: Вдох носом, выдох через рот;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Вдох, задержка дыхания, выдох;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Вдох, выдох по порциям.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2 этап – артикуляционные упражнения. На втором этапе речевой зарядки – при выполнении артикуляционных упражнений – важно показать, как правильно «разогреть» мышцы языка, губ, щёк, чтобы облегчить им наибольшую подвижность при чтении.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 xml:space="preserve">Чтобы детям было интересно выполнять упражнения, можно рассказать им сказку о Весёлом Язычке, где полость рта называется домиком, кончик языка – хвостиком, твёрдое нёбо – потолком, нижние – зубы крылечком, верхние зубы – дверкой, а выдыхаемая струя воздуха – ветерком. 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На данном этапе использую следующие упражнения: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Упр.1: Нижнюю челюсть энергично и плавно опустите вниз, затем поднимите в исходное положение.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Упр.2: «Чищу зубы». Приоткрыть рот и кончиком языка «почистить» верхние зубы с внешней и внутренней стороны, двигая язык слева направо и наоборот.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Упр.3: «Лошадка»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Упр.4: «И» и «У». «И» - растягиваем максимально губы. «У» - вытягиваем трубочкой вперёд. По сигналу учителя увеличиваем темп и громкость.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Для выполнения этих упражнений дети пользуются индивидуальными зеркалами.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 этап – произнесение сочетаний звуков.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Известно, что начинающий читать вслух недостаточно открывает рот и артикулирует звуки, поэтому, чтобы избежать монотонности, нечёткости произношения, необходимы упражнения в качестве разминки перед чтением.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Сначала учащиеся хором тренируются в произношении основных гласных: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а, о, у, ы, и, э.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Затем даются сочетания гласных: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а – у, а – о, ы – и, э – а, и – о и т.д.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После отработки произношения гласных включаю упражнения на произношение сочетаний гласных и согласных: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, бы, бэ,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lastRenderedPageBreak/>
        <w:t>ва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, во,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, вэ,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Практически разминки на уроке проводятся следующим образом: на доску выписываются гласные, а учащиеся по алфавиту подсоединяют к ним согласные. Чтение проводится хором и индивидуально, включаются соревнования по рядам. Далее учащиеся тренируются в сочетании гласных, например: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аоуиэ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аиуоэ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согласных: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з –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с – ж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, ш – ж – с;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согласных и гласных: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, че, ща,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, три.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Затем проводится работа с таблицей согласных. Учащиеся делают глубокий вдох, и на выдох читают 15 согласных одного ряда: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бкзстрмнвзршлйх</w:t>
      </w:r>
      <w:proofErr w:type="spell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жлпфхчцбрптсткл</w:t>
      </w:r>
      <w:proofErr w:type="spell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Чтение согласных с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 xml:space="preserve">какой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гласной. Например, первый ряд ученик читает с гласным «а», второй ряд – с гласным «у». После этого упражнения учащиеся тренируются в чтении ряда гласных с ударением на одном из них: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А, о, у, ы, и, э.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Учащиеся также могут произносить звуки, сочетания звуков, характерные голосам животных, явлениям природы и др. На данном этапе добиваюсь от учащихся отчётливого произношения звуков, слогов, слов. Это закладывает базу для произнесения скороговорок, трудных слов, встречающихся в тексте, и служит дополнительным способом повышения мотивации для работы по совершенствованию техники речи.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Основными задачами четвёртого этапа речевой зарядки является работа над чётким произношением скороговорок. На уроке использую 1-2 скороговорки. Как правило, лёгкие скороговорки чередуются с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трудными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, короткие с длинными. Работу над скороговоркой начинаю с разбора её смысла. Для чего она произносится? О чём в ней говорится? Затем следует медленное проговаривание слов скороговорки. Возможно такое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проговаривание по слогам и шёпотом. Когда слышу, что учащиеся освоили правильно все звуки в словах скороговорки, то перехожу к более быстрому темпу проговаривания. Темп постепенно увеличивается. Работу над скороговоркой считаю завершённой только тогда, когда в быстром темпе все слова чётко проговариваются, и не нарушается структура скороговорки.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Следующая группа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упражнениё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направлена на расширение оперативного поля чтения. При движении взгляда по строкам текста наибольшая острота зрения и полнота восприятия возникает только в центральной зоне сетчатки глаза, так называемой зоне ясного видения. Всё что лежит за пределами этой зоны, на периферии, видится как в тумане. Как показали исследования, глаза человека при чтении находятся только в одном из двух состояний: фиксации (остановки) или смены точек фиксации (движении). Восприятие текста происходит в момент остановки или фиксации. У нетренированного чтеца за одну фиксацию воспринимается несколько букв, в лучшем случае отдельное слово. На книжной строке такой читатель делает 12-16 фиксаций. При тренировке число фиксаций в строке сокращается до 2-3. Учёные доказали, что поле зрения глаза можно увеличить путём упражнений и научить глаз двигаться вертикально. Можно сделать вывод: быстрее читать, значит шире «глядеть», т.е. одновременно захватывать в поле зрения как можно больше слов.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Очень хорошо развивает поле зрения таблицы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. Работа выполняется за 10 секунд, но при тренировке многие учащиеся считывают их за 5-4 секунды. Таблицы изготавливают сами дети на уроке труда, у каждого ученика карточка, в каждую клеточку которой вписаны цифры от 1 до 10 (рис.3) и от 1 до 20 (1класс) (рис.4), от 1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25 (2 – 3 класс) (рис.5)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</w:t>
      </w:r>
      <w:r w:rsidRPr="0029274F">
        <w:rPr>
          <w:rFonts w:ascii="Times New Roman" w:hAnsi="Times New Roman" w:cs="Times New Roman"/>
          <w:sz w:val="28"/>
          <w:szCs w:val="28"/>
        </w:rPr>
        <w:tab/>
        <w:t>7</w:t>
      </w:r>
      <w:r w:rsidRPr="0029274F">
        <w:rPr>
          <w:rFonts w:ascii="Times New Roman" w:hAnsi="Times New Roman" w:cs="Times New Roman"/>
          <w:sz w:val="28"/>
          <w:szCs w:val="28"/>
        </w:rPr>
        <w:tab/>
        <w:t>3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9</w:t>
      </w:r>
      <w:r w:rsidRPr="0029274F">
        <w:rPr>
          <w:rFonts w:ascii="Times New Roman" w:hAnsi="Times New Roman" w:cs="Times New Roman"/>
          <w:sz w:val="28"/>
          <w:szCs w:val="28"/>
        </w:rPr>
        <w:tab/>
        <w:t>1</w:t>
      </w:r>
      <w:r w:rsidRPr="0029274F">
        <w:rPr>
          <w:rFonts w:ascii="Times New Roman" w:hAnsi="Times New Roman" w:cs="Times New Roman"/>
          <w:sz w:val="28"/>
          <w:szCs w:val="28"/>
        </w:rPr>
        <w:tab/>
        <w:t>8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10</w:t>
      </w:r>
      <w:r w:rsidRPr="0029274F">
        <w:rPr>
          <w:rFonts w:ascii="Times New Roman" w:hAnsi="Times New Roman" w:cs="Times New Roman"/>
          <w:sz w:val="28"/>
          <w:szCs w:val="28"/>
        </w:rPr>
        <w:tab/>
        <w:t>6</w:t>
      </w:r>
      <w:r w:rsidRPr="0029274F">
        <w:rPr>
          <w:rFonts w:ascii="Times New Roman" w:hAnsi="Times New Roman" w:cs="Times New Roman"/>
          <w:sz w:val="28"/>
          <w:szCs w:val="28"/>
        </w:rPr>
        <w:tab/>
        <w:t>4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</w:t>
      </w:r>
      <w:r w:rsidRPr="0029274F">
        <w:rPr>
          <w:rFonts w:ascii="Times New Roman" w:hAnsi="Times New Roman" w:cs="Times New Roman"/>
          <w:sz w:val="28"/>
          <w:szCs w:val="28"/>
        </w:rPr>
        <w:tab/>
      </w:r>
      <w:r w:rsidRPr="0029274F">
        <w:rPr>
          <w:rFonts w:ascii="Times New Roman" w:hAnsi="Times New Roman" w:cs="Times New Roman"/>
          <w:sz w:val="28"/>
          <w:szCs w:val="28"/>
        </w:rPr>
        <w:tab/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Рис.3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</w:t>
      </w:r>
      <w:r w:rsidRPr="0029274F">
        <w:rPr>
          <w:rFonts w:ascii="Times New Roman" w:hAnsi="Times New Roman" w:cs="Times New Roman"/>
          <w:sz w:val="28"/>
          <w:szCs w:val="28"/>
        </w:rPr>
        <w:tab/>
        <w:t>16</w:t>
      </w:r>
      <w:r w:rsidRPr="0029274F">
        <w:rPr>
          <w:rFonts w:ascii="Times New Roman" w:hAnsi="Times New Roman" w:cs="Times New Roman"/>
          <w:sz w:val="28"/>
          <w:szCs w:val="28"/>
        </w:rPr>
        <w:tab/>
        <w:t>3</w:t>
      </w:r>
      <w:r w:rsidRPr="0029274F">
        <w:rPr>
          <w:rFonts w:ascii="Times New Roman" w:hAnsi="Times New Roman" w:cs="Times New Roman"/>
          <w:sz w:val="28"/>
          <w:szCs w:val="28"/>
        </w:rPr>
        <w:tab/>
        <w:t>6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20</w:t>
      </w:r>
      <w:r w:rsidRPr="0029274F">
        <w:rPr>
          <w:rFonts w:ascii="Times New Roman" w:hAnsi="Times New Roman" w:cs="Times New Roman"/>
          <w:sz w:val="28"/>
          <w:szCs w:val="28"/>
        </w:rPr>
        <w:tab/>
        <w:t>8</w:t>
      </w:r>
      <w:r w:rsidRPr="0029274F">
        <w:rPr>
          <w:rFonts w:ascii="Times New Roman" w:hAnsi="Times New Roman" w:cs="Times New Roman"/>
          <w:sz w:val="28"/>
          <w:szCs w:val="28"/>
        </w:rPr>
        <w:tab/>
        <w:t>19</w:t>
      </w:r>
      <w:r w:rsidRPr="0029274F">
        <w:rPr>
          <w:rFonts w:ascii="Times New Roman" w:hAnsi="Times New Roman" w:cs="Times New Roman"/>
          <w:sz w:val="28"/>
          <w:szCs w:val="28"/>
        </w:rPr>
        <w:tab/>
        <w:t>11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10</w:t>
      </w:r>
      <w:r w:rsidRPr="0029274F">
        <w:rPr>
          <w:rFonts w:ascii="Times New Roman" w:hAnsi="Times New Roman" w:cs="Times New Roman"/>
          <w:sz w:val="28"/>
          <w:szCs w:val="28"/>
        </w:rPr>
        <w:tab/>
        <w:t>13</w:t>
      </w:r>
      <w:r w:rsidRPr="0029274F">
        <w:rPr>
          <w:rFonts w:ascii="Times New Roman" w:hAnsi="Times New Roman" w:cs="Times New Roman"/>
          <w:sz w:val="28"/>
          <w:szCs w:val="28"/>
        </w:rPr>
        <w:tab/>
        <w:t>4</w:t>
      </w:r>
      <w:r w:rsidRPr="0029274F">
        <w:rPr>
          <w:rFonts w:ascii="Times New Roman" w:hAnsi="Times New Roman" w:cs="Times New Roman"/>
          <w:sz w:val="28"/>
          <w:szCs w:val="28"/>
        </w:rPr>
        <w:tab/>
        <w:t>9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15</w:t>
      </w:r>
      <w:r w:rsidRPr="0029274F">
        <w:rPr>
          <w:rFonts w:ascii="Times New Roman" w:hAnsi="Times New Roman" w:cs="Times New Roman"/>
          <w:sz w:val="28"/>
          <w:szCs w:val="28"/>
        </w:rPr>
        <w:tab/>
        <w:t>18</w:t>
      </w:r>
      <w:r w:rsidRPr="0029274F">
        <w:rPr>
          <w:rFonts w:ascii="Times New Roman" w:hAnsi="Times New Roman" w:cs="Times New Roman"/>
          <w:sz w:val="28"/>
          <w:szCs w:val="28"/>
        </w:rPr>
        <w:tab/>
        <w:t>2</w:t>
      </w:r>
      <w:r w:rsidRPr="0029274F">
        <w:rPr>
          <w:rFonts w:ascii="Times New Roman" w:hAnsi="Times New Roman" w:cs="Times New Roman"/>
          <w:sz w:val="28"/>
          <w:szCs w:val="28"/>
        </w:rPr>
        <w:tab/>
        <w:t>14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</w:t>
      </w:r>
      <w:r w:rsidRPr="0029274F">
        <w:rPr>
          <w:rFonts w:ascii="Times New Roman" w:hAnsi="Times New Roman" w:cs="Times New Roman"/>
          <w:sz w:val="28"/>
          <w:szCs w:val="28"/>
        </w:rPr>
        <w:tab/>
        <w:t>12</w:t>
      </w:r>
      <w:r w:rsidRPr="0029274F">
        <w:rPr>
          <w:rFonts w:ascii="Times New Roman" w:hAnsi="Times New Roman" w:cs="Times New Roman"/>
          <w:sz w:val="28"/>
          <w:szCs w:val="28"/>
        </w:rPr>
        <w:tab/>
        <w:t>7</w:t>
      </w:r>
      <w:r w:rsidRPr="0029274F">
        <w:rPr>
          <w:rFonts w:ascii="Times New Roman" w:hAnsi="Times New Roman" w:cs="Times New Roman"/>
          <w:sz w:val="28"/>
          <w:szCs w:val="28"/>
        </w:rPr>
        <w:tab/>
        <w:t>17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Рис.4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15</w:t>
      </w:r>
      <w:r w:rsidRPr="0029274F">
        <w:rPr>
          <w:rFonts w:ascii="Times New Roman" w:hAnsi="Times New Roman" w:cs="Times New Roman"/>
          <w:sz w:val="28"/>
          <w:szCs w:val="28"/>
        </w:rPr>
        <w:tab/>
        <w:t>6</w:t>
      </w:r>
      <w:r w:rsidRPr="0029274F">
        <w:rPr>
          <w:rFonts w:ascii="Times New Roman" w:hAnsi="Times New Roman" w:cs="Times New Roman"/>
          <w:sz w:val="28"/>
          <w:szCs w:val="28"/>
        </w:rPr>
        <w:tab/>
        <w:t>16</w:t>
      </w:r>
      <w:r w:rsidRPr="0029274F">
        <w:rPr>
          <w:rFonts w:ascii="Times New Roman" w:hAnsi="Times New Roman" w:cs="Times New Roman"/>
          <w:sz w:val="28"/>
          <w:szCs w:val="28"/>
        </w:rPr>
        <w:tab/>
        <w:t>9</w:t>
      </w:r>
      <w:r w:rsidRPr="0029274F">
        <w:rPr>
          <w:rFonts w:ascii="Times New Roman" w:hAnsi="Times New Roman" w:cs="Times New Roman"/>
          <w:sz w:val="28"/>
          <w:szCs w:val="28"/>
        </w:rPr>
        <w:tab/>
        <w:t>14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</w:t>
      </w:r>
      <w:r w:rsidRPr="0029274F">
        <w:rPr>
          <w:rFonts w:ascii="Times New Roman" w:hAnsi="Times New Roman" w:cs="Times New Roman"/>
          <w:sz w:val="28"/>
          <w:szCs w:val="28"/>
        </w:rPr>
        <w:tab/>
        <w:t>8</w:t>
      </w:r>
      <w:r w:rsidRPr="0029274F">
        <w:rPr>
          <w:rFonts w:ascii="Times New Roman" w:hAnsi="Times New Roman" w:cs="Times New Roman"/>
          <w:sz w:val="28"/>
          <w:szCs w:val="28"/>
        </w:rPr>
        <w:tab/>
        <w:t>20</w:t>
      </w:r>
      <w:r w:rsidRPr="0029274F">
        <w:rPr>
          <w:rFonts w:ascii="Times New Roman" w:hAnsi="Times New Roman" w:cs="Times New Roman"/>
          <w:sz w:val="28"/>
          <w:szCs w:val="28"/>
        </w:rPr>
        <w:tab/>
        <w:t>24</w:t>
      </w:r>
      <w:r w:rsidRPr="0029274F">
        <w:rPr>
          <w:rFonts w:ascii="Times New Roman" w:hAnsi="Times New Roman" w:cs="Times New Roman"/>
          <w:sz w:val="28"/>
          <w:szCs w:val="28"/>
        </w:rPr>
        <w:tab/>
        <w:t>2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18</w:t>
      </w:r>
      <w:r w:rsidRPr="0029274F">
        <w:rPr>
          <w:rFonts w:ascii="Times New Roman" w:hAnsi="Times New Roman" w:cs="Times New Roman"/>
          <w:sz w:val="28"/>
          <w:szCs w:val="28"/>
        </w:rPr>
        <w:tab/>
        <w:t>22</w:t>
      </w:r>
      <w:r w:rsidRPr="0029274F">
        <w:rPr>
          <w:rFonts w:ascii="Times New Roman" w:hAnsi="Times New Roman" w:cs="Times New Roman"/>
          <w:sz w:val="28"/>
          <w:szCs w:val="28"/>
        </w:rPr>
        <w:tab/>
        <w:t>10</w:t>
      </w:r>
      <w:r w:rsidRPr="0029274F">
        <w:rPr>
          <w:rFonts w:ascii="Times New Roman" w:hAnsi="Times New Roman" w:cs="Times New Roman"/>
          <w:sz w:val="28"/>
          <w:szCs w:val="28"/>
        </w:rPr>
        <w:tab/>
        <w:t>21</w:t>
      </w:r>
      <w:r w:rsidRPr="0029274F">
        <w:rPr>
          <w:rFonts w:ascii="Times New Roman" w:hAnsi="Times New Roman" w:cs="Times New Roman"/>
          <w:sz w:val="28"/>
          <w:szCs w:val="28"/>
        </w:rPr>
        <w:tab/>
        <w:t>12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17</w:t>
      </w:r>
      <w:r w:rsidRPr="0029274F">
        <w:rPr>
          <w:rFonts w:ascii="Times New Roman" w:hAnsi="Times New Roman" w:cs="Times New Roman"/>
          <w:sz w:val="28"/>
          <w:szCs w:val="28"/>
        </w:rPr>
        <w:tab/>
        <w:t>11</w:t>
      </w:r>
      <w:r w:rsidRPr="0029274F">
        <w:rPr>
          <w:rFonts w:ascii="Times New Roman" w:hAnsi="Times New Roman" w:cs="Times New Roman"/>
          <w:sz w:val="28"/>
          <w:szCs w:val="28"/>
        </w:rPr>
        <w:tab/>
        <w:t>23</w:t>
      </w:r>
      <w:r w:rsidRPr="0029274F">
        <w:rPr>
          <w:rFonts w:ascii="Times New Roman" w:hAnsi="Times New Roman" w:cs="Times New Roman"/>
          <w:sz w:val="28"/>
          <w:szCs w:val="28"/>
        </w:rPr>
        <w:tab/>
        <w:t>5</w:t>
      </w:r>
      <w:r w:rsidRPr="0029274F">
        <w:rPr>
          <w:rFonts w:ascii="Times New Roman" w:hAnsi="Times New Roman" w:cs="Times New Roman"/>
          <w:sz w:val="28"/>
          <w:szCs w:val="28"/>
        </w:rPr>
        <w:tab/>
        <w:t>25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7</w:t>
      </w:r>
      <w:r w:rsidRPr="0029274F">
        <w:rPr>
          <w:rFonts w:ascii="Times New Roman" w:hAnsi="Times New Roman" w:cs="Times New Roman"/>
          <w:sz w:val="28"/>
          <w:szCs w:val="28"/>
        </w:rPr>
        <w:tab/>
        <w:t>4</w:t>
      </w:r>
      <w:r w:rsidRPr="0029274F">
        <w:rPr>
          <w:rFonts w:ascii="Times New Roman" w:hAnsi="Times New Roman" w:cs="Times New Roman"/>
          <w:sz w:val="28"/>
          <w:szCs w:val="28"/>
        </w:rPr>
        <w:tab/>
        <w:t>13</w:t>
      </w:r>
      <w:r w:rsidRPr="0029274F">
        <w:rPr>
          <w:rFonts w:ascii="Times New Roman" w:hAnsi="Times New Roman" w:cs="Times New Roman"/>
          <w:sz w:val="28"/>
          <w:szCs w:val="28"/>
        </w:rPr>
        <w:tab/>
        <w:t>19</w:t>
      </w:r>
      <w:r w:rsidRPr="0029274F">
        <w:rPr>
          <w:rFonts w:ascii="Times New Roman" w:hAnsi="Times New Roman" w:cs="Times New Roman"/>
          <w:sz w:val="28"/>
          <w:szCs w:val="28"/>
        </w:rPr>
        <w:tab/>
        <w:t>3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Рис.5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</w:t>
      </w: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ab/>
        <w:t>т</w:t>
      </w:r>
      <w:r w:rsidRPr="0029274F">
        <w:rPr>
          <w:rFonts w:ascii="Times New Roman" w:hAnsi="Times New Roman" w:cs="Times New Roman"/>
          <w:sz w:val="28"/>
          <w:szCs w:val="28"/>
        </w:rPr>
        <w:tab/>
        <w:t>а</w:t>
      </w:r>
      <w:r w:rsidRPr="0029274F">
        <w:rPr>
          <w:rFonts w:ascii="Times New Roman" w:hAnsi="Times New Roman" w:cs="Times New Roman"/>
          <w:sz w:val="28"/>
          <w:szCs w:val="28"/>
        </w:rPr>
        <w:tab/>
        <w:t>о</w:t>
      </w:r>
      <w:r w:rsidRPr="0029274F">
        <w:rPr>
          <w:rFonts w:ascii="Times New Roman" w:hAnsi="Times New Roman" w:cs="Times New Roman"/>
          <w:sz w:val="28"/>
          <w:szCs w:val="28"/>
        </w:rPr>
        <w:tab/>
        <w:t>и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ю</w:t>
      </w:r>
      <w:r w:rsidRPr="0029274F">
        <w:rPr>
          <w:rFonts w:ascii="Times New Roman" w:hAnsi="Times New Roman" w:cs="Times New Roman"/>
          <w:sz w:val="28"/>
          <w:szCs w:val="28"/>
        </w:rPr>
        <w:tab/>
        <w:t>г</w:t>
      </w:r>
      <w:r w:rsidRPr="0029274F">
        <w:rPr>
          <w:rFonts w:ascii="Times New Roman" w:hAnsi="Times New Roman" w:cs="Times New Roman"/>
          <w:sz w:val="28"/>
          <w:szCs w:val="28"/>
        </w:rPr>
        <w:tab/>
        <w:t>ш</w:t>
      </w: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ab/>
        <w:t>х</w:t>
      </w:r>
      <w:r w:rsidRPr="0029274F">
        <w:rPr>
          <w:rFonts w:ascii="Times New Roman" w:hAnsi="Times New Roman" w:cs="Times New Roman"/>
          <w:sz w:val="28"/>
          <w:szCs w:val="28"/>
        </w:rPr>
        <w:tab/>
        <w:t>в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ab/>
        <w:t>й</w:t>
      </w:r>
      <w:r w:rsidRPr="0029274F">
        <w:rPr>
          <w:rFonts w:ascii="Times New Roman" w:hAnsi="Times New Roman" w:cs="Times New Roman"/>
          <w:sz w:val="28"/>
          <w:szCs w:val="28"/>
        </w:rPr>
        <w:tab/>
        <w:t>з</w:t>
      </w:r>
      <w:r w:rsidRPr="0029274F">
        <w:rPr>
          <w:rFonts w:ascii="Times New Roman" w:hAnsi="Times New Roman" w:cs="Times New Roman"/>
          <w:sz w:val="28"/>
          <w:szCs w:val="28"/>
        </w:rPr>
        <w:tab/>
        <w:t>э</w:t>
      </w:r>
      <w:r w:rsidRPr="0029274F">
        <w:rPr>
          <w:rFonts w:ascii="Times New Roman" w:hAnsi="Times New Roman" w:cs="Times New Roman"/>
          <w:sz w:val="28"/>
          <w:szCs w:val="28"/>
        </w:rPr>
        <w:tab/>
        <w:t>ё</w:t>
      </w:r>
      <w:r w:rsidRPr="0029274F">
        <w:rPr>
          <w:rFonts w:ascii="Times New Roman" w:hAnsi="Times New Roman" w:cs="Times New Roman"/>
          <w:sz w:val="28"/>
          <w:szCs w:val="28"/>
        </w:rPr>
        <w:tab/>
        <w:t>у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ф</w:t>
      </w:r>
      <w:r w:rsidRPr="0029274F">
        <w:rPr>
          <w:rFonts w:ascii="Times New Roman" w:hAnsi="Times New Roman" w:cs="Times New Roman"/>
          <w:sz w:val="28"/>
          <w:szCs w:val="28"/>
        </w:rPr>
        <w:tab/>
        <w:t>б</w:t>
      </w:r>
      <w:r w:rsidRPr="0029274F">
        <w:rPr>
          <w:rFonts w:ascii="Times New Roman" w:hAnsi="Times New Roman" w:cs="Times New Roman"/>
          <w:sz w:val="28"/>
          <w:szCs w:val="28"/>
        </w:rPr>
        <w:tab/>
        <w:t>я</w:t>
      </w: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ab/>
        <w:t>д</w:t>
      </w:r>
      <w:r w:rsidRPr="0029274F">
        <w:rPr>
          <w:rFonts w:ascii="Times New Roman" w:hAnsi="Times New Roman" w:cs="Times New Roman"/>
          <w:sz w:val="28"/>
          <w:szCs w:val="28"/>
        </w:rPr>
        <w:tab/>
        <w:t>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</w:t>
      </w:r>
      <w:r w:rsidRPr="0029274F">
        <w:rPr>
          <w:rFonts w:ascii="Times New Roman" w:hAnsi="Times New Roman" w:cs="Times New Roman"/>
          <w:sz w:val="28"/>
          <w:szCs w:val="28"/>
        </w:rPr>
        <w:tab/>
        <w:t>у</w:t>
      </w:r>
      <w:r w:rsidRPr="0029274F">
        <w:rPr>
          <w:rFonts w:ascii="Times New Roman" w:hAnsi="Times New Roman" w:cs="Times New Roman"/>
          <w:sz w:val="28"/>
          <w:szCs w:val="28"/>
        </w:rPr>
        <w:tab/>
        <w:t>с</w:t>
      </w:r>
      <w:r w:rsidRPr="0029274F">
        <w:rPr>
          <w:rFonts w:ascii="Times New Roman" w:hAnsi="Times New Roman" w:cs="Times New Roman"/>
          <w:sz w:val="28"/>
          <w:szCs w:val="28"/>
        </w:rPr>
        <w:tab/>
        <w:t>н</w:t>
      </w:r>
      <w:r w:rsidRPr="0029274F">
        <w:rPr>
          <w:rFonts w:ascii="Times New Roman" w:hAnsi="Times New Roman" w:cs="Times New Roman"/>
          <w:sz w:val="28"/>
          <w:szCs w:val="28"/>
        </w:rPr>
        <w:tab/>
        <w:t>щ</w:t>
      </w:r>
      <w:r w:rsidRPr="0029274F">
        <w:rPr>
          <w:rFonts w:ascii="Times New Roman" w:hAnsi="Times New Roman" w:cs="Times New Roman"/>
          <w:sz w:val="28"/>
          <w:szCs w:val="28"/>
        </w:rPr>
        <w:tab/>
        <w:t>ж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Рис.6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По такому же принципу изготавливаются карточки с алфавитом (рис.6). Ученики считают про себя, указывая карандашом цифры (или буквы). В работе с таблицами использую памятку.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ПАМЯТКА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1.Как можно быстрее назови все числа (или буквы) по порядку, указывая их карандашом.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2.Старайся запомнить расположение сразу двух – трёх следующих друг за другом чисел.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3.Помни: глаза смотрят в центр таблицы, видят всю её целиком.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При работе с буквенной таблицей после выполнения основных упражнений предлагается игра «Печатная машинка». Напечатать называемые учителем слова (это могут быть словарные слова на уроках русского языка, термины на уроке окружающего мира и т.д.)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ab/>
        <w:t>По типу предыдущего упражнения использую слоговые таблицы (рис.7). Сначала проводится работа над расширением поля зрения, а затем карандашом указывается слоги из называемых слов, предложений.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Лимон, панама. У Оли лимон. У Коли панама.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ли</w:t>
      </w: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ab/>
        <w:t>па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</w:t>
      </w:r>
      <w:r w:rsidRPr="0029274F">
        <w:rPr>
          <w:rFonts w:ascii="Times New Roman" w:hAnsi="Times New Roman" w:cs="Times New Roman"/>
          <w:sz w:val="28"/>
          <w:szCs w:val="28"/>
        </w:rPr>
        <w:tab/>
        <w:t>ко</w:t>
      </w:r>
      <w:r w:rsidRPr="0029274F">
        <w:rPr>
          <w:rFonts w:ascii="Times New Roman" w:hAnsi="Times New Roman" w:cs="Times New Roman"/>
          <w:sz w:val="28"/>
          <w:szCs w:val="28"/>
        </w:rPr>
        <w:tab/>
        <w:t>на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ка</w:t>
      </w:r>
      <w:r w:rsidRPr="0029274F">
        <w:rPr>
          <w:rFonts w:ascii="Times New Roman" w:hAnsi="Times New Roman" w:cs="Times New Roman"/>
          <w:sz w:val="28"/>
          <w:szCs w:val="28"/>
        </w:rPr>
        <w:tab/>
        <w:t>у</w:t>
      </w: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мон</w:t>
      </w:r>
      <w:proofErr w:type="spell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Рис.7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Нравятся детям упражнения на тренировку восприятия, предложенные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и Кларком: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а) В ряду слов предлагается найти слово, идентичное тому, которое располагается вначале строки и выделено жирным шрифтом.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вол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/мол мул волк столб болт вол тол вот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мак / маг мак мат мал смак бак мак лак мак рак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ручка / манка марка каска пасха маска миска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б) Быстро продвигаясь по строке найти два одинаковых слова.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Каркас карась карат каркать карниз </w:t>
      </w:r>
      <w:proofErr w:type="spellStart"/>
      <w:proofErr w:type="gramStart"/>
      <w:r w:rsidRPr="0029274F">
        <w:rPr>
          <w:rFonts w:ascii="Times New Roman" w:hAnsi="Times New Roman" w:cs="Times New Roman"/>
          <w:sz w:val="28"/>
          <w:szCs w:val="28"/>
        </w:rPr>
        <w:t>карниз</w:t>
      </w:r>
      <w:proofErr w:type="spellEnd"/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карст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катер кратер катет </w:t>
      </w:r>
      <w:proofErr w:type="spellStart"/>
      <w:proofErr w:type="gramStart"/>
      <w:r w:rsidRPr="0029274F">
        <w:rPr>
          <w:rFonts w:ascii="Times New Roman" w:hAnsi="Times New Roman" w:cs="Times New Roman"/>
          <w:sz w:val="28"/>
          <w:szCs w:val="28"/>
        </w:rPr>
        <w:t>катет</w:t>
      </w:r>
      <w:proofErr w:type="spellEnd"/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катион катод каток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Следующие упражнение «Пирамидка» направлено на сокращении времени отдельной фиксации. «Пирамидка» строится  из слов произведения, которое читалось, (упражнение вводится при проверке домашнего задания), или используется текст нового рассказа.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бури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ветры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ураганы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разыграйся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заморозить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ab/>
        <w:t>выхолаживая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Задание: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1.Быстрое чтение слов в столбцах по вертикали, когда каждое предыдущее слово закрывается карточкой.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2.Назвать предмет, слово, словосочетание, показанное за минимальную единицу времени.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Данное упражнение развивает не только внимание к слову, его правильное восприятие, но и способствует улучшению памяти, внимания.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Для избавления от регрессий использую такой вид работы, как чтение с карточкой (2×5см). Ребёнок, придерживая карточку левой рукой, закрывает ею уже прочитанные слова. Таким образом, он не даёт себе возможности вернуться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уже прочитанному. Карточка должна двигаться в одном заданном темпе, что стимулирует достаточно быстрый темп чтения.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Особое внимание уделяю чтению «молча». В современных условиях чтение «про себя» приобрело ведущее значение. Это связано, прежде всего, с изменившимися социальными условиями, которые предъявляют иные, чем в прошлом, количественные и качественные требования к объёму и способу восприятия информации.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Ещё несколько веков назад школа ориентировалась только на чтение «вслух», т.к. оно соответствовало требованиям просветительной установки той эпохи. Объём литературы был сравнительно невелик, а книга –  труднодоступна, дорога, грамотные люди – редки, а умение читать граничило с искусством.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Современная эпоха заставила критически пересмотреть вопрос о роли обоих форм чтения и способа обучения им.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Чтение «вслух», как правило, обслуживает, прежде всего, слушающего, а не читающего.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При чтении «молча» психофизический механизм упрощается, т.к. процессы переработки информации замыкаются на читающем, а процесс выдачи её отсутствует.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Зато за счёт ослабления эффективности слухового и более или менее значительного сокращения деятельности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речедвигательного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канала могут интенсифицироваться процессы понимания, запоминания и усвоения прочитанного. Темп зрительного восприятия возрастает в два раза. Снятие необходимости в устном воспроизведении читаемого способствует усилению смысловой обработки, т.е. формированию навыков параллельного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мышления. «Молчаливое» чтение обеспечивает развитие любви к обильному чтению книг. Овладение основами техники «молчаливого» чтения должно происходить параллельно с обучением чтению «вслух». При этом соотношение этих форм должно постепенно меняться в пользу первого.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Работая над текстом на уроках чтения, я использую следующие упражнения для обучения чтению «молча»: «чтение – спринт», «чтение – разведка», чтение со счётом слов, упражнение «Финиш».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Чтение – спринт заключается в том, что учащиеся на максимальной для них скорости читают про себя незнакомый для них текст, плотно сжав зубы и губы, а после прочтения текста отвечают на сформулированные учителем перед чтением вопросы к тексту. Во время чтения учитель поторапливает детей: «Быстрей, быстрей, ещё быстрей», добавляя при этом: «Читать нужно всё». Желательно проводить это упражнение перед чтением вслух каждого текста. Перед чтением следует подготовить класс психологически, дать команды: «Приготовиться! Внимание! Начали!» При обучении чтению – спринт пользуются следующей памяткой: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ПАМЯТКА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</w:t>
      </w:r>
      <w:r w:rsidRPr="0029274F">
        <w:rPr>
          <w:rFonts w:ascii="Times New Roman" w:hAnsi="Times New Roman" w:cs="Times New Roman"/>
          <w:sz w:val="28"/>
          <w:szCs w:val="28"/>
        </w:rPr>
        <w:tab/>
        <w:t>Плотно сожми губы и зубы.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</w:t>
      </w:r>
      <w:r w:rsidRPr="0029274F">
        <w:rPr>
          <w:rFonts w:ascii="Times New Roman" w:hAnsi="Times New Roman" w:cs="Times New Roman"/>
          <w:sz w:val="28"/>
          <w:szCs w:val="28"/>
        </w:rPr>
        <w:tab/>
        <w:t>Читай только глазами.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</w:t>
      </w:r>
      <w:r w:rsidRPr="0029274F">
        <w:rPr>
          <w:rFonts w:ascii="Times New Roman" w:hAnsi="Times New Roman" w:cs="Times New Roman"/>
          <w:sz w:val="28"/>
          <w:szCs w:val="28"/>
        </w:rPr>
        <w:tab/>
        <w:t>Читай как можно быстрей.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4.</w:t>
      </w:r>
      <w:r w:rsidRPr="0029274F">
        <w:rPr>
          <w:rFonts w:ascii="Times New Roman" w:hAnsi="Times New Roman" w:cs="Times New Roman"/>
          <w:sz w:val="28"/>
          <w:szCs w:val="28"/>
        </w:rPr>
        <w:tab/>
        <w:t>Ответь на вопросы к тексту.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Чтение со счётом слов заключается в том, что учащиеся на максимальной для них скорости, считая слова текста, одновременно должны уяснить и его содержание, а после окончания подсчёта числа слов назвать это число и ответить на сформулированные учителем перед чтением вопросы к тексту. Цель этого упражнения – загрузить уши учащихся посторонней работой – счётом слов. В этом случае школьники лишены возможности произносить те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о себя. Они приучаются читать текст только глазами.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Первый вопрос к учащимся – о числе слов в тексте. Ответ можно считать отличным, если расхождение между названным числом и действительным не превышает 2%, хорошим – удовлетворительным – 5 -10% при условии, если дети ответили на вопросы по содержанию текста. Упражнения можно усложнить, считая тройки слов, строки, пары слов, а на уроках русского языка можно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предлагать прочитать текст упражнения со счётом слов на определённое правило.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 целях обучения детей вертикальному чтению использую упражнение «чтение – разведка». Оно заключается в том, что учащиеся на максимальной для них скорости просматривают текст и находят ответы на вопросы, поставленные учителем перед чтением. Таким образом, дети учатся не только вертикальному чтению, но и умению ориентироваться в тексте, находить главное. Также использую памятку: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ПАМЯТКА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</w:t>
      </w:r>
      <w:r w:rsidRPr="0029274F">
        <w:rPr>
          <w:rFonts w:ascii="Times New Roman" w:hAnsi="Times New Roman" w:cs="Times New Roman"/>
          <w:sz w:val="28"/>
          <w:szCs w:val="28"/>
        </w:rPr>
        <w:tab/>
        <w:t>Плотно сожми губы и зубы.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</w:t>
      </w:r>
      <w:r w:rsidRPr="0029274F">
        <w:rPr>
          <w:rFonts w:ascii="Times New Roman" w:hAnsi="Times New Roman" w:cs="Times New Roman"/>
          <w:sz w:val="28"/>
          <w:szCs w:val="28"/>
        </w:rPr>
        <w:tab/>
        <w:t>Поставь пальцы на начало и конец строки.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</w:t>
      </w:r>
      <w:r w:rsidRPr="0029274F">
        <w:rPr>
          <w:rFonts w:ascii="Times New Roman" w:hAnsi="Times New Roman" w:cs="Times New Roman"/>
          <w:sz w:val="28"/>
          <w:szCs w:val="28"/>
        </w:rPr>
        <w:tab/>
        <w:t>Просматривая текст вертикальным движением глаз, найди ответы на вопросы.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Это упражнение можно использовать на уроках русского языка, например «разведчики» находят в тексте словарные слова или слово, на какое – либо правило. На уроках математики можно предложить отыскать среди примеров пример с определённым ответом.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Все эти упражнения проводятся с привлечением незнакомого текста, затем те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очитывается вслух и идет обычная работа над выразительным чтением, пересказом и т.д.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Выполнение каждого из этих упражнений занимает 5 – 7 минут. Ценность этих упражнений и в том, что после первого самостоятельного знакомства с текстом учащиеся читают его вслух выразительно, уверенно пользуются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антипацией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Наряду с основными упражнениями, я использую и другие: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</w:t>
      </w:r>
      <w:r w:rsidRPr="0029274F">
        <w:rPr>
          <w:rFonts w:ascii="Times New Roman" w:hAnsi="Times New Roman" w:cs="Times New Roman"/>
          <w:sz w:val="28"/>
          <w:szCs w:val="28"/>
        </w:rPr>
        <w:tab/>
        <w:t>Упражнение «Финиш». Методика работы такая же, как и при «чтении – спринт», только читаем до указанного слова или выражения.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</w:t>
      </w:r>
      <w:r w:rsidRPr="0029274F">
        <w:rPr>
          <w:rFonts w:ascii="Times New Roman" w:hAnsi="Times New Roman" w:cs="Times New Roman"/>
          <w:sz w:val="28"/>
          <w:szCs w:val="28"/>
        </w:rPr>
        <w:tab/>
        <w:t>Чтение с речевыми помехами. Ученик читает те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о себя, одновременно напевая знакомую песенку или декламируя наизусть стихотворение.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29274F">
        <w:rPr>
          <w:rFonts w:ascii="Times New Roman" w:hAnsi="Times New Roman" w:cs="Times New Roman"/>
          <w:sz w:val="28"/>
          <w:szCs w:val="28"/>
        </w:rPr>
        <w:tab/>
        <w:t>Чтение с простукиванием ритма. Простукивая карандашом по столу заранее выученный ритм, школьники должны читать глазами незнакомый текст, а после прочтения ответить на вопросы по содержанию.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4.</w:t>
      </w:r>
      <w:r w:rsidRPr="0029274F">
        <w:rPr>
          <w:rFonts w:ascii="Times New Roman" w:hAnsi="Times New Roman" w:cs="Times New Roman"/>
          <w:sz w:val="28"/>
          <w:szCs w:val="28"/>
        </w:rPr>
        <w:tab/>
        <w:t>Чтение со звуковыми помехами (звучание музыки).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 своей работе использую тренировочные упражнения, развивающие умение менять скорость чтения в зависимости от содержания.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Упражнение «Буксир»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Оно заключается в том, что учитель громко читает текст, варьируя темп чтения в соответствии с заранее намеченным планом в пределах скорости чтения учеников. Дети читают тот же те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о себя, стараясь поспевать за учителем. Таким образом, они приучаются менять скорость и ритм чтения адекватно содержанию и структуре самого текста. Проверка внимания и соблюдения режима скорости чтения детьми осуществляется путём внезапной остановки учителя на каком-либо слове и повторении его. Учащиеся должны остановиться одновременно с учителем, указать последнее слово, а учитель, пройдя между рядами, сделать выборочную проверку.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Упражнение «Молния»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Оно заключается в чередовании чтения в комфортном режиме с чтением на максимально доступной каждому скорости чтения молча с чтением вслух. Переход на чтение в максимально ускоренном режиме осуществляется по команде учителя «Молния!» и продолжается от 20 секунд (вначале) до двух минут (после освоения упражнения).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Следующая группа упражнений направлена на развитие у учащихся умения антиципировать.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Антипация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это психологический процесс ориентации на будущее. Он основан на знании логики развития события, усвоении результатов анализа признаков, предварительно осуществлённого оперативным мышлением.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Антипация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обеспечивается так называемой скрытой реакцией ожидания, настраивающей читателя на определённые действия. Развитию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антипации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способствуют следующие упражнения: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Упражнение 1: «Угадай»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Для развития смысловой догадки при чтении затушёвываются отдельные буквы, окончания, части слов.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а) Берётся текст известного детям произведения «Репка».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По… де… ре…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Вы… ре…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… - пре… . Ста… де… ре…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… .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… -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потя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…, вы… не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… 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б) На доске записаны скороговорки или четверостишия, загадки. После предварительного прочтения учитель убирает окончания нескольких слов и просит восстановить текст. Убираются целые слова, восстановить те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едлагается по памяти.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Упражнение 2: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Восстановите слова на основе заданных комбинаций согласных. Написать слова, у которых есть такие согласные: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 – н      кино, океан, конь, окно…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с –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      сила, соль, осёл, село…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Упражнение 3: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Антипация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частей поговорок, пословиц, фразеологизмов, предложений.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Он сам во всём 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Дверь была 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Сделал дело 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Тише едешь 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Упражнение 4: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Антипация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частей диалога.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- Ты уже читал эту книгу?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- …(Нет, не читал)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- Я тебе её дам прочитать.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- … (Спасибо.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Но я тебе её не скоро верну)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- Ты что, медленно читаешь?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- …(Да.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И читать некогда)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Дети сами придумывают диалог и предлагают одноклассникам их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восстано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-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вить.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Упражнение 5: «Доскажи словечко»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Лежебока рыжий кот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Отлежал себе … (живот)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Не хотел котёнок мыться,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Убежал он из … (корытца)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Чтение - вид деятельности, в котором значение внимания особенно велико, так как без умения сосредоточиться, организовать внимание, быстрое чтение невозможно. Значит, обучение быстрому чтению должно включать в себя как обязательный элемент развитие навыков умственной концентрации, сосредоточения.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Ученикам предлагается задания, позволяющие повысить уровень внимания, развить такие свойства внимания, как усидчивость, распределение, переключение, а также увеличить объём внимания.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1. Для расширения объёма и распределения внимания использую корректурные пробы: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Подчеркнуть в ряду буквы.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– а/ м с а ы у м а м а у ы с у о н о с а м и у о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у – ы/ м с а у с ы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а м л с ы и у ы а о д т ж и р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2. Для развития избирательного внимания использую методику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Мюнстерберга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Найди среди буквенного текста слова, подчеркни их: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КНОСЛИКПРСЛОНТДКВОЛКМИТ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ПРЩУКАТЬКАРАСЬТПСОМТДН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Найди общее понятие для слов каждого ряда. Какое из них лишнее?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3.Найди ошибки в тексте: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Я вчера буду купаться.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Мы завтра были на даче.</w:t>
      </w:r>
      <w:r w:rsidRPr="0029274F">
        <w:rPr>
          <w:rFonts w:ascii="Times New Roman" w:hAnsi="Times New Roman" w:cs="Times New Roman"/>
          <w:sz w:val="28"/>
          <w:szCs w:val="28"/>
        </w:rPr>
        <w:tab/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4.Упражнения, предложенные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И.Д.Ладоновым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в книге «Техника быстрого чтения»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Найди пары цифр и букв, отличающихся друг от друга. Сосчитай количество отклонений. Время выполнения упражнения 1,5 мин.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78  86  32  76  90  73     уд 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вд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ыж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зы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 ал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78  86  32  76  80  73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   уж 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вд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ыж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 щи 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бв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ба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5. Цель следующего упражнения развитие памяти, внимания, правильного восприятия.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Отгадай загадки, к отгадкам подбери однокоренные слова.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Кто всю ночь по крыше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бьёт                           Его просят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, его ждут,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Да постукивает,                                                  А как придёт,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И бормочет, и поёт,                                            Прятаться начнут.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Убаюкивает.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(Дождь – дождик, дождевые, дождинки, дождевик)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6. Способствует развитию внимания такой вид чтения, как «Мнимое слово» и «Игра в прятки». Учащиеся очень любят эти упражнения.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«Мнимое слово»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Учитель в ходе чтения произносит неправильные слова, учащиеся прерывают чтение и прочитывают его с исправлением. Этот вид чтения привлекателен для учащихся тем, что они имеют возможность поправить самого учителя, что поднимает их собственный авторитет.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«Игра в прятки»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Ведущий начинает читать не сначала, а с любого места, называя только страницу. Остальные должны найти это место в тексте и подстроиться под чтение ведущего. Дети очень радуются, когда первыми успевают найти абзац, который читает ведущий.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В книге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О.А.Кузнецова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«Техника быстрого чтения» отмечается, что память – это динамический процесс, поэтому качественные и количественные показатели памяти определяются степенью активности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психической деятельности человека. Для развития памяти детей я использую следующие игровые упражнения: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 Игра «Слова»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Записать как можно больше слов относящихся к темам: «Школа, книга, город, осень» - на уроке русского языка.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«Лес, животные, приборы и оборудование» - на уроке окружающий мир.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«Искусство, живопись» - на уроке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 Игра «Кто больше запомнит?»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Первый участник называет любое слово. Следующий участник игры повторяет названное слово и произносит своё и т.д. Перед началом игры можно обговорить тему, по которой учащиеся будут подбирать слова.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 Игра «Запоминаем рисуя»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Ведущий готовит список из 20 слов. Последовательно называет слова, после каждого названного слова считает до трёх. За это время участники знаком зарисовывают названное слово. В конце игры они должны назвать все слова по порядку, опираясь на свои рисунки.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4. Игра «Запоминаем слова».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Игра проводится в парах. Каждый из партнёров берёт лист бумаги и пишет на листке 20 слов. Пока дети пишут, они должны запомнить эти слова. Через одну минуту участники обмениваются листочками и проверяют, насколько хорошо каждый из них запомнил записанные слова.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5. Игра «Посмотри и запомни»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На доске карточки с записанными на них словами. Даётся время для запоминания этих слов. Дети отворачиваются, а учитель меняет карточки или убирает несколько из них. Затем просит сказать, что изменилось.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в) Упражнения для развития осознанности чтения. 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На уроках чтения большое внимание уделяю работе над осознанием учащимися содержательной стороны читаемого текста. Понимание и осознанность – ведущие стороны в овладении детьми навыком чтения. К.Д. Ушинский почти как афоризм сформулировал эту мысль: «Читать – это ещё ничего не значит, что читать и как понимать прочитанное – вот в чём главное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дело». Русский методист Д.И. Тихомиров расшифровывал эту формулу. Он утверждал, что буквально с первых шагов обучения надо «приучать ученика проникать в сущность читаемого, приучать читать и мыслить, читать и чувствовать, а через это развивать свои духовные способности и обогащать мысль и чувство образовательным содержанием».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В современной методике утвердилась точка зрения, что сознательность чтения предполагает: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1) осмысление значения каждой языковой единицы текста;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2) понимание идейной направленности произведения, его образной системы, изобразительно – выразительных средств, т.е. позиции автора и своего собственного отношения к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3) осознание себя как читателя.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Известно, что механизмы чтения предложений и связного текста различны, поэтому учащиеся сталкиваются с трудностями, так как, не овладев практически признаками текста, дети читают его как отдельные предложения. Поэтому, чтобы учащиеся представляли, что они читают связный текст, обращаю их внимание на основные признаки текста: целостность, связность, наличие определённой темы, заглавие, содержание, объединённые общностью мысли, начало и конец.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Для формирования умения видеть заголовок и понимать его роль использую следующие задания: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1)</w:t>
      </w:r>
      <w:r w:rsidRPr="0029274F">
        <w:rPr>
          <w:rFonts w:ascii="Times New Roman" w:hAnsi="Times New Roman" w:cs="Times New Roman"/>
          <w:sz w:val="28"/>
          <w:szCs w:val="28"/>
        </w:rPr>
        <w:tab/>
        <w:t>выбери заголовок из предложенных вариантов и соотнеси его с текстом;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2)</w:t>
      </w:r>
      <w:r w:rsidRPr="0029274F">
        <w:rPr>
          <w:rFonts w:ascii="Times New Roman" w:hAnsi="Times New Roman" w:cs="Times New Roman"/>
          <w:sz w:val="28"/>
          <w:szCs w:val="28"/>
        </w:rPr>
        <w:tab/>
        <w:t>подбери собственный заголовок, соответствующий содержанию текста;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3)</w:t>
      </w:r>
      <w:r w:rsidRPr="0029274F">
        <w:rPr>
          <w:rFonts w:ascii="Times New Roman" w:hAnsi="Times New Roman" w:cs="Times New Roman"/>
          <w:sz w:val="28"/>
          <w:szCs w:val="28"/>
        </w:rPr>
        <w:tab/>
        <w:t>прогнозирование по заголовку содержания текста.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Умение определять смысловую структуру текста, связи смысловых частей можно формировать с помощью следующих заданий: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1.Работа с деформированным текстом: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а) собери рассыпанное предложение: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 xml:space="preserve">Зайца, мультфильмов, несколько,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Котёночкин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, ловит, как, о, кинорежиссёр, том, создал, волк.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б) собери предложения из частей: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Уже вполне сформировавшиеся кенгурята при малейшей опасности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направ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-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ляются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к маминой сумке;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где Балтийское море;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когда защищается;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гагары хорошо знают;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куда и прячутся;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ядовитая змея кусает человека только тогда;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в) «Наведи порядок!»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Расположи предложения так, чтобы получился связный рассказ. Для этого установи, что было сначала, далее, в конце рассказа.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 Нарисуй структуру текста, изображая каждую часть кругом. Впиши заглавие этих частей.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 Подбери к каждому заголовку (пункту плана) соответствующую часть текста, определи, где она заканчивается.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Работая над целостным восприятием текста, я стремлюсь вначале сформировать у учащихся умение понимать предметную (фактическую) сторону – факты, события. Когда вижу, что уже все учащиеся справляются с этим видом работы, включаю более сложные задания, связанные с выявлением смысла читаемого. Осознание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учащимися я проверяю с помощью вопросов по содержанию. Эти вопросы задаю устно или письменно на доске. Вопросы можно написать на индивидуальных карточках, которые можно предложить слабым или наоборот сильным детям, на уроке или в виде домашнего задания. С помощью вопросов можно предложить различные виды работ на уроке.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1)</w:t>
      </w:r>
      <w:r w:rsidRPr="0029274F">
        <w:rPr>
          <w:rFonts w:ascii="Times New Roman" w:hAnsi="Times New Roman" w:cs="Times New Roman"/>
          <w:sz w:val="28"/>
          <w:szCs w:val="28"/>
        </w:rPr>
        <w:tab/>
        <w:t>расположи вопросы по порядку содержания текста;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2)</w:t>
      </w:r>
      <w:r w:rsidRPr="0029274F">
        <w:rPr>
          <w:rFonts w:ascii="Times New Roman" w:hAnsi="Times New Roman" w:cs="Times New Roman"/>
          <w:sz w:val="28"/>
          <w:szCs w:val="28"/>
        </w:rPr>
        <w:tab/>
        <w:t>поставь вопросы по второму абзацу текста;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3)</w:t>
      </w:r>
      <w:r w:rsidRPr="0029274F">
        <w:rPr>
          <w:rFonts w:ascii="Times New Roman" w:hAnsi="Times New Roman" w:cs="Times New Roman"/>
          <w:sz w:val="28"/>
          <w:szCs w:val="28"/>
        </w:rPr>
        <w:tab/>
        <w:t>упражнение «Прочти, спроси, ответь!»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Дети читают строки: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Вдруг какой-то страшный зверь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ab/>
        <w:t>Открывает лапой дверь.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Перед ними вопросы: Кто? Как? Что? Что делает? Какой?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Каждый ученик может попробовать себя в роли учителя и задать однокласснику вопрос, начало которого на доске (Кто открывает дверь?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Как открывает дверь? и т.д.)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Немаловажное значение в формировании осознанного чтения имеет работа над незнакомыми и сложными словами. Использую следующие виды упражнений: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</w:t>
      </w:r>
      <w:r w:rsidRPr="0029274F">
        <w:rPr>
          <w:rFonts w:ascii="Times New Roman" w:hAnsi="Times New Roman" w:cs="Times New Roman"/>
          <w:sz w:val="28"/>
          <w:szCs w:val="28"/>
        </w:rPr>
        <w:tab/>
        <w:t>Разбор значений слов синонимов.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Ключ – родник.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Воин – солдат, боец.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</w:t>
      </w:r>
      <w:r w:rsidRPr="0029274F">
        <w:rPr>
          <w:rFonts w:ascii="Times New Roman" w:hAnsi="Times New Roman" w:cs="Times New Roman"/>
          <w:sz w:val="28"/>
          <w:szCs w:val="28"/>
        </w:rPr>
        <w:tab/>
        <w:t>Подбор к данному слову слова с противоположным значением.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</w:t>
      </w:r>
      <w:r w:rsidRPr="0029274F">
        <w:rPr>
          <w:rFonts w:ascii="Times New Roman" w:hAnsi="Times New Roman" w:cs="Times New Roman"/>
          <w:sz w:val="28"/>
          <w:szCs w:val="28"/>
        </w:rPr>
        <w:tab/>
        <w:t>Работа с фразеологизмами, соотнесение фразеологизма с иллюстрацией и объяснение значения.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4.</w:t>
      </w:r>
      <w:r w:rsidRPr="0029274F">
        <w:rPr>
          <w:rFonts w:ascii="Times New Roman" w:hAnsi="Times New Roman" w:cs="Times New Roman"/>
          <w:sz w:val="28"/>
          <w:szCs w:val="28"/>
        </w:rPr>
        <w:tab/>
        <w:t>Работа над правильностью восприятия многозначных слов и выражений.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а) объясни, что значит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шишка на лбу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голова поезда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хвост поезда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б) объясни смысл предложения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На тебе обувь горит.</w:t>
      </w:r>
      <w:r w:rsidRPr="0029274F">
        <w:rPr>
          <w:rFonts w:ascii="Times New Roman" w:hAnsi="Times New Roman" w:cs="Times New Roman"/>
          <w:sz w:val="28"/>
          <w:szCs w:val="28"/>
        </w:rPr>
        <w:tab/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 тебя щёки горят.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в) подбери слово в словосочетании: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ножка малыша – ножка…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спинка девочки – спинка…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ручка ребёнка – шариковая 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собрание жильцов – собрание…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погода на улице – погода…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Слова для справок: ручка, книг, стола, в доме.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г) объясни смысл выражения: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Шляпа на голове. / Эх, ты, шляпа!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Ворона – птица. / Ну, ты, и ворона!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 результате предложенных упражнений уточняется и обогащается словарный запас учащихся, вырабатывается умение правильно строить предложения, последовательно излагать свои мысли.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</w:t>
      </w:r>
      <w:r w:rsidRPr="0029274F">
        <w:rPr>
          <w:rFonts w:ascii="Times New Roman" w:hAnsi="Times New Roman" w:cs="Times New Roman"/>
          <w:sz w:val="28"/>
          <w:szCs w:val="28"/>
        </w:rPr>
        <w:tab/>
        <w:t>На следующей ступени работы с текстом формируется умение понимать, запоминать и воспроизводить прочитанное. С помощью этих умений осуществляется глубокое, полноценное восприятие произведения. Учащиеся выполняют и творческие задания: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а) Иллюстрирование.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б) Словесное рисование.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в) Придумывание продолжения.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г) Составление диафильма.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е) Написание стихов, сочинений.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ё) Викторины, отгадывание и составление кроссвордов по прочитанным произведениям.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Для контроля насколько материал прочитан осмысленно, использую тестирование, цифровой диктант (Учитель читает детям утверждения, если дети согласны с утверждением, ставят 1, если не согласны – 0).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г) Упражнения для развития выразительности чтения.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К последней группе приёмов относятся упражнения, на развитие выразительного чтения. Выразительное чтение в школе – одно из действенных средств воспитания и обучения детей. Этот навык раскрывает и расширяет внутреннее состояние ребёнка, направляет его чувства, стремления, вырабатывает активность мысли. На уроках чтения провожу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работу по формированию основных элементов выразительного чтения: темпа, силы голоса, работаю над  паузой, мимикой, жестами.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Чтобы читать выразительно, нужно научиться управлять речевым аппаратом. Главный инструмент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читающего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: голос, который следует развивать. Но прежде чем начать работу над голосом, нужно научиться владеть дыханием. Поэтому на уроках чтения предлагаю ребятам упражнения, укрепляющие дыхание. Затем упражнения на развитие голоса.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Упражнение 1: Игра «Громко – тихо».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Для игры необходима запись шума ветра. Учитель предлагает ученикам прочитать отрывок из сказки «О мёртвой царевне и о семи богатырях»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Под шум ветра ученики читают с постепенным наращиванием темпа и диапазона громкости.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Ветер, ветер! Ты могуч,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Ты гоняешь стаи туч,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Ты волнуешь сине море,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Всюду веешь на просторе,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Не боишься никого,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Кроме бога одного.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Аль откажешь мне в ответе?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Не видал ли где на свете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Ты царевны молодой?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Я жених её…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Следующую часть стихотворения ученики читают под шум ветра, который с каждой строкой становится тише, с постепенным убыванием темпа и диапазона громкости.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Упражнение 2: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Прочти стихотворение, делая небольшой вдох перед чтением каждой строки, не ослабляй силу голоса к концу строки.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Упражнение 3: «В лифте».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Большую пользу приносят упражнения, которые вырабатывают у детей умение повышать или понижать голос при чтении.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«Представьте себе, что мы едем в лифте и объявляем этажи. Чем выше этаж, тем голос выше и наоборот. Едем сначала с первого этажа на девятый, а потом вниз.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Упражнение 4: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Для регуляции силы голоса использую стихи А.Л.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Например, «Путаница»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У: Гуси начали опять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По - гусиному кричать: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Д: «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– га – га!»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У: Птицы зачирикали: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Д: «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 xml:space="preserve">Чик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proofErr w:type="gramEnd"/>
      <w:r w:rsidRPr="0029274F">
        <w:rPr>
          <w:rFonts w:ascii="Times New Roman" w:hAnsi="Times New Roman" w:cs="Times New Roman"/>
          <w:sz w:val="28"/>
          <w:szCs w:val="28"/>
        </w:rPr>
        <w:t>!»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У: Кошки замурлыкали: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Д: «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!»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Ученики произносят различные звукоподражания с разной силой голоса и таким образом привыкают правильно находить способ, приём выражения того образа, который создаёт автор произведения.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 xml:space="preserve">Дикция – основа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понятийности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речи. Для формирования чёткой дикции упражняемся с учениками в правильном произношении гласных звуков, звонких и глухих согласных, чередовании звонких и глухих согласных, сочетаний согласных с гласными.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Использую чтение скороговорок сначала в медленном, затем в быстром темпе.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Отработке дикции способствует также работа с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чистоговорками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. По образцу учащиеся придумывают свои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>, порой очень весёлые.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бы –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– из окна торчит труба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до – да – гудят провода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жу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жу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жу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молоко дадим ежу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lastRenderedPageBreak/>
        <w:t>за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– за – за – уходи домой коза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- …(любим мы каникулы)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– об – об - …(провалились мы в сугроб)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В дальнейшем вся работа приобретает более сложный характер, так как умение учащихся пользоваться такими важными техническими приёмами речи (чтения), как сила и звучность голоса, чёткая дикция, правильное дыхание, постепенно уступает место другим умениям: определению места смысловой паузы и логического ударения в предложении или отрывке, правильному интонированию отрывка, определению ритма и темпа чтения произведения.</w:t>
      </w:r>
      <w:proofErr w:type="gramEnd"/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Для отработки интонационной выразительности речи учащихся читают разные по эмоциональной окраске предложения, стараясь голосом передать восторг, удивление, сожаление, радость, грусть и т.д. Например: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а) чтение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с разной эмоциональной окраской.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Первое чтение (подготовленные ученики)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 чтец: Люди за дело (радостно)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2 чтец: А мы за безделье (с сожалением)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 чтец: Люди пахать (радостно)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 чтец: А мы – руками махать (с сожалением)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 чтец: Люди жать (радостно)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 чтец: А мы – под межой лежать (с сожалением)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Учитель: С каким чувством читал первый чтец? С каким чувством читал второй чтец?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Второе чтение: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Чтецы читают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с обратной эмоциональной окраской.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 чтец: Люди за дело (с сожалением)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 чтец: А мы за безделье (с радостью) и т.д.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Учитель: С каким чувством читал первый чтец? Второй чтец? Когда правильно они прочитали, в первый или во второй раз? Почему? А теперь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>повернитесь лицом друг к другу: 1 вариант читает за первого чтеца с радостью, а второй вариант за второго чтеца – с сожалением.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б) Произнести поэтическую строку из стихотворения С.Я. Маршака «Дождь прошёл. Трава блестит. В небе радуга стоит» с разной эмоциональной окраской.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1) как будто вы ведущий рубрики «Прогноз погоды»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2) как человек, который сидит в помещении и с грустью смотрит в окно;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3) как человек, который проснулся и увидел, что вместо унылых дождливых дней – чудесная картина. Он будит родных и просит вместе с ним полюбоваться неожиданной переменой в природе.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из трёх вариантов больше всего подходит к тому настроению,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хочет передать поэт?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Для умения правильно интонировать, можно петь небольшие детские песенки. Каждая из них имеет свою мелодию (весёлую или грустную), что позволяет выражать своё отношение к содержанию текста.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ab/>
        <w:t>Читая отдельные предложения и самые несложные тексты, всегда добиваюсь от своих учеников выразительности их произнесения, формирую умение выделять при чтении важные слова и сочетания слов, самостоятельно находить слово, которое следует прочесть с логическим ударением, прочитать текст так, чтобы слово, имеющее логическое ударение, было ярко интонационно выделено. В практике обучения я использовала определённую последовательность работы: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</w:t>
      </w:r>
      <w:r w:rsidRPr="0029274F">
        <w:rPr>
          <w:rFonts w:ascii="Times New Roman" w:hAnsi="Times New Roman" w:cs="Times New Roman"/>
          <w:sz w:val="28"/>
          <w:szCs w:val="28"/>
        </w:rPr>
        <w:tab/>
        <w:t>На доске пишется одно или несколько предложений, в которых учитель обозначает место логического ударения, например: Люблю берёзку русскую. Учащиеся читают это предложение, определяя его смысл.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</w:t>
      </w:r>
      <w:r w:rsidRPr="0029274F">
        <w:rPr>
          <w:rFonts w:ascii="Times New Roman" w:hAnsi="Times New Roman" w:cs="Times New Roman"/>
          <w:sz w:val="28"/>
          <w:szCs w:val="28"/>
        </w:rPr>
        <w:tab/>
        <w:t>На доске записан текст или отдельные предложения. Учитель читает их, а учащиеся, следя за чтением учителя, указывают слова, на которых было сделано логическое ударение.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</w:t>
      </w:r>
      <w:r w:rsidRPr="0029274F">
        <w:rPr>
          <w:rFonts w:ascii="Times New Roman" w:hAnsi="Times New Roman" w:cs="Times New Roman"/>
          <w:sz w:val="28"/>
          <w:szCs w:val="28"/>
        </w:rPr>
        <w:tab/>
        <w:t xml:space="preserve">На доске написано предложение. Учащимся даётся задание прочитать его так, чтобы слушатели поняли, что происходит в природе и как происходит действие, например: Ветер сильно качал берёзы.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29274F">
        <w:rPr>
          <w:rFonts w:ascii="Times New Roman" w:hAnsi="Times New Roman" w:cs="Times New Roman"/>
          <w:sz w:val="28"/>
          <w:szCs w:val="28"/>
        </w:rPr>
        <w:tab/>
        <w:t>На доске написано предложение: На поляне растут синие цветы.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Вызываются к доске два ученика. Одному из них предлагается поставить к предложению несколько вопросов с тем, чтобы логическое ударение у них падало на разные слова. Например: Какие цветы растут на поляне? Где растут цветы? И т.д. Другой ученик, отвечая на эти вопросы, должен правильно определить слово, на которое падает логическое ударение.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5.</w:t>
      </w:r>
      <w:r w:rsidRPr="0029274F">
        <w:rPr>
          <w:rFonts w:ascii="Times New Roman" w:hAnsi="Times New Roman" w:cs="Times New Roman"/>
          <w:sz w:val="28"/>
          <w:szCs w:val="28"/>
        </w:rPr>
        <w:tab/>
        <w:t>В написанных предложениях или текстах учащиеся должны самостоятельно расставить логическое ударение и выразительно прочитать.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В дальнейшем работа над логическим ударением проводится параллельно с работой по нахождению смысловых пауз в тексте.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  Конечно, знакомлю детей с тем, что паузы (остановки в речи) делаются на знаках препинания. И тут, как требует программа по чтению, мы отрабатываем умение различать паузы различной деятельности: на запятой, точке, вопросительном, восклицательном знаках и многоточии в конце фразы, точке с запятой, тире и двоеточии.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В обучении выразительному чтению широко использую прослушивание грамзаписей, аудиокассет с литературным материалом. Профессиональное актёрское чтение очень нравится ученикам, оно является для них образцом для подражания. После прослушивания задаю вопрос: Какие средства выразительности использует актёр при чтении? Обычно они могут назвать следующие средства выразительности: соблюдение пауз, сила голоса (понижение или повышение), выделением голосом главных нужных слов, логическое ударение, темп.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 Для отработки мимики, подготовки речевого аппарата можно использовать схематические рисунки «Маска».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Учитель: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Посмотрите на эти маски (На доске четыре рисунка лиц.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Первое из них выражает восторг, удивление. Второе – печаль, грусть, плач. Третье - радость, счастье, хорошее настроение. 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Четвёртое – покой, серьёзность).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 xml:space="preserve"> Скажите, что они выражают? Изобразите и вы эти чувства.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Для снятия мышечного напряжения проводятся физкультминутки с речевым материалом, игры.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«Живые загадки». Ученики заранее придумывают, какого животного они будут показывать. Остальные отгадывают, а затем воспроизводят движения и, если можно, звукоподражания.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lastRenderedPageBreak/>
        <w:t xml:space="preserve">     «Зеркало». Ученики копируют друг друга – движение тела, мимику, жесты.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На уроках чтения рассказываю ребятам о театре, актёрах, съёмках фильма и предлагаю задание – показать актёрские пробы, чтобы режиссёр утвердил на роль. Ученики с удовольствием делятся на группы и участвуют в «пробах» (это чтение по ролям, инсценировки небольших произведений).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Можно предложить школьникам «выступить по радио».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Для этого организуется игра «Радиотеатр». Участники разбиваются на группы – актёрские составы. Сначала читает текст первый состав, остальные, закрыв глаза и положив голову на парту, слушают. Затем читает второй состав. После этого происходит анализ услышанного и выбирается «Лучший актёрский состав».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    В результате практических упражнений в выразительном чтении создаётся коллективно «памятка» - последовательность действий при подготовке к выразительному чтению.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ПАМЯТКА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1.</w:t>
      </w:r>
      <w:r w:rsidRPr="0029274F">
        <w:rPr>
          <w:rFonts w:ascii="Times New Roman" w:hAnsi="Times New Roman" w:cs="Times New Roman"/>
          <w:sz w:val="28"/>
          <w:szCs w:val="28"/>
        </w:rPr>
        <w:tab/>
        <w:t>Перечитывай текст внимательно. Определи содержание, мысли, чувства, настроение и переживания героев, автора.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</w:t>
      </w:r>
      <w:r w:rsidRPr="0029274F">
        <w:rPr>
          <w:rFonts w:ascii="Times New Roman" w:hAnsi="Times New Roman" w:cs="Times New Roman"/>
          <w:sz w:val="28"/>
          <w:szCs w:val="28"/>
        </w:rPr>
        <w:tab/>
        <w:t>Определи своё отношение к событиям (героям, описаниям картин природы)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</w:t>
      </w:r>
      <w:r w:rsidRPr="0029274F">
        <w:rPr>
          <w:rFonts w:ascii="Times New Roman" w:hAnsi="Times New Roman" w:cs="Times New Roman"/>
          <w:sz w:val="28"/>
          <w:szCs w:val="28"/>
        </w:rPr>
        <w:tab/>
        <w:t>Мысленно представь себе их.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4.</w:t>
      </w:r>
      <w:r w:rsidRPr="0029274F">
        <w:rPr>
          <w:rFonts w:ascii="Times New Roman" w:hAnsi="Times New Roman" w:cs="Times New Roman"/>
          <w:sz w:val="28"/>
          <w:szCs w:val="28"/>
        </w:rPr>
        <w:tab/>
        <w:t>Реши, что будешь сообщать при чтении слушателям, что они должны понять (какова твоя задача чтения)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5.</w:t>
      </w:r>
      <w:r w:rsidRPr="0029274F">
        <w:rPr>
          <w:rFonts w:ascii="Times New Roman" w:hAnsi="Times New Roman" w:cs="Times New Roman"/>
          <w:sz w:val="28"/>
          <w:szCs w:val="28"/>
        </w:rPr>
        <w:tab/>
        <w:t>Подумай в соответствии с задачей чтения и выбери интонационные средства – тон, темп чтения, пометь паузы, логические ударения.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6.</w:t>
      </w:r>
      <w:r w:rsidRPr="0029274F">
        <w:rPr>
          <w:rFonts w:ascii="Times New Roman" w:hAnsi="Times New Roman" w:cs="Times New Roman"/>
          <w:sz w:val="28"/>
          <w:szCs w:val="28"/>
        </w:rPr>
        <w:tab/>
        <w:t>Прочитай сначала те</w:t>
      </w:r>
      <w:proofErr w:type="gramStart"/>
      <w:r w:rsidRPr="0029274F">
        <w:rPr>
          <w:rFonts w:ascii="Times New Roman" w:hAnsi="Times New Roman" w:cs="Times New Roman"/>
          <w:sz w:val="28"/>
          <w:szCs w:val="28"/>
        </w:rPr>
        <w:t>кст всл</w:t>
      </w:r>
      <w:proofErr w:type="gramEnd"/>
      <w:r w:rsidRPr="0029274F">
        <w:rPr>
          <w:rFonts w:ascii="Times New Roman" w:hAnsi="Times New Roman" w:cs="Times New Roman"/>
          <w:sz w:val="28"/>
          <w:szCs w:val="28"/>
        </w:rPr>
        <w:t>ух для себя. Проверь ещё раз, со всем ли согласен. Не забудь, что ты произносишь текст перед слушателями и общаешься с ними.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Прочитай текст выразительно.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74F">
        <w:rPr>
          <w:rFonts w:ascii="Times New Roman" w:hAnsi="Times New Roman" w:cs="Times New Roman"/>
          <w:b/>
          <w:sz w:val="28"/>
          <w:szCs w:val="28"/>
        </w:rPr>
        <w:lastRenderedPageBreak/>
        <w:t>ΙΙΙ. Заключение</w:t>
      </w:r>
    </w:p>
    <w:p w:rsidR="007316C7" w:rsidRPr="007316C7" w:rsidRDefault="007316C7" w:rsidP="007316C7">
      <w:pPr>
        <w:rPr>
          <w:rFonts w:ascii="Times New Roman" w:hAnsi="Times New Roman" w:cs="Times New Roman"/>
          <w:sz w:val="28"/>
          <w:szCs w:val="28"/>
        </w:rPr>
      </w:pPr>
      <w:r w:rsidRPr="007316C7">
        <w:rPr>
          <w:rFonts w:ascii="Times New Roman" w:hAnsi="Times New Roman" w:cs="Times New Roman"/>
          <w:sz w:val="28"/>
          <w:szCs w:val="28"/>
        </w:rPr>
        <w:t>Используя технологии упражнений оптимального чтения в рабо</w:t>
      </w:r>
      <w:r>
        <w:rPr>
          <w:rFonts w:ascii="Times New Roman" w:hAnsi="Times New Roman" w:cs="Times New Roman"/>
          <w:sz w:val="28"/>
          <w:szCs w:val="28"/>
        </w:rPr>
        <w:t>те по совершенствованию техники</w:t>
      </w:r>
      <w:r w:rsidRPr="007316C7">
        <w:rPr>
          <w:rFonts w:ascii="Times New Roman" w:hAnsi="Times New Roman" w:cs="Times New Roman"/>
          <w:sz w:val="28"/>
          <w:szCs w:val="28"/>
        </w:rPr>
        <w:t xml:space="preserve"> чтения у учащихся начальных классов, учитывая индивидуальные особенности каждого ученика, я добилась положительных результатов. Прежде всего, на уроке исчезли страх и безразличие, у детей появился интерес к учёбе, чтению. Сильный ученик старается сделать как можно больше, а слабый тянется за ним, сильный учит </w:t>
      </w:r>
      <w:proofErr w:type="gramStart"/>
      <w:r w:rsidRPr="007316C7">
        <w:rPr>
          <w:rFonts w:ascii="Times New Roman" w:hAnsi="Times New Roman" w:cs="Times New Roman"/>
          <w:sz w:val="28"/>
          <w:szCs w:val="28"/>
        </w:rPr>
        <w:t>слабого</w:t>
      </w:r>
      <w:proofErr w:type="gramEnd"/>
      <w:r w:rsidRPr="007316C7">
        <w:rPr>
          <w:rFonts w:ascii="Times New Roman" w:hAnsi="Times New Roman" w:cs="Times New Roman"/>
          <w:sz w:val="28"/>
          <w:szCs w:val="28"/>
        </w:rPr>
        <w:t xml:space="preserve">. Детям очень нравится групповая форма работы, работа в парах, выполнение карточек с </w:t>
      </w:r>
      <w:proofErr w:type="spellStart"/>
      <w:r w:rsidRPr="007316C7">
        <w:rPr>
          <w:rFonts w:ascii="Times New Roman" w:hAnsi="Times New Roman" w:cs="Times New Roman"/>
          <w:sz w:val="28"/>
          <w:szCs w:val="28"/>
        </w:rPr>
        <w:t>разноуровневыми</w:t>
      </w:r>
      <w:proofErr w:type="spellEnd"/>
      <w:r w:rsidRPr="007316C7">
        <w:rPr>
          <w:rFonts w:ascii="Times New Roman" w:hAnsi="Times New Roman" w:cs="Times New Roman"/>
          <w:sz w:val="28"/>
          <w:szCs w:val="28"/>
        </w:rPr>
        <w:t xml:space="preserve"> заданиями, самостоятельна работа с текстами, подготовка сообщений, докладов к урокам, выполнение творческих заданий. Эти изменения должным образом отразились на успеваемости школьников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Описанные методические приёмы положительно влияют на формирование выразительного чтения и на самореализацию учащихся в начальной школе.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 Делая вывод, можно сказать, что </w:t>
      </w:r>
      <w:r w:rsidR="006B3AD7">
        <w:rPr>
          <w:rFonts w:ascii="Times New Roman" w:hAnsi="Times New Roman" w:cs="Times New Roman"/>
          <w:sz w:val="28"/>
          <w:szCs w:val="28"/>
        </w:rPr>
        <w:t>совершенствование  техники</w:t>
      </w:r>
      <w:r w:rsidRPr="0029274F">
        <w:rPr>
          <w:rFonts w:ascii="Times New Roman" w:hAnsi="Times New Roman" w:cs="Times New Roman"/>
          <w:sz w:val="28"/>
          <w:szCs w:val="28"/>
        </w:rPr>
        <w:t xml:space="preserve"> чтения осуществляется с помощью различных видов упражнений. Все предложенные упражнения должны вводиться с первого класса. На уроке невозможно взять все виды упражнений. Поэтому они варьируются, усложняются, комбинируются в зависимости от темы урока, возраста учащихся.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Чтобы проследить рост каждого ребёнка строю индивидуальные графики техники чтения учащихся, которые дают возможность судить о результативности работы по совершенствованию навыка чтения, объяснить причины изменения графика и совместно с родителями наметить план коррекции. Для этого в конце урока отвожу несколько минут для самостоятельного замера скорости чтения. Все читают одну минуту, подсчитывают количество прочитанных слов и записывают в «Таблицу достигнутых результатов». Мониторинговые исследования показывают, что уровень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навыка чтения стабильно растёт. Большая часть учащихся читает бегло, выразительно. Успехи, достигнутые ребятами, радуют.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Несмотря на то, что роль телевидения и компьютеризации в получении информации, восприятии окружающего мира занимает с каждым днём всё большее место, чтение остаётся одним из способов интеллектуального развития личности ребёнка. И только оно способно сформировать и дать </w:t>
      </w:r>
      <w:r w:rsidRPr="0029274F">
        <w:rPr>
          <w:rFonts w:ascii="Times New Roman" w:hAnsi="Times New Roman" w:cs="Times New Roman"/>
          <w:sz w:val="28"/>
          <w:szCs w:val="28"/>
        </w:rPr>
        <w:lastRenderedPageBreak/>
        <w:t xml:space="preserve">возможность ребёнку более точно и правильно воспринимать и понимать окружающий мир, своё место в нём, сделать жизнь более богатой духовно.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7316C7" w:rsidRDefault="007316C7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74F">
        <w:rPr>
          <w:rFonts w:ascii="Times New Roman" w:hAnsi="Times New Roman" w:cs="Times New Roman"/>
          <w:b/>
          <w:sz w:val="28"/>
          <w:szCs w:val="28"/>
        </w:rPr>
        <w:lastRenderedPageBreak/>
        <w:t>Источники: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9274F">
        <w:rPr>
          <w:rFonts w:ascii="Times New Roman" w:hAnsi="Times New Roman" w:cs="Times New Roman"/>
          <w:sz w:val="28"/>
          <w:szCs w:val="28"/>
        </w:rPr>
        <w:t>Л.А.Горбушина</w:t>
      </w:r>
      <w:proofErr w:type="spellEnd"/>
      <w:r w:rsidRPr="0029274F">
        <w:rPr>
          <w:rFonts w:ascii="Times New Roman" w:hAnsi="Times New Roman" w:cs="Times New Roman"/>
          <w:sz w:val="28"/>
          <w:szCs w:val="28"/>
        </w:rPr>
        <w:t xml:space="preserve"> «Обучение выразительному чтению младших школьников». М. Просвещение, 1981. 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2.М.И.Оморокова «Совершенствование чтения младших школьников»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3.Начальная школа №4, 2006.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4.Начальная школа №2, 2005.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  <w:r w:rsidRPr="0029274F">
        <w:rPr>
          <w:rFonts w:ascii="Times New Roman" w:hAnsi="Times New Roman" w:cs="Times New Roman"/>
          <w:sz w:val="28"/>
          <w:szCs w:val="28"/>
        </w:rPr>
        <w:t>5.Начальная школа №1, 1992.</w:t>
      </w: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29274F" w:rsidRPr="0029274F" w:rsidRDefault="0029274F" w:rsidP="0029274F">
      <w:pPr>
        <w:rPr>
          <w:rFonts w:ascii="Times New Roman" w:hAnsi="Times New Roman" w:cs="Times New Roman"/>
          <w:sz w:val="28"/>
          <w:szCs w:val="28"/>
        </w:rPr>
      </w:pPr>
    </w:p>
    <w:p w:rsidR="00082ABE" w:rsidRPr="0029274F" w:rsidRDefault="0047059F">
      <w:pPr>
        <w:rPr>
          <w:rFonts w:ascii="Times New Roman" w:hAnsi="Times New Roman" w:cs="Times New Roman"/>
          <w:sz w:val="28"/>
          <w:szCs w:val="28"/>
        </w:rPr>
      </w:pPr>
    </w:p>
    <w:sectPr w:rsidR="00082ABE" w:rsidRPr="00292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74F"/>
    <w:rsid w:val="0029274F"/>
    <w:rsid w:val="0047059F"/>
    <w:rsid w:val="004E5959"/>
    <w:rsid w:val="00585C19"/>
    <w:rsid w:val="006B3AD7"/>
    <w:rsid w:val="007316C7"/>
    <w:rsid w:val="008F3915"/>
    <w:rsid w:val="009668EB"/>
    <w:rsid w:val="00F72E74"/>
    <w:rsid w:val="00FF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40</Pages>
  <Words>8617</Words>
  <Characters>49121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2018-01-03T09:41:00Z</dcterms:created>
  <dcterms:modified xsi:type="dcterms:W3CDTF">2018-01-03T10:41:00Z</dcterms:modified>
</cp:coreProperties>
</file>