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379" w:rsidRPr="006D0379" w:rsidRDefault="006D0379" w:rsidP="006D0379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  <w:r w:rsidRPr="006D0379"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  <w:t>Игровая деятельность как средство повышения речевой активности детей</w:t>
      </w:r>
    </w:p>
    <w:p w:rsidR="006D0379" w:rsidRPr="006D0379" w:rsidRDefault="006D0379" w:rsidP="006D037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 </w:t>
      </w:r>
    </w:p>
    <w:p w:rsidR="006D0379" w:rsidRPr="006D0379" w:rsidRDefault="006D0379" w:rsidP="006D037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Игра является одним из самых важных приемов работы с дошкольниками. Игровой метод обучения позволяет заинтересовать ребенка, создать непринужденную обстановку, которая будет психологически комфортной для него.</w:t>
      </w:r>
    </w:p>
    <w:p w:rsidR="006D0379" w:rsidRPr="006D0379" w:rsidRDefault="006D0379" w:rsidP="006D037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Не нужно гнаться за количеством игр, игры необходимо разумно распределить поэтапно, то есть в начале игра должна помочь завлечь ребенка, затем подвести к усвоению темы, и лишь потом, игра может принять поисковой характер. Главное не забывать правило: игра должна быть доступной и понятной для ребенка, игра должна включать разные виды деятельности ребенка, кроме того она должна быть красиво оформлена.</w:t>
      </w:r>
    </w:p>
    <w:p w:rsidR="006D0379" w:rsidRPr="006D0379" w:rsidRDefault="006D0379" w:rsidP="006D037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При подборе и изготовлении игр, а также наглядных пособий к ним следует учитывать следующие критерии:</w:t>
      </w:r>
    </w:p>
    <w:p w:rsidR="006D0379" w:rsidRPr="006D0379" w:rsidRDefault="006D0379" w:rsidP="006D037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возраст детей;</w:t>
      </w:r>
    </w:p>
    <w:p w:rsidR="006D0379" w:rsidRPr="006D0379" w:rsidRDefault="006D0379" w:rsidP="006D037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особенности мышления и восприятия детей;</w:t>
      </w:r>
    </w:p>
    <w:p w:rsidR="006D0379" w:rsidRPr="006D0379" w:rsidRDefault="006D0379" w:rsidP="006D037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уровень самостоятельности;</w:t>
      </w:r>
    </w:p>
    <w:p w:rsidR="006D0379" w:rsidRPr="006D0379" w:rsidRDefault="006D0379" w:rsidP="006D037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уровень автоматизированности речевых навыков;</w:t>
      </w:r>
    </w:p>
    <w:p w:rsidR="006D0379" w:rsidRPr="006D0379" w:rsidRDefault="006D0379" w:rsidP="006D037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доступность игры для дошкольника.</w:t>
      </w:r>
    </w:p>
    <w:p w:rsidR="006D0379" w:rsidRPr="006D0379" w:rsidRDefault="006D0379" w:rsidP="006D037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К подготовительным играм относятся игры, которые предполагают подготовку органов речи и слуха ребенка к восприятию правильных звуков и правильному звукопроизношению. Следовательно, на первом месте стоят игры по развитию слуха.</w:t>
      </w:r>
    </w:p>
    <w:p w:rsidR="006D0379" w:rsidRPr="006D0379" w:rsidRDefault="006D0379" w:rsidP="006D037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Подбор игр идет в строгой последовательности:</w:t>
      </w:r>
    </w:p>
    <w:p w:rsidR="006D0379" w:rsidRPr="006D0379" w:rsidRDefault="006D0379" w:rsidP="006D0379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для развития слухового внимания (формируем умения различать неречевые звуки по их звукочастотным звукам);</w:t>
      </w:r>
    </w:p>
    <w:p w:rsidR="006D0379" w:rsidRPr="006D0379" w:rsidRDefault="006D0379" w:rsidP="006D0379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для развития речевого слуха (формируем умение ребенка различать голоса людей, понимать смысл речи говорящего);</w:t>
      </w:r>
    </w:p>
    <w:p w:rsidR="006D0379" w:rsidRPr="006D0379" w:rsidRDefault="006D0379" w:rsidP="006D0379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для фонематического слуха (учим умению слышать составные части слова).</w:t>
      </w:r>
    </w:p>
    <w:p w:rsidR="006D0379" w:rsidRPr="006D0379" w:rsidRDefault="006D0379" w:rsidP="006D037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К подготовительным играм можно отнести следующие игры: «Угадай чей голос?», «Гримассиумс» (развиваются артикуляционные навыки) и другие игры необходимые в коррекционной работе для развития дыхания и голоса. Оборудованием для таких игр могут стать вертушки, перышки, пенопластовые шарики и шарики для пинг-понга, рамки для выдувания мыльных пузырей и пр.</w:t>
      </w:r>
    </w:p>
    <w:p w:rsidR="006D0379" w:rsidRPr="006D0379" w:rsidRDefault="006D0379" w:rsidP="006D037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На этапе автоматизации звука важно заинтересовать ребенка так, чтобы ему самому захотелось участвовать в процессе коррекции речи, это будет возможно только в том случае, если это будет не скучное занятие, а интересная игра. Необходимо заинтересовать ребенка, убедить его в том, что у него обязательно все получится.</w:t>
      </w:r>
    </w:p>
    <w:p w:rsidR="006D0379" w:rsidRPr="006D0379" w:rsidRDefault="006D0379" w:rsidP="006D037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D037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Использование игр делает процесс постановки речи творческим, разнообразным, интересным и увлекательным.</w:t>
      </w:r>
    </w:p>
    <w:p w:rsidR="00A31EE3" w:rsidRDefault="00A31EE3"/>
    <w:sectPr w:rsidR="00A31EE3" w:rsidSect="00A31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93524"/>
    <w:multiLevelType w:val="multilevel"/>
    <w:tmpl w:val="A614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2D0D64"/>
    <w:multiLevelType w:val="multilevel"/>
    <w:tmpl w:val="FBEC1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D0379"/>
    <w:rsid w:val="006D0379"/>
    <w:rsid w:val="00A31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EE3"/>
  </w:style>
  <w:style w:type="paragraph" w:styleId="1">
    <w:name w:val="heading 1"/>
    <w:basedOn w:val="a"/>
    <w:link w:val="10"/>
    <w:uiPriority w:val="9"/>
    <w:qFormat/>
    <w:rsid w:val="006D03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03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D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1944</Characters>
  <Application>Microsoft Office Word</Application>
  <DocSecurity>0</DocSecurity>
  <Lines>16</Lines>
  <Paragraphs>4</Paragraphs>
  <ScaleCrop>false</ScaleCrop>
  <Company>Microsoft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2017-12-08T08:53:00Z</dcterms:created>
  <dcterms:modified xsi:type="dcterms:W3CDTF">2017-12-08T08:54:00Z</dcterms:modified>
</cp:coreProperties>
</file>