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2BB" w:rsidRP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Областное государственное бюджетное профессиональное образовательное учреждение </w:t>
      </w:r>
      <w:r w:rsidR="000B289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«</w:t>
      </w: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Ульяновский колледж искусств культуры и социальных технологий</w:t>
      </w:r>
      <w:r w:rsidR="000B289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»</w:t>
      </w:r>
    </w:p>
    <w:p w:rsid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P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Helvetica" w:eastAsia="Times New Roman" w:hAnsi="Helvetica" w:cs="Helvetica"/>
          <w:color w:val="000000" w:themeColor="text1"/>
          <w:kern w:val="36"/>
          <w:sz w:val="37"/>
          <w:szCs w:val="37"/>
          <w:lang w:eastAsia="ru-RU"/>
        </w:rPr>
      </w:pPr>
    </w:p>
    <w:p w:rsidR="002A52BB" w:rsidRP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Методическая раз</w:t>
      </w:r>
      <w:r w:rsidR="00E30E0E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работ</w:t>
      </w: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ка на тему:</w:t>
      </w:r>
    </w:p>
    <w:p w:rsidR="002A52BB" w:rsidRPr="002A52BB" w:rsidRDefault="000B289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«</w:t>
      </w:r>
      <w:r w:rsidR="001E37F4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Работа концертмейстера</w:t>
      </w:r>
      <w:r w:rsid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r w:rsidR="002A52BB"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в учреждениях </w:t>
      </w:r>
      <w:r w:rsid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среднего профессионального </w:t>
      </w:r>
      <w:r w:rsidR="00353814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музыкального </w:t>
      </w:r>
      <w:r w:rsid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»</w:t>
      </w:r>
    </w:p>
    <w:p w:rsid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Pr="002A52BB" w:rsidRDefault="002A52BB" w:rsidP="002A52BB">
      <w:pPr>
        <w:shd w:val="clear" w:color="auto" w:fill="FFFFFF"/>
        <w:spacing w:before="301" w:after="151" w:line="435" w:lineRule="atLeast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Выполнил концертмейстер</w:t>
      </w:r>
    </w:p>
    <w:p w:rsidR="002A52BB" w:rsidRPr="002A52BB" w:rsidRDefault="002A52BB" w:rsidP="002A52BB">
      <w:pPr>
        <w:shd w:val="clear" w:color="auto" w:fill="FFFFFF"/>
        <w:spacing w:before="301" w:after="151" w:line="435" w:lineRule="atLeast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ОГБПОУ УКИКСТ</w:t>
      </w:r>
    </w:p>
    <w:p w:rsidR="002A52BB" w:rsidRPr="002A52BB" w:rsidRDefault="002A52BB" w:rsidP="002A52BB">
      <w:pPr>
        <w:shd w:val="clear" w:color="auto" w:fill="FFFFFF"/>
        <w:spacing w:before="301" w:after="151" w:line="435" w:lineRule="atLeast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Захарова Вера Сергеевна</w:t>
      </w:r>
    </w:p>
    <w:p w:rsidR="002A52BB" w:rsidRDefault="002A52BB" w:rsidP="002A52BB">
      <w:pPr>
        <w:shd w:val="clear" w:color="auto" w:fill="FFFFFF"/>
        <w:spacing w:before="301" w:after="151" w:line="435" w:lineRule="atLeast"/>
        <w:jc w:val="right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Default="002A52BB" w:rsidP="002A52BB">
      <w:pPr>
        <w:shd w:val="clear" w:color="auto" w:fill="FFFFFF"/>
        <w:spacing w:before="301" w:after="151" w:line="435" w:lineRule="atLeast"/>
        <w:jc w:val="right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Default="002A52BB" w:rsidP="002A52BB">
      <w:pPr>
        <w:shd w:val="clear" w:color="auto" w:fill="FFFFFF"/>
        <w:spacing w:before="301" w:after="151" w:line="435" w:lineRule="atLeast"/>
        <w:jc w:val="right"/>
        <w:outlineLvl w:val="0"/>
        <w:rPr>
          <w:rFonts w:ascii="Helvetica" w:eastAsia="Times New Roman" w:hAnsi="Helvetica" w:cs="Helvetica"/>
          <w:color w:val="199043"/>
          <w:kern w:val="36"/>
          <w:sz w:val="37"/>
          <w:szCs w:val="37"/>
          <w:lang w:eastAsia="ru-RU"/>
        </w:rPr>
      </w:pPr>
    </w:p>
    <w:p w:rsid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2A52BB" w:rsidRPr="002A52BB" w:rsidRDefault="002A52BB" w:rsidP="002A52BB">
      <w:pPr>
        <w:shd w:val="clear" w:color="auto" w:fill="FFFFFF"/>
        <w:spacing w:before="301" w:after="151" w:line="43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Ульяновск 2017г.</w:t>
      </w: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Содержание</w:t>
      </w: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Pr="0081494E" w:rsidRDefault="0081494E" w:rsidP="0081494E">
      <w:pPr>
        <w:pStyle w:val="a7"/>
        <w:numPr>
          <w:ilvl w:val="0"/>
          <w:numId w:val="2"/>
        </w:numPr>
        <w:shd w:val="clear" w:color="auto" w:fill="FFFFFF"/>
        <w:spacing w:before="301" w:after="151" w:line="48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149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……………………………………………………………….3</w:t>
      </w:r>
    </w:p>
    <w:p w:rsidR="0081494E" w:rsidRDefault="0081494E" w:rsidP="0081494E">
      <w:pPr>
        <w:pStyle w:val="a7"/>
        <w:numPr>
          <w:ilvl w:val="0"/>
          <w:numId w:val="2"/>
        </w:numPr>
        <w:shd w:val="clear" w:color="auto" w:fill="FFFFFF"/>
        <w:spacing w:before="301" w:after="151" w:line="48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Работа концертмейстера с вокалистами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………………………….</w:t>
      </w:r>
      <w:r w:rsidR="00E30E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94342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</w:p>
    <w:p w:rsidR="0081494E" w:rsidRPr="0081494E" w:rsidRDefault="0081494E" w:rsidP="0081494E">
      <w:pPr>
        <w:pStyle w:val="a7"/>
        <w:numPr>
          <w:ilvl w:val="0"/>
          <w:numId w:val="2"/>
        </w:numPr>
        <w:shd w:val="clear" w:color="auto" w:fill="FFFFFF"/>
        <w:spacing w:before="301" w:after="151" w:line="48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149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Работа концертмейстера на занятиях хора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………………………</w:t>
      </w:r>
      <w:r w:rsidR="00E30E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94342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</w:t>
      </w:r>
    </w:p>
    <w:p w:rsidR="0081494E" w:rsidRDefault="0081494E" w:rsidP="0081494E">
      <w:pPr>
        <w:pStyle w:val="a7"/>
        <w:numPr>
          <w:ilvl w:val="0"/>
          <w:numId w:val="2"/>
        </w:numPr>
        <w:shd w:val="clear" w:color="auto" w:fill="FFFFFF"/>
        <w:spacing w:before="301" w:after="151" w:line="48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149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………………………………………………………</w:t>
      </w:r>
      <w:r w:rsidR="00E30E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</w:t>
      </w:r>
      <w:r w:rsidR="0094342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11</w:t>
      </w:r>
    </w:p>
    <w:p w:rsidR="000B289B" w:rsidRPr="0081494E" w:rsidRDefault="000B289B" w:rsidP="0081494E">
      <w:pPr>
        <w:pStyle w:val="a7"/>
        <w:numPr>
          <w:ilvl w:val="0"/>
          <w:numId w:val="2"/>
        </w:numPr>
        <w:shd w:val="clear" w:color="auto" w:fill="FFFFFF"/>
        <w:spacing w:before="301" w:after="151" w:line="48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Список </w:t>
      </w:r>
      <w:r w:rsidR="009570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использованной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литературы…………</w:t>
      </w:r>
      <w:r w:rsidR="009570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…..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……………….12</w:t>
      </w: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81494E">
      <w:pPr>
        <w:shd w:val="clear" w:color="auto" w:fill="FFFFFF"/>
        <w:spacing w:before="301" w:after="151" w:line="28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149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</w:t>
      </w:r>
    </w:p>
    <w:p w:rsidR="001E37F4" w:rsidRPr="0081494E" w:rsidRDefault="001E37F4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A52BB" w:rsidRDefault="002A52BB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Введение</w:t>
      </w:r>
    </w:p>
    <w:p w:rsidR="002A52BB" w:rsidRPr="002A52BB" w:rsidRDefault="002A52BB" w:rsidP="002A52BB">
      <w:pPr>
        <w:shd w:val="clear" w:color="auto" w:fill="FFFFFF"/>
        <w:spacing w:before="301" w:after="151" w:line="36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52BB" w:rsidRPr="002A52BB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концертмейстера – одна из самых распространенных профессий среди музыкантов. Концертмейстер нужен буквально везде: и в классе по специальностям (кроме пианистов), и на концертной сцене, и в хоровом коллективе. В деятельности концертмейстера объединяются творческие, педагогические и психологические функции и их трудно отделить друг от друга в учебных, концертных и конкурсных ситуациях. Концертмейстерское искусство требует высокого музыкального мастерства, художественной культуры и особого призвания.</w:t>
      </w:r>
    </w:p>
    <w:p w:rsidR="002A52BB" w:rsidRPr="002A52BB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Какими качествами и навыками должен обладать музыкант, чтобы быть хорошим концертмейстером? Прежде всего, он должен профессионально владеть музыкальным инструментом – как в техническом, так и в музыкальном плане. Плохой пианист никогда не станет хорошим концертмейстером, как, впрочем, всякий хороший пианист не достигнет больших результатов в аккомпанементе, пока не усвоит законы ансамблевых соотношений, не разовьет в себе чуткость к партнеру, не ощутит взаимодействие между партией солиста и партией аккомпанемента.</w:t>
      </w:r>
    </w:p>
    <w:p w:rsidR="002A52BB" w:rsidRPr="002A52BB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Профессиональный концертмейстер должен обладать общей музыкальной одаренностью, отличным музыкальным слухом, воображением, артистизмом, способностью образно воплотить замысел автора в концертном исполнении.</w:t>
      </w:r>
    </w:p>
    <w:p w:rsidR="0081494E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Концертмейстер должен обладать рядом положительных психологических качеств. Так, внимание концертмейстера – это внимание совершенно особого рода: его надо распределять не только между двумя собственными руками, но и относить к солисту – главному действующему лицу. В каждый момент важно, что и как делают пальцы, как используется педаль, слуховое внимание занято звуковым балансом,</w:t>
      </w:r>
      <w:r w:rsidR="008149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звуковедением</w:t>
      </w:r>
      <w:proofErr w:type="spellEnd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солиста, ансамблевое </w:t>
      </w:r>
    </w:p>
    <w:p w:rsidR="0081494E" w:rsidRDefault="0081494E" w:rsidP="0081494E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</w:p>
    <w:p w:rsidR="002A52BB" w:rsidRPr="002A52BB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внимание следит за воплощением единства художественного замысла. Такое напряжение внимания требует огромной затраты физических и душевных сил.</w:t>
      </w:r>
    </w:p>
    <w:p w:rsidR="002A52BB" w:rsidRPr="002A52BB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Мобильность, быстрота и активность реакции также очень важны для профессиональной деятельности концертмейстера. Он обязан в случае, если солист на концерте, зачете, экзамене перепутал музыкальный текст (что часто бывает в детском исполнении), не переставая играть, вовремя подхватить солиста и благополучно довести произведение до конца.</w:t>
      </w:r>
    </w:p>
    <w:p w:rsidR="002A52BB" w:rsidRPr="002A52BB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Опытный концертмейстер всегда может снять неконтролируемое волнение и нервное напряжение </w:t>
      </w:r>
      <w:r w:rsidR="00943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</w:t>
      </w:r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ащегося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перед эстрадным выступлением. Творческое вдохновение передается </w:t>
      </w:r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солисту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помогает ему обрести уверенность, психологическую, а за ней и мышечную свободу. Воля и самообладание – качества, также необходимые концертмейстеру. При возникновении каких-либо музыкальных неполадок, происшедших на сцене, он должен твердо помнить, что ни останавливаться, ни поправлять свои ошибки недопустимо, как и выражать свою досаду на ошибку мимикой или жестом.</w:t>
      </w:r>
    </w:p>
    <w:p w:rsidR="002A52BB" w:rsidRPr="002A52BB" w:rsidRDefault="002A52BB" w:rsidP="002A52BB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концертмейстера сложна, важна и трудоемка, а музыка в его руках – это тот фундамент, на котором держится искусство. Главная роль отведена преподавателю, но и на долю концертмейстера подчас выпадают такие сложные художественные задачи и такие большие эмоциональные нагрузки, с которыми может справиться квалифицированный музыкант.</w:t>
      </w: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Helvetica" w:eastAsia="Times New Roman" w:hAnsi="Helvetica" w:cs="Helvetica"/>
          <w:b/>
          <w:bCs/>
          <w:color w:val="199043"/>
          <w:sz w:val="23"/>
          <w:szCs w:val="23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Helvetica" w:eastAsia="Times New Roman" w:hAnsi="Helvetica" w:cs="Helvetica"/>
          <w:b/>
          <w:bCs/>
          <w:color w:val="199043"/>
          <w:sz w:val="23"/>
          <w:szCs w:val="23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Helvetica" w:eastAsia="Times New Roman" w:hAnsi="Helvetica" w:cs="Helvetica"/>
          <w:b/>
          <w:bCs/>
          <w:color w:val="199043"/>
          <w:sz w:val="23"/>
          <w:szCs w:val="23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Helvetica" w:eastAsia="Times New Roman" w:hAnsi="Helvetica" w:cs="Helvetica"/>
          <w:b/>
          <w:bCs/>
          <w:color w:val="199043"/>
          <w:sz w:val="23"/>
          <w:szCs w:val="23"/>
          <w:lang w:eastAsia="ru-RU"/>
        </w:rPr>
      </w:pP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Helvetica" w:eastAsia="Times New Roman" w:hAnsi="Helvetica" w:cs="Helvetica"/>
          <w:b/>
          <w:bCs/>
          <w:color w:val="199043"/>
          <w:sz w:val="23"/>
          <w:szCs w:val="23"/>
          <w:lang w:eastAsia="ru-RU"/>
        </w:rPr>
      </w:pPr>
    </w:p>
    <w:p w:rsidR="0081494E" w:rsidRPr="000B289B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B28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</w:t>
      </w:r>
    </w:p>
    <w:p w:rsidR="0081494E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Helvetica" w:eastAsia="Times New Roman" w:hAnsi="Helvetica" w:cs="Helvetica"/>
          <w:b/>
          <w:bCs/>
          <w:color w:val="199043"/>
          <w:sz w:val="23"/>
          <w:szCs w:val="23"/>
          <w:lang w:eastAsia="ru-RU"/>
        </w:rPr>
      </w:pPr>
    </w:p>
    <w:p w:rsidR="002A52BB" w:rsidRDefault="002A52BB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Работа концертмейстера с вокалистами</w:t>
      </w:r>
    </w:p>
    <w:p w:rsidR="0081494E" w:rsidRPr="002A52BB" w:rsidRDefault="0081494E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обязанности концертмейстера вокального класса, помимо аккомпанирования учащимся на концертах входит помощь им в подготовке нового репертуара. В этом плане функции концертмейстера носят и педагогический характер. Эта педагогическая сторона концертмейстерской работы требует от пианиста, помимо фортепианной подготовки и </w:t>
      </w:r>
      <w:proofErr w:type="spellStart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аккомпаниаторского</w:t>
      </w:r>
      <w:proofErr w:type="spellEnd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опыта, ряда специфических знаний и навыков. Работая с вокалистом, концертмейстер должен вникнуть не только в музыкальный, но и в поэтический текст, ведь эмоциональное и образное содержание вокального сочинения раскрывается не только через музыку, но и через слово.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Разучивая </w:t>
      </w:r>
      <w:r w:rsidR="00943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учащимся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программное произведение, концертмейстер</w:t>
      </w:r>
      <w:r w:rsidR="00943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должен наблюдать за выполнением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указаний его педагога по вокалу. Он должен следить за точностью воспроизведения мелодической линии и ритмического рисунка произведения, четкостью дикции, осмысленной фразировкой, целесообразной расстановкой дыхания. Для этого концертмейстер должен быть знаком с основами вокала – особенностями певческого дыхания, правильной артикуляцией. Концертмейстер должен обладать тонким интонационным слухом, голосом, чтобы следить за точностью </w:t>
      </w:r>
      <w:proofErr w:type="spellStart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звуковысотной</w:t>
      </w:r>
      <w:proofErr w:type="spellEnd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интонации.</w:t>
      </w:r>
    </w:p>
    <w:p w:rsidR="0081494E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Руководствуясь принципом индивидуального подхода к каждому </w:t>
      </w:r>
      <w:r w:rsidR="0094342A"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</w:t>
      </w:r>
      <w:r w:rsidR="00943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ащемуся,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нельзя обозначить единый план ведения занятия, одинаково пригодный для всех. Занятия строятся по-разному в зависимости от способностей </w:t>
      </w:r>
      <w:r w:rsidR="00943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молодого вокалиста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строения </w:t>
      </w:r>
      <w:r w:rsidR="00943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его певческого 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аппарата. Е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сли </w:t>
      </w:r>
      <w:r w:rsidR="009434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пел в этот день, то полезно его распеть несколькими упражнениями, которые давал в классе педагог и которые всегда знает концертмейстер. </w:t>
      </w:r>
    </w:p>
    <w:p w:rsidR="0081494E" w:rsidRDefault="0081494E" w:rsidP="0081494E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Иногда работа над произведением на занятии начинают по отдельным кускам, но часто бывает целесообразно сначала дать возможность </w:t>
      </w:r>
      <w:r w:rsidR="001D73DB"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ащемуся 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исполнить все произведение целиком (независимо от того, как он споет), после чего указать ему на главные ошибки, добиться их устранения, а затем снова повторить целиком уже в исправленном виде. Если вокалист творчески активен, то можно пройти за одно занятие несколько произведений. Количество зависит от уровня их сложности и от степени завершенности работы над ними, а также от терпения и внимания учащегося, состояния его певческого аппарата, к которому надо относиться очень бережно. Иногда весь урок можно посвятить одному произведению, что приносит подчас больше пользы, чем работа над всей заданной программой.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Часто одной из серьезных проблем для вокалиста является ритмическая сторона исполнения. Воспринимая мелодию на слух,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солист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порой приблизительно поет ритмически сложные места. Концертмейстеру необходимо на уроках отучать уч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ащегося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 небрежного отношения к ритму, обратив внимание на художественное значение того или иного момента. Если 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вокалист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сразу полностью воспринимает сложный ритмический рисунок, он обязательно должен считать вслух или про себя, а не только запоминать музыку на слух. Для лучшего освоения ритмической стороны иногда полезно дирижировать, чтобы почувствовать сильную долю такта, основной пульс произведения, добиться ритмической ровности.</w:t>
      </w:r>
    </w:p>
    <w:p w:rsid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Концертмейстер также должен следить за выполнением данных педагогом установок правильного, не поверхностного дыхания, кроме того, идет работа над протяженностью гласных. Солист должен пропеть гласную до последнего момента, а примыкающую к ней согласную относить мысленно к следующей гласной, тогда все слоги будут начинаться с согласной, но не кончаться ими. Необходимо стремиться к логическим точкам опоры, объединять звуки.</w:t>
      </w:r>
    </w:p>
    <w:p w:rsidR="0081494E" w:rsidRPr="002A52BB" w:rsidRDefault="0081494E" w:rsidP="0081494E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Концертмейстер под руководством педагога учит </w:t>
      </w:r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вокалиста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правильно распределять силу звука на протяжении всей песни или романса. Начинающие вокалисты порой думают, что чем громче они поют, тем красивее звучит их голос. Концертмейстер должен напоминать уч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ащемуся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какой выразительности он может добиться, разнообразя силу и окраску звука, насколько он при этом сбережет свой голос. Следует объяснить, как постепенно готовить кульминацию, предостеречь от такой часто встречающейся ошибке, как пение последнего звука фразы или слова – громко, не смягчая его, хотя это часто неударный слог, слабая доля. Мастерство концертмейстера заключается в умении совмещать собственное представление об исполняемом произведении с предполагаемым вокальным вариантом. Особенность вокального произведения – наличие словесного текста. В работе над текстом, прежде всего надо почувствовать его основное настроение, а в работе над фразировкой надо в первую очередь исходить из смысла и характера музыки. Последнее особенно важно, если произведение исполняется в переводе, так как при этом могут не совпадать словесные и музыкальные опоры.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и ко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нцертмейстер должны разбудить у вокалиста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воображение, фантазию, помочь ему проникнуть в образное содержание произведения, использовать выразительные возможности слова, не только хорошо произнесенного, но и “окрашенного” настроением всего произведения. Необходимо, чтобы с помощью педагога, а затем и концертмейстера 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учащийся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следил за красотой и богатством звучания слова.</w:t>
      </w:r>
    </w:p>
    <w:p w:rsidR="0081494E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Специфика совместного исполнительства заключается в создании единого художественного прочтения произведения участниками ансамбля. На концертмейстера возлагается ответственная задача – ознакомить 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начинающего вокалиста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различными музыкальными стилями, воспитать его музыкальный вкус.</w:t>
      </w:r>
    </w:p>
    <w:p w:rsidR="0081494E" w:rsidRDefault="0081494E" w:rsidP="0081494E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Эту миссию он выполняет и через высокохудожественное исполнение аккомпанемента, и через профессиональную работу на этапах разучивания произведения с солистом.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Концертмейстер для солиста должен стать помощником, наставником. Необходимо установить творческий, рабочий контакт с вокалистом, но и нужен еще контакт чисто человеческий, духовный. Поэтому в работе концертмейстера с вокалистом необходимо полное доверие. Вокалист должен быть уверен, что концертмейстер правильно его “ведет”, любит и ценит его голос, тембр, бережно к нему относится, знает его возможности, слабости и достоинства. Все 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вокалисты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ждут от своих концертмейстеров не только музыкального мастерства, но и человеческой чуткости.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Являясь помощником педагога-вокалиста, концертмейстер не только разучивает с учеником репертуар, но и помогает ему усваивать указания педагога. Чем больше работает концертмейстер в классе одного педагога, тем прочнее устанавливается между ними взаимопонимание, даже “рабочая терминология” у них становится общая. Концертмейстеру на уроке надо быть в подтянутом, творческом состоянии, благожелательно и добросовестно заниматься с любым </w:t>
      </w:r>
      <w:r w:rsidR="001D73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учеником-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вокалистом, независимо от его способностей.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профессиональная деятельность концертмейстера предполагает наличие у него таких качеств, как высокая работоспособность, большой объем памяти и внимания, педагогический такт и чуткость, наличие музыкально-исполнительских навыков, владения ансамблевой техникой, знания основ певческого искусства, отличного музыкального слуха.</w:t>
      </w:r>
    </w:p>
    <w:p w:rsidR="0081494E" w:rsidRDefault="0081494E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Default="0081494E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494E" w:rsidRPr="0081494E" w:rsidRDefault="0081494E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149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</w:p>
    <w:p w:rsidR="0081494E" w:rsidRDefault="002A52BB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Работа концертмейстера на занятиях хора</w:t>
      </w:r>
    </w:p>
    <w:p w:rsidR="0081494E" w:rsidRPr="002A52BB" w:rsidRDefault="0081494E" w:rsidP="0081494E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A52BB" w:rsidRPr="002A52BB" w:rsidRDefault="001D73D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 концертмейстера с хором в </w:t>
      </w:r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среднем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профессиональном</w:t>
      </w:r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музыкальном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учебном заведении </w:t>
      </w:r>
      <w:r w:rsidR="002A52BB"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значительно отличается от занятий с вокалистами. Пианист должен владеть навыками общения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хоровыми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коллективами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началь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ных курсов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так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старшими коллективами</w:t>
      </w:r>
      <w:r w:rsidR="002A52BB"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Он должен уметь показать хоровую партитуру на фортепиано, уметь задать хору тон, понимать такие приемы как цепное дыхание, вибрато, выразительная дикция и другие. Именно концертмейстер помогает дирижеру в распевании участников хора, предлагая различные виды упражнений, а также способствует формированию вокально-хоровых навыков, задавая четкий ритм работы. Пианисту необходимо постоянно следить за жестами дирижера, поэтому он обязан знать основы дирижерской техники и уметь играть “по руке” дирижера. Важным моментом в работе концертмейстера является умение трансформировать звучание музыки в зависимости от жестов дирижера.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занятиях хора концертмейстеру (на этапах разучивания репертуара) иногда нужно показать звучание отдельных фрагментов музыки, проигрывая все или отдельные голоса хоровой партитуры. Здесь не обойтись без навыков беглого чтения хоровой партитуры с листа, а также без умения совместить хоровую партитуру с аккомпанементом в исполняемом произведении. В процессе такой игры следует добиваться выразительности, создавая образец исполнения для участников хора. Через показ на инструменте аккомпаниатор обращает внимание на чистоту интонирования, характер звучания, фразировку, ритм.</w:t>
      </w:r>
    </w:p>
    <w:p w:rsidR="0081494E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первом исполнении хорового сочинения на фортепиано пианист должен увлечь и заинтересовать хористов. Ему следует точно передать авторский музыкальный текст, создать целостный художественный образ, взять нужный темп,</w:t>
      </w:r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верно</w:t>
      </w:r>
      <w:proofErr w:type="gramEnd"/>
      <w:r w:rsidR="003538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распределить кульминации, агогику и др. </w:t>
      </w:r>
    </w:p>
    <w:p w:rsidR="0081494E" w:rsidRDefault="0081494E" w:rsidP="0081494E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Играть партитуру нужно так, чтобы максимально приблизить звучание инструмента к хоровой звучности. Показывая хоровую партитуру, концертмейстер обязан подчиняться основным вокально-хоровым законам (певучесть, плавное голосоведение, исполнение цезур, штрихов, соблюдение цезур для взятия дыхания и т.д.). Это поможет хористам понять сущность нового произведения.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Особенности учебного процесса в 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среднем профессиональном учреждении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таковы, что некоторые занятия концертмейстер проводит с хоровым коллективом без дирижера. При этом пианист должен учитывать та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кие моменты, как степень знания хористами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музыкального материала, диапазон партий, особенности дыхания, интонационные трудности сочинения и методы их преодоления, степень развития слуховых и певческих данных 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учащихся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их музыкального мышления, художественного воображения и др.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Музыкальные образы, которые слышит концертмейстер внутренним слухом, он в какой-то степени делает видимыми. Неверное движение головы или любой другой необоснованный жест аккомпаниатора может вызвать ошибку в звучании хора: неверное вступление голосов, ошибочный динамический нюанс, неточное взятие дыхания, ритмическое колебание и др. Строгость и выразительность движений концертмейстера во время исполнения влияет и на восприятие слушателей зала, в котором выступает хоровой коллектив во время концерта.</w:t>
      </w:r>
    </w:p>
    <w:p w:rsid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Участие концертмейстера в повседневной работе хорового коллектива требует от него хорошо развитого гармонического слуха и комплексного музыкального мышления. От него требуется умение играть многострочные партитуры. Поэтому уже при первом беглом, но внимательном взгляде на партитуру он должен видеть весь объем фактуры, мгновенно воспринимать и оценивать логику гармонического, тембрового и ритмического содержания произведения, предвидеть движение музыкального материала.</w:t>
      </w:r>
    </w:p>
    <w:p w:rsidR="0081494E" w:rsidRPr="0081494E" w:rsidRDefault="0081494E" w:rsidP="0081494E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</w:t>
      </w:r>
    </w:p>
    <w:p w:rsidR="002A52BB" w:rsidRPr="0081494E" w:rsidRDefault="002A52BB" w:rsidP="002A52BB">
      <w:pPr>
        <w:shd w:val="clear" w:color="auto" w:fill="FFFFFF"/>
        <w:spacing w:before="301" w:after="151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Заключение</w:t>
      </w:r>
    </w:p>
    <w:p w:rsidR="0081494E" w:rsidRPr="002A52BB" w:rsidRDefault="0081494E" w:rsidP="0081494E">
      <w:pPr>
        <w:shd w:val="clear" w:color="auto" w:fill="FFFFFF"/>
        <w:spacing w:before="301" w:after="151" w:line="360" w:lineRule="auto"/>
        <w:jc w:val="both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мастерство концертмейстера глубоко специфично. Оно требует от пианиста не только огромного артистизма, но и разносторонних музыкально-исполнительских дарований, владения ансамблевой техникой, знания основ певческого искусства, особенностей игры на различных инструментах, также отличного музыкального слуха, специальных музыкальных навыков по чтению и транспонированию различных партитур, по импровизационной аранжировке на фортепиано.</w:t>
      </w:r>
    </w:p>
    <w:p w:rsidR="002A52BB" w:rsidRP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педагога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концертмейстер – правая рука и первый помощник, музыкальный единомышленник. </w:t>
      </w:r>
      <w:proofErr w:type="gramStart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солиста – он – наперсник его творческих дел, помощник, друг, наставник, педагог.</w:t>
      </w:r>
      <w:proofErr w:type="gramEnd"/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Право на такую роль может иметь далеко не каждый концертмейстер – оно завоевывается авторитетом солидных знаний, постоянной творческой собранностью, настойчивостью, ответственностью в достижении нужных художественных результатов при совместной работе с солистами, в собственном музыкальном совершенствовании.</w:t>
      </w:r>
    </w:p>
    <w:p w:rsidR="002A52BB" w:rsidRDefault="002A52BB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Специфика работы концертмейстера в </w:t>
      </w:r>
      <w:r w:rsidR="00E30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среднем профессиональном музыкальном учреждении 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требует от него особого универсализма, мобильности, умения в случае необходимости переключиться на работу с учащимися различных специальностей. Концертмейстеру приходится приспосабливаться к творческой манере многих преподавателей, в классах которых он работает. Многообразие требований повышает его профессиональную компетентность.</w:t>
      </w:r>
    </w:p>
    <w:p w:rsidR="00E30E0E" w:rsidRDefault="00E30E0E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Концертмейстер – это призвание педагога, и труд его по своему предн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азначению сродни труду педагога</w:t>
      </w:r>
      <w:r w:rsidRPr="002A52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5709C" w:rsidRDefault="0095709C" w:rsidP="0081494E">
      <w:pPr>
        <w:shd w:val="clear" w:color="auto" w:fill="FFFFFF"/>
        <w:spacing w:after="15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B289B" w:rsidRDefault="0095709C" w:rsidP="0095709C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</w:t>
      </w:r>
    </w:p>
    <w:p w:rsidR="0095709C" w:rsidRPr="0095709C" w:rsidRDefault="0095709C" w:rsidP="0095709C">
      <w:pPr>
        <w:shd w:val="clear" w:color="auto" w:fill="FFFFFF"/>
        <w:spacing w:after="151" w:line="360" w:lineRule="auto"/>
        <w:jc w:val="center"/>
        <w:rPr>
          <w:rFonts w:ascii="Times New Roman" w:hAnsi="Times New Roman" w:cs="Times New Roman"/>
          <w:b/>
        </w:rPr>
      </w:pPr>
      <w:r w:rsidRPr="0095709C">
        <w:rPr>
          <w:rFonts w:ascii="Times New Roman" w:hAnsi="Times New Roman" w:cs="Times New Roman"/>
          <w:b/>
        </w:rPr>
        <w:lastRenderedPageBreak/>
        <w:t>С</w:t>
      </w:r>
      <w:r>
        <w:rPr>
          <w:rFonts w:ascii="Times New Roman" w:hAnsi="Times New Roman" w:cs="Times New Roman"/>
          <w:b/>
        </w:rPr>
        <w:t>ПИСОК ИСПОЛЬЗОВАННОЙ ЛИТЕРАТУРЫ</w:t>
      </w:r>
    </w:p>
    <w:p w:rsidR="0095709C" w:rsidRDefault="0095709C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95709C">
        <w:rPr>
          <w:rFonts w:ascii="Times New Roman" w:hAnsi="Times New Roman" w:cs="Times New Roman"/>
          <w:sz w:val="28"/>
          <w:szCs w:val="28"/>
        </w:rPr>
        <w:t xml:space="preserve">. Володина С.Н. О роли образных ассоциаций в воспитании музыкантов. Методическая работа. М.: МВМУ, 2001 г. </w:t>
      </w:r>
    </w:p>
    <w:p w:rsidR="0095709C" w:rsidRDefault="0095709C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5709C">
        <w:rPr>
          <w:rFonts w:ascii="Times New Roman" w:hAnsi="Times New Roman" w:cs="Times New Roman"/>
          <w:sz w:val="28"/>
          <w:szCs w:val="28"/>
        </w:rPr>
        <w:t xml:space="preserve">. Крючков Н. Искусство аккомпанемента как предмет обучения. М.: Музыка, 1961 г. </w:t>
      </w:r>
    </w:p>
    <w:p w:rsidR="0095709C" w:rsidRDefault="0095709C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570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709C">
        <w:rPr>
          <w:rFonts w:ascii="Times New Roman" w:hAnsi="Times New Roman" w:cs="Times New Roman"/>
          <w:sz w:val="28"/>
          <w:szCs w:val="28"/>
        </w:rPr>
        <w:t>Кубанцева</w:t>
      </w:r>
      <w:proofErr w:type="spellEnd"/>
      <w:r w:rsidRPr="0095709C">
        <w:rPr>
          <w:rFonts w:ascii="Times New Roman" w:hAnsi="Times New Roman" w:cs="Times New Roman"/>
          <w:sz w:val="28"/>
          <w:szCs w:val="28"/>
        </w:rPr>
        <w:t xml:space="preserve"> Е.И. </w:t>
      </w:r>
      <w:proofErr w:type="spellStart"/>
      <w:r w:rsidRPr="0095709C">
        <w:rPr>
          <w:rFonts w:ascii="Times New Roman" w:hAnsi="Times New Roman" w:cs="Times New Roman"/>
          <w:sz w:val="28"/>
          <w:szCs w:val="28"/>
        </w:rPr>
        <w:t>Концертмейстерство</w:t>
      </w:r>
      <w:proofErr w:type="spellEnd"/>
      <w:r w:rsidRPr="0095709C">
        <w:rPr>
          <w:rFonts w:ascii="Times New Roman" w:hAnsi="Times New Roman" w:cs="Times New Roman"/>
          <w:sz w:val="28"/>
          <w:szCs w:val="28"/>
        </w:rPr>
        <w:t xml:space="preserve"> – музыкально-творческая деятельность. Музыка в школе. №2, 2001 г.</w:t>
      </w:r>
    </w:p>
    <w:p w:rsidR="0081494E" w:rsidRDefault="0095709C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  <w:r w:rsidRPr="009570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570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709C">
        <w:rPr>
          <w:rFonts w:ascii="Times New Roman" w:hAnsi="Times New Roman" w:cs="Times New Roman"/>
          <w:sz w:val="28"/>
          <w:szCs w:val="28"/>
        </w:rPr>
        <w:t>Кубанцева</w:t>
      </w:r>
      <w:proofErr w:type="spellEnd"/>
      <w:r w:rsidRPr="0095709C">
        <w:rPr>
          <w:rFonts w:ascii="Times New Roman" w:hAnsi="Times New Roman" w:cs="Times New Roman"/>
          <w:sz w:val="28"/>
          <w:szCs w:val="28"/>
        </w:rPr>
        <w:t xml:space="preserve"> Е.И. Методика работы над фортепианной партией пианист</w:t>
      </w:r>
      <w:proofErr w:type="gramStart"/>
      <w:r w:rsidRPr="0095709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95709C">
        <w:rPr>
          <w:rFonts w:ascii="Times New Roman" w:hAnsi="Times New Roman" w:cs="Times New Roman"/>
          <w:sz w:val="28"/>
          <w:szCs w:val="28"/>
        </w:rPr>
        <w:t xml:space="preserve"> концертмейстера. Музыка в школе. №4, 2001 г.</w:t>
      </w: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hAnsi="Times New Roman" w:cs="Times New Roman"/>
          <w:sz w:val="28"/>
          <w:szCs w:val="28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Default="001E37F4" w:rsidP="0095709C">
      <w:pPr>
        <w:shd w:val="clear" w:color="auto" w:fill="FFFFFF"/>
        <w:spacing w:after="15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37F4" w:rsidRPr="0095709C" w:rsidRDefault="001E37F4" w:rsidP="001E37F4">
      <w:pPr>
        <w:shd w:val="clear" w:color="auto" w:fill="FFFFFF"/>
        <w:spacing w:after="151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</w:p>
    <w:sectPr w:rsidR="001E37F4" w:rsidRPr="0095709C" w:rsidSect="00A07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4B53"/>
    <w:multiLevelType w:val="hybridMultilevel"/>
    <w:tmpl w:val="755A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24CD7"/>
    <w:multiLevelType w:val="multilevel"/>
    <w:tmpl w:val="D7742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A52BB"/>
    <w:rsid w:val="000B289B"/>
    <w:rsid w:val="0017209C"/>
    <w:rsid w:val="001D73DB"/>
    <w:rsid w:val="001E37F4"/>
    <w:rsid w:val="002A52BB"/>
    <w:rsid w:val="00353814"/>
    <w:rsid w:val="0056466C"/>
    <w:rsid w:val="007954D4"/>
    <w:rsid w:val="0081494E"/>
    <w:rsid w:val="0094342A"/>
    <w:rsid w:val="0095709C"/>
    <w:rsid w:val="00A07A93"/>
    <w:rsid w:val="00B053CA"/>
    <w:rsid w:val="00E30E0E"/>
    <w:rsid w:val="00FA2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A93"/>
  </w:style>
  <w:style w:type="paragraph" w:styleId="1">
    <w:name w:val="heading 1"/>
    <w:basedOn w:val="a"/>
    <w:link w:val="10"/>
    <w:uiPriority w:val="9"/>
    <w:qFormat/>
    <w:rsid w:val="002A52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A52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2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52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A52BB"/>
    <w:rPr>
      <w:color w:val="0000FF"/>
      <w:u w:val="single"/>
    </w:rPr>
  </w:style>
  <w:style w:type="character" w:styleId="a4">
    <w:name w:val="Emphasis"/>
    <w:basedOn w:val="a0"/>
    <w:uiPriority w:val="20"/>
    <w:qFormat/>
    <w:rsid w:val="002A52BB"/>
    <w:rPr>
      <w:i/>
      <w:iCs/>
    </w:rPr>
  </w:style>
  <w:style w:type="paragraph" w:styleId="a5">
    <w:name w:val="Normal (Web)"/>
    <w:basedOn w:val="a"/>
    <w:uiPriority w:val="99"/>
    <w:semiHidden/>
    <w:unhideWhenUsed/>
    <w:rsid w:val="002A5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A52BB"/>
    <w:rPr>
      <w:b/>
      <w:bCs/>
    </w:rPr>
  </w:style>
  <w:style w:type="paragraph" w:styleId="a7">
    <w:name w:val="List Paragraph"/>
    <w:basedOn w:val="a"/>
    <w:uiPriority w:val="34"/>
    <w:qFormat/>
    <w:rsid w:val="008149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8934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774909-BDDF-4CEB-930F-BE0C3733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12</Pages>
  <Words>2378</Words>
  <Characters>13558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2017-11-01T14:25:00Z</dcterms:created>
  <dcterms:modified xsi:type="dcterms:W3CDTF">2017-11-30T16:32:00Z</dcterms:modified>
</cp:coreProperties>
</file>