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86B" w:rsidRDefault="003925AC" w:rsidP="00F86909">
      <w:pPr>
        <w:jc w:val="center"/>
        <w:rPr>
          <w:rFonts w:ascii="Times New Roman" w:hAnsi="Times New Roman" w:cs="Times New Roman"/>
          <w:sz w:val="24"/>
          <w:szCs w:val="24"/>
        </w:rPr>
      </w:pPr>
      <w:r w:rsidRPr="003925AC">
        <w:rPr>
          <w:rFonts w:ascii="Times New Roman" w:hAnsi="Times New Roman" w:cs="Times New Roman"/>
          <w:sz w:val="24"/>
          <w:szCs w:val="24"/>
        </w:rPr>
        <w:t>Муниципальное авт</w:t>
      </w:r>
      <w:r w:rsidR="00D9086B">
        <w:rPr>
          <w:rFonts w:ascii="Times New Roman" w:hAnsi="Times New Roman" w:cs="Times New Roman"/>
          <w:sz w:val="24"/>
          <w:szCs w:val="24"/>
        </w:rPr>
        <w:t xml:space="preserve">ономное детское образовательное </w:t>
      </w:r>
      <w:r w:rsidRPr="003925AC">
        <w:rPr>
          <w:rFonts w:ascii="Times New Roman" w:hAnsi="Times New Roman" w:cs="Times New Roman"/>
          <w:sz w:val="24"/>
          <w:szCs w:val="24"/>
        </w:rPr>
        <w:t>учреждение</w:t>
      </w:r>
    </w:p>
    <w:p w:rsidR="003925AC" w:rsidRDefault="00D9086B" w:rsidP="00D9086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3925AC" w:rsidRPr="003925AC">
        <w:rPr>
          <w:rFonts w:ascii="Times New Roman" w:hAnsi="Times New Roman" w:cs="Times New Roman"/>
          <w:sz w:val="24"/>
          <w:szCs w:val="24"/>
        </w:rPr>
        <w:t>етский сад №369 «Калейдоскоп»</w:t>
      </w:r>
    </w:p>
    <w:p w:rsidR="003925AC" w:rsidRDefault="003925AC" w:rsidP="003925A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925AC" w:rsidRDefault="003925AC" w:rsidP="003925A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925AC" w:rsidRPr="003925AC" w:rsidRDefault="003925AC" w:rsidP="00D9086B">
      <w:pPr>
        <w:jc w:val="center"/>
        <w:rPr>
          <w:rFonts w:ascii="Times New Roman" w:hAnsi="Times New Roman" w:cs="Times New Roman"/>
          <w:sz w:val="32"/>
          <w:szCs w:val="32"/>
        </w:rPr>
      </w:pPr>
      <w:r w:rsidRPr="003925AC">
        <w:rPr>
          <w:rFonts w:ascii="Times New Roman" w:hAnsi="Times New Roman" w:cs="Times New Roman"/>
          <w:sz w:val="32"/>
          <w:szCs w:val="32"/>
        </w:rPr>
        <w:t>«Конструирование</w:t>
      </w:r>
    </w:p>
    <w:p w:rsidR="003925AC" w:rsidRDefault="003925AC" w:rsidP="003925AC">
      <w:pPr>
        <w:jc w:val="center"/>
        <w:rPr>
          <w:rFonts w:ascii="Times New Roman" w:hAnsi="Times New Roman" w:cs="Times New Roman"/>
          <w:sz w:val="32"/>
          <w:szCs w:val="32"/>
        </w:rPr>
      </w:pPr>
      <w:r w:rsidRPr="003925AC">
        <w:rPr>
          <w:rFonts w:ascii="Times New Roman" w:hAnsi="Times New Roman" w:cs="Times New Roman"/>
          <w:sz w:val="32"/>
          <w:szCs w:val="32"/>
        </w:rPr>
        <w:t>из строительного материала»</w:t>
      </w:r>
    </w:p>
    <w:p w:rsidR="003925AC" w:rsidRPr="003925AC" w:rsidRDefault="003925AC" w:rsidP="003925AC">
      <w:pPr>
        <w:rPr>
          <w:rFonts w:ascii="Times New Roman" w:hAnsi="Times New Roman" w:cs="Times New Roman"/>
          <w:sz w:val="32"/>
          <w:szCs w:val="32"/>
        </w:rPr>
      </w:pPr>
    </w:p>
    <w:p w:rsidR="003925AC" w:rsidRPr="003925AC" w:rsidRDefault="000A74C3" w:rsidP="003925AC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4114797" cy="2305050"/>
            <wp:effectExtent l="19050" t="0" r="3" b="0"/>
            <wp:docPr id="3" name="Рисунок 1" descr="http://www.eruditperm.ru/published/publicdata/ERUDITSHOPPERM/attachments/SC/products_pictures/100230en_en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eruditperm.ru/published/publicdata/ERUDITSHOPPERM/attachments/SC/products_pictures/100230en_en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5470" cy="2305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25AC" w:rsidRDefault="003925AC" w:rsidP="003925AC">
      <w:pPr>
        <w:rPr>
          <w:rFonts w:ascii="Times New Roman" w:hAnsi="Times New Roman" w:cs="Times New Roman"/>
          <w:sz w:val="24"/>
          <w:szCs w:val="24"/>
        </w:rPr>
      </w:pPr>
    </w:p>
    <w:p w:rsidR="007D24A3" w:rsidRPr="00F86909" w:rsidRDefault="000A74C3" w:rsidP="007D24A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Новосибирск</w:t>
      </w:r>
    </w:p>
    <w:p w:rsidR="000A74C3" w:rsidRDefault="000A74C3" w:rsidP="007D24A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2017г.</w:t>
      </w:r>
    </w:p>
    <w:p w:rsidR="000A74C3" w:rsidRDefault="000A74C3" w:rsidP="003925AC">
      <w:pPr>
        <w:rPr>
          <w:rFonts w:ascii="Times New Roman" w:hAnsi="Times New Roman" w:cs="Times New Roman"/>
          <w:sz w:val="24"/>
          <w:szCs w:val="24"/>
        </w:rPr>
      </w:pPr>
    </w:p>
    <w:p w:rsidR="000A74C3" w:rsidRPr="000A74C3" w:rsidRDefault="000A74C3" w:rsidP="003925AC">
      <w:pPr>
        <w:rPr>
          <w:rFonts w:ascii="Times New Roman" w:hAnsi="Times New Roman" w:cs="Times New Roman"/>
          <w:sz w:val="24"/>
          <w:szCs w:val="24"/>
        </w:rPr>
      </w:pPr>
    </w:p>
    <w:p w:rsidR="003925AC" w:rsidRDefault="003925AC" w:rsidP="003925AC">
      <w:pPr>
        <w:rPr>
          <w:rFonts w:ascii="Times New Roman" w:hAnsi="Times New Roman" w:cs="Times New Roman"/>
          <w:sz w:val="32"/>
          <w:szCs w:val="32"/>
        </w:rPr>
      </w:pPr>
    </w:p>
    <w:p w:rsidR="003925AC" w:rsidRDefault="003925AC" w:rsidP="003925AC">
      <w:pPr>
        <w:tabs>
          <w:tab w:val="left" w:pos="241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p w:rsidR="00DD0637" w:rsidRDefault="00DD0637" w:rsidP="003925AC">
      <w:pPr>
        <w:tabs>
          <w:tab w:val="left" w:pos="2415"/>
        </w:tabs>
        <w:rPr>
          <w:rFonts w:ascii="Times New Roman" w:hAnsi="Times New Roman" w:cs="Times New Roman"/>
          <w:sz w:val="32"/>
          <w:szCs w:val="32"/>
        </w:rPr>
      </w:pPr>
    </w:p>
    <w:p w:rsidR="00DD0637" w:rsidRDefault="00DD0637" w:rsidP="003925AC">
      <w:pPr>
        <w:tabs>
          <w:tab w:val="left" w:pos="2415"/>
        </w:tabs>
        <w:rPr>
          <w:rFonts w:ascii="Times New Roman" w:hAnsi="Times New Roman" w:cs="Times New Roman"/>
          <w:sz w:val="32"/>
          <w:szCs w:val="32"/>
        </w:rPr>
      </w:pPr>
    </w:p>
    <w:p w:rsidR="00DD0637" w:rsidRDefault="00DD0637" w:rsidP="003925AC">
      <w:pPr>
        <w:tabs>
          <w:tab w:val="left" w:pos="2415"/>
        </w:tabs>
        <w:rPr>
          <w:rFonts w:ascii="Times New Roman" w:hAnsi="Times New Roman" w:cs="Times New Roman"/>
          <w:sz w:val="32"/>
          <w:szCs w:val="32"/>
        </w:rPr>
      </w:pPr>
    </w:p>
    <w:p w:rsidR="00DD0637" w:rsidRDefault="00F70A31" w:rsidP="003925AC">
      <w:pPr>
        <w:tabs>
          <w:tab w:val="left" w:pos="241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Подготовили: </w:t>
      </w:r>
      <w:proofErr w:type="spellStart"/>
      <w:r w:rsidR="00F86909">
        <w:rPr>
          <w:rFonts w:ascii="Times New Roman" w:hAnsi="Times New Roman" w:cs="Times New Roman"/>
          <w:sz w:val="32"/>
          <w:szCs w:val="32"/>
        </w:rPr>
        <w:t>Стадникова</w:t>
      </w:r>
      <w:proofErr w:type="spellEnd"/>
      <w:r w:rsidR="00F86909">
        <w:rPr>
          <w:rFonts w:ascii="Times New Roman" w:hAnsi="Times New Roman" w:cs="Times New Roman"/>
          <w:sz w:val="32"/>
          <w:szCs w:val="32"/>
        </w:rPr>
        <w:t xml:space="preserve"> Ю.С</w:t>
      </w:r>
    </w:p>
    <w:p w:rsidR="00F86909" w:rsidRPr="00F70A31" w:rsidRDefault="00F86909" w:rsidP="003925AC">
      <w:pPr>
        <w:tabs>
          <w:tab w:val="left" w:pos="241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Кулаковская Н.А</w:t>
      </w:r>
    </w:p>
    <w:p w:rsidR="00DD0637" w:rsidRDefault="00DD0637" w:rsidP="003925AC">
      <w:pPr>
        <w:tabs>
          <w:tab w:val="left" w:pos="2415"/>
        </w:tabs>
        <w:rPr>
          <w:rFonts w:ascii="Times New Roman" w:hAnsi="Times New Roman" w:cs="Times New Roman"/>
          <w:sz w:val="32"/>
          <w:szCs w:val="32"/>
        </w:rPr>
      </w:pPr>
    </w:p>
    <w:p w:rsidR="00DD0637" w:rsidRDefault="00DD0637" w:rsidP="003925AC">
      <w:pPr>
        <w:tabs>
          <w:tab w:val="left" w:pos="2415"/>
        </w:tabs>
        <w:rPr>
          <w:rFonts w:ascii="Times New Roman" w:hAnsi="Times New Roman" w:cs="Times New Roman"/>
          <w:sz w:val="32"/>
          <w:szCs w:val="32"/>
        </w:rPr>
      </w:pPr>
    </w:p>
    <w:p w:rsidR="00DD0637" w:rsidRDefault="00DD0637" w:rsidP="003925AC">
      <w:pPr>
        <w:tabs>
          <w:tab w:val="left" w:pos="2415"/>
        </w:tabs>
        <w:rPr>
          <w:rFonts w:ascii="Times New Roman" w:hAnsi="Times New Roman" w:cs="Times New Roman"/>
          <w:sz w:val="32"/>
          <w:szCs w:val="32"/>
        </w:rPr>
      </w:pPr>
    </w:p>
    <w:p w:rsidR="003918CA" w:rsidRDefault="003918CA" w:rsidP="00DD0637">
      <w:pPr>
        <w:tabs>
          <w:tab w:val="left" w:pos="2415"/>
        </w:tabs>
        <w:ind w:right="-284"/>
        <w:rPr>
          <w:rFonts w:ascii="Times New Roman" w:hAnsi="Times New Roman" w:cs="Times New Roman"/>
          <w:sz w:val="32"/>
          <w:szCs w:val="32"/>
        </w:rPr>
      </w:pPr>
    </w:p>
    <w:p w:rsidR="002A2797" w:rsidRDefault="002A2797" w:rsidP="00D36C06">
      <w:pPr>
        <w:tabs>
          <w:tab w:val="left" w:pos="2415"/>
        </w:tabs>
        <w:spacing w:after="240"/>
        <w:ind w:right="-709"/>
        <w:jc w:val="both"/>
        <w:rPr>
          <w:rFonts w:ascii="Times New Roman" w:hAnsi="Times New Roman" w:cs="Times New Roman"/>
          <w:sz w:val="32"/>
          <w:szCs w:val="32"/>
        </w:rPr>
      </w:pPr>
    </w:p>
    <w:p w:rsidR="002A2797" w:rsidRDefault="002A2797" w:rsidP="00D36C06">
      <w:pPr>
        <w:tabs>
          <w:tab w:val="left" w:pos="2415"/>
        </w:tabs>
        <w:spacing w:after="240"/>
        <w:ind w:right="-709"/>
        <w:jc w:val="both"/>
        <w:rPr>
          <w:rFonts w:ascii="Times New Roman" w:hAnsi="Times New Roman" w:cs="Times New Roman"/>
          <w:sz w:val="32"/>
          <w:szCs w:val="32"/>
        </w:rPr>
      </w:pPr>
    </w:p>
    <w:p w:rsidR="00DD0637" w:rsidRPr="002A2797" w:rsidRDefault="002A2797" w:rsidP="00D36C06">
      <w:pPr>
        <w:tabs>
          <w:tab w:val="left" w:pos="2415"/>
        </w:tabs>
        <w:spacing w:after="240"/>
        <w:ind w:righ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="00D36C06">
        <w:rPr>
          <w:rFonts w:ascii="Times New Roman" w:hAnsi="Times New Roman" w:cs="Times New Roman"/>
          <w:sz w:val="24"/>
          <w:szCs w:val="24"/>
        </w:rPr>
        <w:t xml:space="preserve"> </w:t>
      </w:r>
      <w:r w:rsidR="00DD0637" w:rsidRPr="00DD0637">
        <w:rPr>
          <w:rFonts w:ascii="Times New Roman" w:hAnsi="Times New Roman" w:cs="Times New Roman"/>
          <w:sz w:val="24"/>
          <w:szCs w:val="24"/>
        </w:rPr>
        <w:t>Конструирование и игры имеют большое значение для развития личности ребенка, его творческих способностей, воображения, мышления, для формирования пространственных представлений. Это позволяет заложить в ребенке основы будущего творческого подходах учебы в школе. Успешное решение этих задач возможно при условии, что конструирование и игры детей будут организованы с учетом возрастных особенностей</w:t>
      </w:r>
      <w:r w:rsidR="00DD0637">
        <w:rPr>
          <w:rFonts w:ascii="Times New Roman" w:hAnsi="Times New Roman" w:cs="Times New Roman"/>
          <w:sz w:val="28"/>
          <w:szCs w:val="28"/>
        </w:rPr>
        <w:t>.</w:t>
      </w:r>
    </w:p>
    <w:p w:rsidR="00DD0637" w:rsidRPr="00A215C7" w:rsidRDefault="00D36C06" w:rsidP="00D36C06">
      <w:pPr>
        <w:tabs>
          <w:tab w:val="left" w:pos="2415"/>
        </w:tabs>
        <w:ind w:righ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DD0637" w:rsidRPr="00A215C7">
        <w:rPr>
          <w:rFonts w:ascii="Times New Roman" w:hAnsi="Times New Roman" w:cs="Times New Roman"/>
          <w:sz w:val="24"/>
          <w:szCs w:val="24"/>
        </w:rPr>
        <w:t>В основе формирования у ребенка конструкторского воображения лежит развития умения наблюдать, замечать характерные признаки, детали, анализировать форму, цвет наблюдаемого объекта</w:t>
      </w:r>
      <w:r w:rsidR="00A215C7" w:rsidRPr="00A215C7">
        <w:rPr>
          <w:rFonts w:ascii="Times New Roman" w:hAnsi="Times New Roman" w:cs="Times New Roman"/>
          <w:sz w:val="24"/>
          <w:szCs w:val="24"/>
        </w:rPr>
        <w:t>, с одновременным развитием способности сохранять целостное впечатление об объекте и явлении.</w:t>
      </w:r>
    </w:p>
    <w:p w:rsidR="00A215C7" w:rsidRDefault="00D36C06" w:rsidP="00D36C06">
      <w:pPr>
        <w:tabs>
          <w:tab w:val="left" w:pos="2415"/>
        </w:tabs>
        <w:ind w:righ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A215C7" w:rsidRPr="00A215C7">
        <w:rPr>
          <w:rFonts w:ascii="Times New Roman" w:hAnsi="Times New Roman" w:cs="Times New Roman"/>
          <w:sz w:val="24"/>
          <w:szCs w:val="24"/>
        </w:rPr>
        <w:t>Конструкции, создаваемые детьми, отличаются выразительностью, художественностью и самобытностью. Непосредственность, оригинальность построений, увлеченность позволяют назвать детское конструирование творчеством, которое доставляет ребенку удовольствие, радость,</w:t>
      </w:r>
      <w:r w:rsidR="00A215C7">
        <w:rPr>
          <w:rFonts w:ascii="Times New Roman" w:hAnsi="Times New Roman" w:cs="Times New Roman"/>
          <w:sz w:val="24"/>
          <w:szCs w:val="24"/>
        </w:rPr>
        <w:t xml:space="preserve"> </w:t>
      </w:r>
      <w:r w:rsidR="00A215C7" w:rsidRPr="00A215C7">
        <w:rPr>
          <w:rFonts w:ascii="Times New Roman" w:hAnsi="Times New Roman" w:cs="Times New Roman"/>
          <w:sz w:val="24"/>
          <w:szCs w:val="24"/>
        </w:rPr>
        <w:t>дает ему возможность в композициях отразить свои впечатления и наблюдения, свое видение мира. И чем богаче, шире, полнее жизненный опыт и запас разнообразных впечатлений ребенка, тем ярче и многогранные будут конструкции и игры детей.</w:t>
      </w:r>
    </w:p>
    <w:p w:rsidR="00D36C06" w:rsidRDefault="00D36C06" w:rsidP="00D36C06">
      <w:pPr>
        <w:tabs>
          <w:tab w:val="left" w:pos="2415"/>
        </w:tabs>
        <w:ind w:righ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A215C7">
        <w:rPr>
          <w:rFonts w:ascii="Times New Roman" w:hAnsi="Times New Roman" w:cs="Times New Roman"/>
          <w:sz w:val="24"/>
          <w:szCs w:val="24"/>
        </w:rPr>
        <w:t>Занятия с конструктором являются стимулом для творчества детей, их активности, самостоятельности.</w:t>
      </w:r>
      <w:r w:rsidR="003918CA">
        <w:rPr>
          <w:rFonts w:ascii="Times New Roman" w:hAnsi="Times New Roman" w:cs="Times New Roman"/>
          <w:sz w:val="24"/>
          <w:szCs w:val="24"/>
        </w:rPr>
        <w:t xml:space="preserve"> Всевозможные формы и размеры, яркость, сочность красок и простота создания композиций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918CA">
        <w:rPr>
          <w:rFonts w:ascii="Times New Roman" w:hAnsi="Times New Roman" w:cs="Times New Roman"/>
          <w:sz w:val="24"/>
          <w:szCs w:val="24"/>
        </w:rPr>
        <w:t>все это, несомненно, вызовет у дошкольников положительные эмоции и речевую активность.</w:t>
      </w:r>
    </w:p>
    <w:p w:rsidR="004E2E77" w:rsidRDefault="003918CA" w:rsidP="004E2E77">
      <w:pPr>
        <w:tabs>
          <w:tab w:val="left" w:pos="2415"/>
        </w:tabs>
        <w:ind w:righ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данной брошюре показаны некоторые варианты конструирования.</w:t>
      </w:r>
    </w:p>
    <w:p w:rsidR="00373F6B" w:rsidRPr="004E2E77" w:rsidRDefault="00373F6B" w:rsidP="004E2E77">
      <w:pPr>
        <w:tabs>
          <w:tab w:val="left" w:pos="2415"/>
        </w:tabs>
        <w:ind w:right="-709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51D62">
        <w:rPr>
          <w:rFonts w:ascii="Times New Roman" w:hAnsi="Times New Roman" w:cs="Times New Roman"/>
          <w:i/>
          <w:sz w:val="24"/>
          <w:szCs w:val="24"/>
        </w:rPr>
        <w:t>Композиция «Теремок»</w:t>
      </w:r>
      <w:r w:rsidR="00E62632" w:rsidRPr="00A51D62">
        <w:rPr>
          <w:rFonts w:ascii="Times New Roman" w:hAnsi="Times New Roman" w:cs="Times New Roman"/>
          <w:i/>
          <w:sz w:val="24"/>
          <w:szCs w:val="24"/>
        </w:rPr>
        <w:t xml:space="preserve"> и «Зрительный зал»</w:t>
      </w:r>
    </w:p>
    <w:p w:rsidR="00E62632" w:rsidRPr="00E62632" w:rsidRDefault="00E62632" w:rsidP="00A51D62">
      <w:pPr>
        <w:tabs>
          <w:tab w:val="left" w:pos="2415"/>
        </w:tabs>
        <w:ind w:left="-426" w:right="-284" w:firstLine="426"/>
        <w:rPr>
          <w:rFonts w:ascii="Times New Roman" w:hAnsi="Times New Roman" w:cs="Times New Roman"/>
          <w:sz w:val="24"/>
          <w:szCs w:val="24"/>
        </w:rPr>
      </w:pPr>
    </w:p>
    <w:p w:rsidR="00E62632" w:rsidRDefault="00E62632" w:rsidP="00E62632">
      <w:pPr>
        <w:tabs>
          <w:tab w:val="left" w:pos="2415"/>
        </w:tabs>
        <w:ind w:right="-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019550" cy="1571625"/>
            <wp:effectExtent l="19050" t="0" r="0" b="0"/>
            <wp:docPr id="2" name="Рисунок 6" descr="https://t-v-pushina.edumsko.ru/uploads/4000/15420/persona/news/g_a041517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t-v-pushina.edumsko.ru/uploads/4000/15420/persona/news/g_a041517_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657600" cy="1409700"/>
            <wp:effectExtent l="19050" t="0" r="0" b="0"/>
            <wp:docPr id="1" name="Рисунок 1" descr="http://www.sport-cnab.ru/pic/tovar/64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port-cnab.ru/pic/tovar/6404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7863" w:rsidRDefault="00A51D62" w:rsidP="00AF7863">
      <w:pPr>
        <w:ind w:left="-284"/>
        <w:rPr>
          <w:rFonts w:ascii="Times New Roman" w:hAnsi="Times New Roman" w:cs="Times New Roman"/>
          <w:sz w:val="24"/>
          <w:szCs w:val="24"/>
        </w:rPr>
      </w:pPr>
      <w:r w:rsidRPr="00A51D62">
        <w:rPr>
          <w:rFonts w:ascii="Times New Roman" w:hAnsi="Times New Roman" w:cs="Times New Roman"/>
          <w:sz w:val="24"/>
          <w:szCs w:val="24"/>
        </w:rPr>
        <w:t>Цель композиции:</w:t>
      </w:r>
    </w:p>
    <w:p w:rsidR="00AF7863" w:rsidRPr="00AF7863" w:rsidRDefault="00A51D62" w:rsidP="00AF7863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7863">
        <w:rPr>
          <w:rFonts w:ascii="Times New Roman" w:hAnsi="Times New Roman" w:cs="Times New Roman"/>
          <w:sz w:val="24"/>
          <w:szCs w:val="24"/>
        </w:rPr>
        <w:t>Обучить детей умению анализировать постройку «теремка» и «зрительного зала», выделять в ней характерные признаки;</w:t>
      </w:r>
    </w:p>
    <w:p w:rsidR="00AF7863" w:rsidRPr="00AF7863" w:rsidRDefault="00A51D62" w:rsidP="00AF7863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7863">
        <w:rPr>
          <w:rFonts w:ascii="Times New Roman" w:hAnsi="Times New Roman" w:cs="Times New Roman"/>
          <w:sz w:val="24"/>
          <w:szCs w:val="24"/>
        </w:rPr>
        <w:t>Обучить детей умению устанавливать зависимость конструкции от ее значения (построить так, чтобы «теремке» разместились пять зверей, кресла в зале размещались по высоте);</w:t>
      </w:r>
    </w:p>
    <w:p w:rsidR="00AF7863" w:rsidRDefault="00A51D62" w:rsidP="00AF7863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7863">
        <w:rPr>
          <w:rFonts w:ascii="Times New Roman" w:hAnsi="Times New Roman" w:cs="Times New Roman"/>
          <w:sz w:val="24"/>
          <w:szCs w:val="24"/>
        </w:rPr>
        <w:t>Развивать у детей интерес к созданию постройки;</w:t>
      </w:r>
    </w:p>
    <w:p w:rsidR="00A51D62" w:rsidRDefault="00A51D62" w:rsidP="00AF7863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7863">
        <w:rPr>
          <w:rFonts w:ascii="Times New Roman" w:hAnsi="Times New Roman" w:cs="Times New Roman"/>
          <w:sz w:val="24"/>
          <w:szCs w:val="24"/>
        </w:rPr>
        <w:lastRenderedPageBreak/>
        <w:t>Воспитать у детей желание доставлять друг другу удовольствие и радость через театрализованную постановку.</w:t>
      </w:r>
    </w:p>
    <w:p w:rsidR="00D55E4E" w:rsidRPr="00D55E4E" w:rsidRDefault="00D55E4E" w:rsidP="00D55E4E">
      <w:pPr>
        <w:jc w:val="center"/>
        <w:rPr>
          <w:rFonts w:ascii="Times New Roman" w:hAnsi="Times New Roman" w:cs="Times New Roman"/>
          <w:i/>
        </w:rPr>
      </w:pPr>
      <w:r w:rsidRPr="00D55E4E">
        <w:rPr>
          <w:rFonts w:ascii="Times New Roman" w:hAnsi="Times New Roman" w:cs="Times New Roman"/>
          <w:i/>
        </w:rPr>
        <w:t>Композиция «Корабль у причала»</w:t>
      </w:r>
    </w:p>
    <w:p w:rsidR="00D55E4E" w:rsidRDefault="00D55E4E" w:rsidP="009E1D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572000" cy="3286125"/>
            <wp:effectExtent l="19050" t="0" r="0" b="0"/>
            <wp:docPr id="4" name="Рисунок 1" descr="http://ccnsk.ru/images-pages/gallery/443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cnsk.ru/images-pages/gallery/443b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7970" cy="3290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5E4E" w:rsidRDefault="00D55E4E" w:rsidP="00D55E4E">
      <w:pPr>
        <w:rPr>
          <w:rFonts w:ascii="Times New Roman" w:hAnsi="Times New Roman" w:cs="Times New Roman"/>
          <w:sz w:val="24"/>
          <w:szCs w:val="24"/>
        </w:rPr>
      </w:pPr>
    </w:p>
    <w:p w:rsidR="009E1D93" w:rsidRDefault="00D55E4E" w:rsidP="00D55E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композиции:</w:t>
      </w:r>
    </w:p>
    <w:p w:rsidR="00D55E4E" w:rsidRDefault="00D55E4E" w:rsidP="00D55E4E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Учить детей договариваться в игре, выслушивать товарищей, добиваться поставленной цели;</w:t>
      </w:r>
    </w:p>
    <w:p w:rsidR="00D55E4E" w:rsidRDefault="00D55E4E" w:rsidP="00D55E4E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Продолжать обучать детей находить среди большого количества фигур то, что необходимо;</w:t>
      </w:r>
    </w:p>
    <w:p w:rsidR="00D55E4E" w:rsidRDefault="00D55E4E" w:rsidP="00D55E4E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Выполнять постройку, соблюдая определенную последовательность;</w:t>
      </w:r>
    </w:p>
    <w:p w:rsidR="006D494B" w:rsidRDefault="00D55E4E" w:rsidP="006D494B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общность положительных переживаний, согласовывать и точность действий в игре.</w:t>
      </w:r>
    </w:p>
    <w:p w:rsidR="004508E8" w:rsidRPr="006D494B" w:rsidRDefault="004508E8" w:rsidP="006D494B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6D494B">
        <w:rPr>
          <w:rFonts w:ascii="Times New Roman" w:hAnsi="Times New Roman" w:cs="Times New Roman"/>
          <w:i/>
        </w:rPr>
        <w:t>Композиция «Город и машина»</w:t>
      </w:r>
    </w:p>
    <w:p w:rsidR="00A31AFB" w:rsidRDefault="00A31AFB" w:rsidP="00A31AFB">
      <w:pPr>
        <w:jc w:val="center"/>
        <w:rPr>
          <w:noProof/>
          <w:lang w:eastAsia="ru-RU"/>
        </w:rPr>
      </w:pPr>
      <w:r w:rsidRPr="00A31AFB">
        <w:rPr>
          <w:noProof/>
          <w:lang w:eastAsia="ru-RU"/>
        </w:rPr>
        <w:drawing>
          <wp:inline distT="0" distB="0" distL="0" distR="0">
            <wp:extent cx="4257675" cy="1628775"/>
            <wp:effectExtent l="19050" t="0" r="0" b="0"/>
            <wp:docPr id="14" name="Рисунок 4" descr="http://739483.ru/d/61304/d/1413947913_285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739483.ru/d/61304/d/1413947913_2851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9203" cy="1629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781425" cy="2085975"/>
            <wp:effectExtent l="0" t="0" r="0" b="0"/>
            <wp:docPr id="8" name="Рисунок 16" descr="http://brand161.ru/upload/iblock/5d0/5d042ad2f275f2cc1d4f026232e9382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brand161.ru/upload/iblock/5d0/5d042ad2f275f2cc1d4f026232e9382a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6434" cy="2088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AFB" w:rsidRDefault="00A31AFB" w:rsidP="00A31AFB">
      <w:pPr>
        <w:ind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композиции:</w:t>
      </w:r>
    </w:p>
    <w:p w:rsidR="00A31AFB" w:rsidRDefault="00A31AFB" w:rsidP="00A31AFB">
      <w:pPr>
        <w:pStyle w:val="a5"/>
        <w:numPr>
          <w:ilvl w:val="0"/>
          <w:numId w:val="4"/>
        </w:numPr>
        <w:ind w:left="426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Учить детей договариваться в игре, выслушивать товарищей, добиваться поставленной цели;</w:t>
      </w:r>
    </w:p>
    <w:p w:rsidR="00A31AFB" w:rsidRDefault="00A31AFB" w:rsidP="00A31AFB">
      <w:pPr>
        <w:pStyle w:val="a5"/>
        <w:numPr>
          <w:ilvl w:val="0"/>
          <w:numId w:val="4"/>
        </w:numPr>
        <w:ind w:left="426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Продолжать обучать детей находить среди большого количества фигур то, что необходимо;</w:t>
      </w:r>
    </w:p>
    <w:p w:rsidR="00A31AFB" w:rsidRDefault="00A31AFB" w:rsidP="00A31AFB">
      <w:pPr>
        <w:pStyle w:val="a5"/>
        <w:numPr>
          <w:ilvl w:val="0"/>
          <w:numId w:val="4"/>
        </w:numPr>
        <w:ind w:left="426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Выполнять постройку, соблюдая </w:t>
      </w:r>
      <w:r w:rsidR="006D494B">
        <w:rPr>
          <w:rFonts w:ascii="Times New Roman" w:hAnsi="Times New Roman" w:cs="Times New Roman"/>
          <w:sz w:val="24"/>
          <w:szCs w:val="24"/>
        </w:rPr>
        <w:t>определенную последовательность.</w:t>
      </w:r>
    </w:p>
    <w:p w:rsidR="006D494B" w:rsidRDefault="006D494B" w:rsidP="008719CD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31AFB" w:rsidRPr="002B1F5F" w:rsidRDefault="0097525D" w:rsidP="008719CD">
      <w:pPr>
        <w:jc w:val="center"/>
        <w:rPr>
          <w:rFonts w:ascii="Times New Roman" w:hAnsi="Times New Roman" w:cs="Times New Roman"/>
          <w:sz w:val="24"/>
          <w:szCs w:val="24"/>
        </w:rPr>
      </w:pPr>
      <w:r w:rsidRPr="0097525D">
        <w:rPr>
          <w:rFonts w:ascii="Times New Roman" w:hAnsi="Times New Roman" w:cs="Times New Roman"/>
          <w:i/>
          <w:sz w:val="24"/>
          <w:szCs w:val="24"/>
        </w:rPr>
        <w:t>Композиция «Пароход»</w:t>
      </w:r>
    </w:p>
    <w:p w:rsidR="0097525D" w:rsidRDefault="0097525D" w:rsidP="00A31AFB">
      <w:pPr>
        <w:tabs>
          <w:tab w:val="left" w:pos="2430"/>
        </w:tabs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000500" cy="1905000"/>
            <wp:effectExtent l="19050" t="0" r="0" b="0"/>
            <wp:docPr id="26" name="Рисунок 26" descr="http://sreda39.ru/815-thickbox_default/modulnyj-nabor-parakhod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sreda39.ru/815-thickbox_default/modulnyj-nabor-parakhodik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525D" w:rsidRPr="0097525D" w:rsidRDefault="0097525D" w:rsidP="0097525D">
      <w:pPr>
        <w:rPr>
          <w:rFonts w:ascii="Times New Roman" w:hAnsi="Times New Roman" w:cs="Times New Roman"/>
          <w:sz w:val="24"/>
          <w:szCs w:val="24"/>
        </w:rPr>
      </w:pPr>
    </w:p>
    <w:p w:rsidR="0097525D" w:rsidRPr="0097525D" w:rsidRDefault="0097525D" w:rsidP="00DD1272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7525D">
        <w:rPr>
          <w:rFonts w:ascii="Times New Roman" w:hAnsi="Times New Roman" w:cs="Times New Roman"/>
          <w:i/>
          <w:sz w:val="24"/>
          <w:szCs w:val="24"/>
        </w:rPr>
        <w:t>Композиция «</w:t>
      </w:r>
      <w:r w:rsidR="006F2FDC">
        <w:rPr>
          <w:rFonts w:ascii="Times New Roman" w:hAnsi="Times New Roman" w:cs="Times New Roman"/>
          <w:i/>
          <w:sz w:val="24"/>
          <w:szCs w:val="24"/>
        </w:rPr>
        <w:t>Автомобиль</w:t>
      </w:r>
      <w:r w:rsidRPr="0097525D">
        <w:rPr>
          <w:rFonts w:ascii="Times New Roman" w:hAnsi="Times New Roman" w:cs="Times New Roman"/>
          <w:i/>
          <w:sz w:val="24"/>
          <w:szCs w:val="24"/>
        </w:rPr>
        <w:t>»</w:t>
      </w:r>
    </w:p>
    <w:p w:rsidR="0097525D" w:rsidRPr="0097525D" w:rsidRDefault="0097525D" w:rsidP="0097525D">
      <w:pPr>
        <w:rPr>
          <w:rFonts w:ascii="Times New Roman" w:hAnsi="Times New Roman" w:cs="Times New Roman"/>
          <w:sz w:val="24"/>
          <w:szCs w:val="24"/>
        </w:rPr>
      </w:pPr>
    </w:p>
    <w:p w:rsidR="0097525D" w:rsidRDefault="0097525D" w:rsidP="0097525D">
      <w:pPr>
        <w:rPr>
          <w:rFonts w:ascii="Times New Roman" w:hAnsi="Times New Roman" w:cs="Times New Roman"/>
          <w:sz w:val="24"/>
          <w:szCs w:val="24"/>
        </w:rPr>
      </w:pPr>
    </w:p>
    <w:p w:rsidR="004508E8" w:rsidRDefault="0097525D" w:rsidP="0097525D">
      <w:pPr>
        <w:tabs>
          <w:tab w:val="left" w:pos="177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705225" cy="2228850"/>
            <wp:effectExtent l="19050" t="0" r="9525" b="0"/>
            <wp:docPr id="29" name="Рисунок 29" descr="http://megaball.ua/sites/default/files/imagecache/productimagebigorg/12_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megaball.ua/sites/default/files/imagecache/productimagebigorg/12_0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FD6" w:rsidRPr="00B54FD6" w:rsidRDefault="00B54FD6" w:rsidP="0097525D">
      <w:pPr>
        <w:tabs>
          <w:tab w:val="left" w:pos="1770"/>
        </w:tabs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54FD6">
        <w:rPr>
          <w:rFonts w:ascii="Times New Roman" w:hAnsi="Times New Roman" w:cs="Times New Roman"/>
          <w:i/>
          <w:sz w:val="24"/>
          <w:szCs w:val="24"/>
        </w:rPr>
        <w:t>Композиция «Домик»</w:t>
      </w:r>
    </w:p>
    <w:p w:rsidR="00B54FD6" w:rsidRDefault="00B54FD6" w:rsidP="0097525D">
      <w:pPr>
        <w:tabs>
          <w:tab w:val="left" w:pos="177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320540" cy="1962150"/>
            <wp:effectExtent l="19050" t="0" r="3810" b="0"/>
            <wp:docPr id="32" name="Рисунок 32" descr="http://kids365.ru/wp-content/uploads/2015/12/podarok-devochke-3-goda-myagkie-moduli-8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kids365.ru/wp-content/uploads/2015/12/podarok-devochke-3-goda-myagkie-moduli-800x80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54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6E08" w:rsidRPr="00B54FD6" w:rsidRDefault="00D06E08" w:rsidP="00B54FD6">
      <w:pPr>
        <w:rPr>
          <w:rFonts w:ascii="Times New Roman" w:hAnsi="Times New Roman" w:cs="Times New Roman"/>
          <w:sz w:val="24"/>
          <w:szCs w:val="24"/>
        </w:rPr>
      </w:pPr>
    </w:p>
    <w:p w:rsidR="00B54FD6" w:rsidRPr="00B54FD6" w:rsidRDefault="00B54FD6" w:rsidP="00B54FD6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54FD6">
        <w:rPr>
          <w:rFonts w:ascii="Times New Roman" w:hAnsi="Times New Roman" w:cs="Times New Roman"/>
          <w:i/>
          <w:sz w:val="24"/>
          <w:szCs w:val="24"/>
        </w:rPr>
        <w:t>Композиция «Полоса препятствий»</w:t>
      </w:r>
    </w:p>
    <w:p w:rsidR="00B54FD6" w:rsidRDefault="00B54FD6" w:rsidP="00B54FD6">
      <w:pPr>
        <w:rPr>
          <w:rFonts w:ascii="Times New Roman" w:hAnsi="Times New Roman" w:cs="Times New Roman"/>
          <w:sz w:val="24"/>
          <w:szCs w:val="24"/>
        </w:rPr>
      </w:pPr>
    </w:p>
    <w:p w:rsidR="00D06E08" w:rsidRPr="003A3C35" w:rsidRDefault="00B54FD6" w:rsidP="00B54FD6">
      <w:pPr>
        <w:tabs>
          <w:tab w:val="left" w:pos="2400"/>
        </w:tabs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3A3C35">
        <w:rPr>
          <w:noProof/>
          <w:lang w:eastAsia="ru-RU"/>
        </w:rPr>
        <w:drawing>
          <wp:inline distT="0" distB="0" distL="0" distR="0">
            <wp:extent cx="4320000" cy="1990725"/>
            <wp:effectExtent l="19050" t="0" r="4350" b="0"/>
            <wp:docPr id="5" name="Рисунок 1" descr="http://grig-co.ru/media/files/b_5F055DB5-69B8-4155-8327-0E278468E22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rig-co.ru/media/files/b_5F055DB5-69B8-4155-8327-0E278468E22A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540" cy="1990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06E08" w:rsidRPr="003A3C35" w:rsidSect="00AF7863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8419" w:h="11906" w:orient="landscape"/>
      <w:pgMar w:top="567" w:right="481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1629" w:rsidRDefault="00731629" w:rsidP="00ED7BFD">
      <w:pPr>
        <w:spacing w:after="0" w:line="240" w:lineRule="auto"/>
      </w:pPr>
      <w:r>
        <w:separator/>
      </w:r>
    </w:p>
  </w:endnote>
  <w:endnote w:type="continuationSeparator" w:id="0">
    <w:p w:rsidR="00731629" w:rsidRDefault="00731629" w:rsidP="00ED7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BFD" w:rsidRDefault="00ED7BFD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BFD" w:rsidRDefault="00ED7BFD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BFD" w:rsidRDefault="00ED7BF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1629" w:rsidRDefault="00731629" w:rsidP="00ED7BFD">
      <w:pPr>
        <w:spacing w:after="0" w:line="240" w:lineRule="auto"/>
      </w:pPr>
      <w:r>
        <w:separator/>
      </w:r>
    </w:p>
  </w:footnote>
  <w:footnote w:type="continuationSeparator" w:id="0">
    <w:p w:rsidR="00731629" w:rsidRDefault="00731629" w:rsidP="00ED7B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BFD" w:rsidRDefault="00ED7BFD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BFD" w:rsidRDefault="00ED7BFD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BFD" w:rsidRDefault="00ED7BF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6B1BF0"/>
    <w:multiLevelType w:val="hybridMultilevel"/>
    <w:tmpl w:val="150E3E76"/>
    <w:lvl w:ilvl="0" w:tplc="0419000D">
      <w:start w:val="1"/>
      <w:numFmt w:val="bullet"/>
      <w:lvlText w:val="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 w15:restartNumberingAfterBreak="0">
    <w:nsid w:val="5899398B"/>
    <w:multiLevelType w:val="hybridMultilevel"/>
    <w:tmpl w:val="89B8F8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213C0F"/>
    <w:multiLevelType w:val="hybridMultilevel"/>
    <w:tmpl w:val="33CA1450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96152EF"/>
    <w:multiLevelType w:val="hybridMultilevel"/>
    <w:tmpl w:val="DB90ACA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bookFoldPrinting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925AC"/>
    <w:rsid w:val="000A74C3"/>
    <w:rsid w:val="001A72EE"/>
    <w:rsid w:val="00234ABE"/>
    <w:rsid w:val="00290A17"/>
    <w:rsid w:val="002A2797"/>
    <w:rsid w:val="002B1F5F"/>
    <w:rsid w:val="00344171"/>
    <w:rsid w:val="00361DFA"/>
    <w:rsid w:val="00370F66"/>
    <w:rsid w:val="00373F6B"/>
    <w:rsid w:val="003918CA"/>
    <w:rsid w:val="003925AC"/>
    <w:rsid w:val="003A3C35"/>
    <w:rsid w:val="0040347C"/>
    <w:rsid w:val="004508E8"/>
    <w:rsid w:val="004E2E77"/>
    <w:rsid w:val="004F4F49"/>
    <w:rsid w:val="004F609C"/>
    <w:rsid w:val="006442ED"/>
    <w:rsid w:val="006D494B"/>
    <w:rsid w:val="006F2FDC"/>
    <w:rsid w:val="00731629"/>
    <w:rsid w:val="007D24A3"/>
    <w:rsid w:val="008719CD"/>
    <w:rsid w:val="0091679E"/>
    <w:rsid w:val="0097525D"/>
    <w:rsid w:val="009E1D93"/>
    <w:rsid w:val="00A215C7"/>
    <w:rsid w:val="00A31AFB"/>
    <w:rsid w:val="00A51D62"/>
    <w:rsid w:val="00AF7863"/>
    <w:rsid w:val="00B54FD6"/>
    <w:rsid w:val="00CF58D0"/>
    <w:rsid w:val="00D06E08"/>
    <w:rsid w:val="00D36C06"/>
    <w:rsid w:val="00D55E4E"/>
    <w:rsid w:val="00D9086B"/>
    <w:rsid w:val="00DD0637"/>
    <w:rsid w:val="00DD1272"/>
    <w:rsid w:val="00E62632"/>
    <w:rsid w:val="00ED7BFD"/>
    <w:rsid w:val="00F70A31"/>
    <w:rsid w:val="00F86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8948B"/>
  <w15:docId w15:val="{E0D53495-C98C-4B27-8878-BEAA0DE5A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58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25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25A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51D62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ED7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D7BFD"/>
  </w:style>
  <w:style w:type="paragraph" w:styleId="a8">
    <w:name w:val="footer"/>
    <w:basedOn w:val="a"/>
    <w:link w:val="a9"/>
    <w:uiPriority w:val="99"/>
    <w:semiHidden/>
    <w:unhideWhenUsed/>
    <w:rsid w:val="00ED7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D7B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oter" Target="footer3.xml"/><Relationship Id="rId10" Type="http://schemas.openxmlformats.org/officeDocument/2006/relationships/image" Target="media/image3.jpeg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6A618A-59EE-43E7-8ECF-CD3887875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8</Pages>
  <Words>456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Windows User</cp:lastModifiedBy>
  <cp:revision>24</cp:revision>
  <cp:lastPrinted>2017-11-29T07:01:00Z</cp:lastPrinted>
  <dcterms:created xsi:type="dcterms:W3CDTF">2017-11-28T15:04:00Z</dcterms:created>
  <dcterms:modified xsi:type="dcterms:W3CDTF">2017-11-29T07:03:00Z</dcterms:modified>
</cp:coreProperties>
</file>