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0BFA" w:rsidRDefault="00C50BFA" w:rsidP="00C50BFA">
      <w:pPr>
        <w:pStyle w:val="msonormalbullet1gif"/>
        <w:spacing w:line="360" w:lineRule="auto"/>
        <w:jc w:val="center"/>
        <w:rPr>
          <w:b/>
        </w:rPr>
      </w:pPr>
      <w:r>
        <w:rPr>
          <w:b/>
        </w:rPr>
        <w:t>Муниципальное бюджетное дошкольное образовательное учреждение – Центр развития ребенка – детский сад №1 «Родничок» с. Бердигестях</w:t>
      </w:r>
    </w:p>
    <w:p w:rsidR="00C50BFA" w:rsidRDefault="00C50BFA" w:rsidP="00C50BFA">
      <w:pPr>
        <w:pStyle w:val="msonormalbullet2gif"/>
        <w:spacing w:line="360" w:lineRule="auto"/>
        <w:jc w:val="center"/>
        <w:rPr>
          <w:b/>
        </w:rPr>
      </w:pPr>
      <w:r>
        <w:rPr>
          <w:b/>
        </w:rPr>
        <w:t xml:space="preserve"> МР «Горный улус» РС (Я)</w:t>
      </w:r>
    </w:p>
    <w:p w:rsidR="00C50BFA" w:rsidRDefault="00C50BFA" w:rsidP="00C50BFA">
      <w:pPr>
        <w:pStyle w:val="msonormalbullet2gif"/>
        <w:spacing w:line="360" w:lineRule="auto"/>
        <w:jc w:val="both"/>
        <w:rPr>
          <w:b/>
          <w:sz w:val="28"/>
          <w:szCs w:val="28"/>
        </w:rPr>
      </w:pPr>
    </w:p>
    <w:p w:rsidR="00C50BFA" w:rsidRDefault="00C50BFA" w:rsidP="00C50BFA">
      <w:pPr>
        <w:pStyle w:val="msonormalbullet2gif"/>
        <w:spacing w:line="360" w:lineRule="auto"/>
        <w:jc w:val="both"/>
        <w:rPr>
          <w:b/>
          <w:sz w:val="28"/>
          <w:szCs w:val="28"/>
        </w:rPr>
      </w:pPr>
    </w:p>
    <w:p w:rsidR="00C50BFA" w:rsidRDefault="00C50BFA" w:rsidP="00C50BFA">
      <w:pPr>
        <w:pStyle w:val="msonormalbullet2gif"/>
        <w:spacing w:line="36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Научно – методическая статья на тему:</w:t>
      </w:r>
    </w:p>
    <w:p w:rsidR="00C50BFA" w:rsidRDefault="00C50BFA" w:rsidP="00C50BFA">
      <w:pPr>
        <w:jc w:val="center"/>
        <w:rPr>
          <w:rFonts w:ascii="Times New Roman" w:eastAsia="+mj-ea" w:hAnsi="Times New Roman" w:cs="Times New Roman"/>
          <w:b/>
          <w:shadow/>
          <w:kern w:val="24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«</w:t>
      </w:r>
      <w:r>
        <w:rPr>
          <w:rFonts w:ascii="Times New Roman" w:eastAsia="+mj-ea" w:hAnsi="Times New Roman" w:cs="Times New Roman"/>
          <w:b/>
          <w:shadow/>
          <w:kern w:val="24"/>
          <w:sz w:val="32"/>
          <w:szCs w:val="32"/>
        </w:rPr>
        <w:t xml:space="preserve">Республиканская инновационная площадка </w:t>
      </w:r>
    </w:p>
    <w:p w:rsidR="00C50BFA" w:rsidRDefault="00C50BFA" w:rsidP="00C50BFA">
      <w:pPr>
        <w:jc w:val="center"/>
        <w:rPr>
          <w:rFonts w:ascii="Times New Roman" w:eastAsia="+mj-ea" w:hAnsi="Times New Roman" w:cs="Times New Roman"/>
          <w:b/>
          <w:shadow/>
          <w:kern w:val="24"/>
          <w:sz w:val="32"/>
          <w:szCs w:val="32"/>
        </w:rPr>
      </w:pPr>
      <w:r>
        <w:rPr>
          <w:rFonts w:ascii="Times New Roman" w:eastAsia="+mj-ea" w:hAnsi="Times New Roman" w:cs="Times New Roman"/>
          <w:b/>
          <w:shadow/>
          <w:kern w:val="24"/>
          <w:sz w:val="32"/>
          <w:szCs w:val="32"/>
        </w:rPr>
        <w:t xml:space="preserve">по сетевой форме реализации основной </w:t>
      </w:r>
    </w:p>
    <w:p w:rsidR="00C50BFA" w:rsidRDefault="00C50BFA" w:rsidP="00C50BFA">
      <w:pPr>
        <w:jc w:val="center"/>
        <w:rPr>
          <w:rFonts w:ascii="Times New Roman" w:eastAsiaTheme="minorHAnsi" w:hAnsi="Times New Roman" w:cs="Times New Roman"/>
          <w:b/>
          <w:sz w:val="32"/>
          <w:szCs w:val="32"/>
        </w:rPr>
      </w:pPr>
      <w:r>
        <w:rPr>
          <w:rFonts w:ascii="Times New Roman" w:eastAsia="+mj-ea" w:hAnsi="Times New Roman" w:cs="Times New Roman"/>
          <w:b/>
          <w:shadow/>
          <w:kern w:val="24"/>
          <w:sz w:val="32"/>
          <w:szCs w:val="32"/>
        </w:rPr>
        <w:t>образовательной программы ДОУ</w:t>
      </w:r>
      <w:r>
        <w:rPr>
          <w:rFonts w:ascii="Times New Roman" w:hAnsi="Times New Roman" w:cs="Times New Roman"/>
          <w:b/>
          <w:sz w:val="32"/>
          <w:szCs w:val="32"/>
        </w:rPr>
        <w:t>»</w:t>
      </w:r>
    </w:p>
    <w:p w:rsidR="00C50BFA" w:rsidRDefault="00C50BFA" w:rsidP="00C50BFA">
      <w:pPr>
        <w:pStyle w:val="msonormalbullet2gif"/>
        <w:spacing w:line="360" w:lineRule="auto"/>
        <w:jc w:val="center"/>
        <w:rPr>
          <w:b/>
          <w:sz w:val="32"/>
          <w:szCs w:val="32"/>
        </w:rPr>
      </w:pPr>
    </w:p>
    <w:p w:rsidR="00C50BFA" w:rsidRDefault="00C50BFA" w:rsidP="00C50BFA">
      <w:pPr>
        <w:pStyle w:val="msonormalbullet2gif"/>
        <w:spacing w:before="0" w:beforeAutospacing="0" w:after="200" w:afterAutospacing="0" w:line="360" w:lineRule="auto"/>
        <w:ind w:left="-426" w:right="-425"/>
        <w:contextualSpacing/>
        <w:jc w:val="both"/>
        <w:rPr>
          <w:b/>
          <w:sz w:val="36"/>
          <w:szCs w:val="36"/>
        </w:rPr>
      </w:pPr>
    </w:p>
    <w:p w:rsidR="00C50BFA" w:rsidRDefault="00C50BFA" w:rsidP="00C50BFA">
      <w:pPr>
        <w:pStyle w:val="msonormalbullet2gif"/>
        <w:spacing w:line="360" w:lineRule="auto"/>
        <w:contextualSpacing/>
        <w:jc w:val="both"/>
        <w:rPr>
          <w:b/>
        </w:rPr>
      </w:pPr>
    </w:p>
    <w:p w:rsidR="00C50BFA" w:rsidRDefault="00C50BFA" w:rsidP="00C50BFA">
      <w:pPr>
        <w:pStyle w:val="msonormalbullet2gif"/>
        <w:spacing w:line="360" w:lineRule="auto"/>
        <w:ind w:left="5529" w:hanging="142"/>
        <w:contextualSpacing/>
        <w:jc w:val="both"/>
        <w:rPr>
          <w:b/>
        </w:rPr>
      </w:pPr>
    </w:p>
    <w:p w:rsidR="00C50BFA" w:rsidRDefault="00C50BFA" w:rsidP="00C50BFA">
      <w:pPr>
        <w:pStyle w:val="msonormalbullet2gif"/>
        <w:spacing w:line="360" w:lineRule="auto"/>
        <w:ind w:left="5529" w:hanging="142"/>
        <w:contextualSpacing/>
        <w:jc w:val="both"/>
        <w:rPr>
          <w:b/>
        </w:rPr>
      </w:pPr>
    </w:p>
    <w:p w:rsidR="00C50BFA" w:rsidRDefault="00C50BFA" w:rsidP="00C50BFA">
      <w:pPr>
        <w:pStyle w:val="msonormalbullet2gif"/>
        <w:spacing w:line="360" w:lineRule="auto"/>
        <w:jc w:val="right"/>
        <w:rPr>
          <w:b/>
        </w:rPr>
      </w:pPr>
      <w:r>
        <w:rPr>
          <w:b/>
        </w:rPr>
        <w:t xml:space="preserve">                                                                                  Выполнила:  Татаринова </w:t>
      </w:r>
      <w:proofErr w:type="spellStart"/>
      <w:r>
        <w:rPr>
          <w:b/>
        </w:rPr>
        <w:t>Туяра</w:t>
      </w:r>
      <w:proofErr w:type="spellEnd"/>
      <w:r>
        <w:rPr>
          <w:b/>
        </w:rPr>
        <w:t xml:space="preserve">                              Александровна, воспитатель</w:t>
      </w:r>
    </w:p>
    <w:p w:rsidR="00C50BFA" w:rsidRDefault="00C50BFA" w:rsidP="00C50BFA">
      <w:pPr>
        <w:pStyle w:val="msonormalbullet2gif"/>
        <w:spacing w:line="360" w:lineRule="auto"/>
        <w:rPr>
          <w:b/>
        </w:rPr>
      </w:pPr>
    </w:p>
    <w:p w:rsidR="00C50BFA" w:rsidRDefault="00C50BFA" w:rsidP="00C50BFA">
      <w:pPr>
        <w:pStyle w:val="msonormalbullet2gif"/>
        <w:spacing w:line="360" w:lineRule="auto"/>
        <w:rPr>
          <w:b/>
        </w:rPr>
      </w:pPr>
    </w:p>
    <w:p w:rsidR="00C50BFA" w:rsidRDefault="00C50BFA" w:rsidP="00C50BFA">
      <w:pPr>
        <w:pStyle w:val="msonormalbullet2gif"/>
        <w:spacing w:line="360" w:lineRule="auto"/>
        <w:rPr>
          <w:b/>
        </w:rPr>
      </w:pPr>
    </w:p>
    <w:p w:rsidR="00C50BFA" w:rsidRDefault="00C50BFA" w:rsidP="00C50BFA">
      <w:pPr>
        <w:pStyle w:val="msonormalbullet2gif"/>
        <w:spacing w:line="360" w:lineRule="auto"/>
        <w:rPr>
          <w:b/>
        </w:rPr>
      </w:pPr>
    </w:p>
    <w:p w:rsidR="00C50BFA" w:rsidRDefault="00C50BFA" w:rsidP="00C50BFA">
      <w:pPr>
        <w:pStyle w:val="msonormalbullet2gif"/>
        <w:spacing w:line="360" w:lineRule="auto"/>
        <w:rPr>
          <w:b/>
        </w:rPr>
      </w:pPr>
    </w:p>
    <w:p w:rsidR="00C50BFA" w:rsidRDefault="00C50BFA" w:rsidP="00C50BFA">
      <w:pPr>
        <w:pStyle w:val="msonormalbullet2gif"/>
        <w:spacing w:line="360" w:lineRule="auto"/>
        <w:rPr>
          <w:b/>
        </w:rPr>
      </w:pPr>
    </w:p>
    <w:p w:rsidR="00C50BFA" w:rsidRDefault="00C50BFA" w:rsidP="00C50BFA">
      <w:pPr>
        <w:pStyle w:val="msonormalbullet2gif"/>
        <w:spacing w:line="360" w:lineRule="auto"/>
        <w:jc w:val="center"/>
        <w:rPr>
          <w:b/>
        </w:rPr>
      </w:pPr>
      <w:r>
        <w:rPr>
          <w:b/>
        </w:rPr>
        <w:t>2016г</w:t>
      </w:r>
    </w:p>
    <w:p w:rsidR="00C50BFA" w:rsidRDefault="00C50BFA" w:rsidP="00C50BFA">
      <w:pPr>
        <w:ind w:left="-709"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sah-RU"/>
        </w:rPr>
        <w:lastRenderedPageBreak/>
        <w:t>Актуальность</w:t>
      </w:r>
      <w:r>
        <w:rPr>
          <w:rFonts w:ascii="Times New Roman" w:hAnsi="Times New Roman" w:cs="Times New Roman"/>
          <w:sz w:val="24"/>
          <w:szCs w:val="24"/>
          <w:lang w:val="sah-RU"/>
        </w:rPr>
        <w:t xml:space="preserve"> разработки</w:t>
      </w:r>
      <w:r>
        <w:rPr>
          <w:rFonts w:ascii="Times New Roman" w:hAnsi="Times New Roman" w:cs="Times New Roman"/>
          <w:sz w:val="24"/>
          <w:szCs w:val="24"/>
        </w:rPr>
        <w:t xml:space="preserve"> проекта</w:t>
      </w:r>
      <w:r>
        <w:rPr>
          <w:rFonts w:ascii="Times New Roman" w:hAnsi="Times New Roman" w:cs="Times New Roman"/>
          <w:sz w:val="24"/>
          <w:szCs w:val="24"/>
          <w:lang w:val="sah-RU"/>
        </w:rPr>
        <w:t xml:space="preserve"> обусловлена модернизацией  системы образования Российской Федерации, а именно выход новых нормативных документов, диктующих основные положения и нормы функционирования  современного образовательного учреждения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50BFA" w:rsidRDefault="00C50BFA" w:rsidP="00C50BFA">
      <w:pPr>
        <w:ind w:left="-709" w:right="-850"/>
        <w:jc w:val="both"/>
        <w:rPr>
          <w:rFonts w:ascii="Times New Roman" w:hAnsi="Times New Roman" w:cs="Times New Roman"/>
          <w:b/>
          <w:sz w:val="24"/>
          <w:szCs w:val="24"/>
          <w:lang w:val="sah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sah-RU"/>
        </w:rPr>
        <w:t xml:space="preserve">Ключевая идея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развития </w:t>
      </w:r>
      <w:r>
        <w:rPr>
          <w:rFonts w:ascii="Times New Roman" w:hAnsi="Times New Roman" w:cs="Times New Roman"/>
          <w:bCs/>
          <w:sz w:val="24"/>
          <w:szCs w:val="24"/>
        </w:rPr>
        <w:t>проекта</w:t>
      </w:r>
      <w:r>
        <w:rPr>
          <w:rFonts w:ascii="Times New Roman" w:hAnsi="Times New Roman" w:cs="Times New Roman"/>
          <w:bCs/>
          <w:sz w:val="24"/>
          <w:szCs w:val="24"/>
          <w:lang w:val="sah-RU"/>
        </w:rPr>
        <w:t xml:space="preserve"> ориентирует  коллектив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ов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sah-RU"/>
        </w:rPr>
        <w:t xml:space="preserve"> на </w:t>
      </w:r>
      <w:r>
        <w:rPr>
          <w:rFonts w:ascii="Times New Roman" w:hAnsi="Times New Roman" w:cs="Times New Roman"/>
          <w:bCs/>
          <w:sz w:val="24"/>
          <w:szCs w:val="24"/>
          <w:u w:val="single"/>
          <w:lang w:val="sah-RU"/>
        </w:rPr>
        <w:t>создание качественного образовательного пространства</w:t>
      </w:r>
      <w:r>
        <w:rPr>
          <w:rFonts w:ascii="Times New Roman" w:hAnsi="Times New Roman" w:cs="Times New Roman"/>
          <w:bCs/>
          <w:sz w:val="24"/>
          <w:szCs w:val="24"/>
          <w:lang w:val="sah-RU"/>
        </w:rPr>
        <w:t>, способствующего развитию и саморазвитию всех участников педагогического процесса: педагогов, воспитанников и их  родителей.</w:t>
      </w:r>
      <w:r>
        <w:rPr>
          <w:rFonts w:ascii="Times New Roman" w:hAnsi="Times New Roman" w:cs="Times New Roman"/>
          <w:sz w:val="24"/>
          <w:szCs w:val="24"/>
          <w:lang w:val="sah-RU"/>
        </w:rPr>
        <w:t>Реализация ФГОС ДО в образовательном процессе требует комплекса мероприятий по обновлению содержания и выбору технологий в образовательный процесс. Предстоит работа по  перестроению сознания педагогов с учебно-дисциплинарной модели построения образовательного процесса и общения с детьми  на модель личностно-ориентированную. Это обусловлено тем, что не у всех педагогов сформировалось глубинное понимание положений, заложенных в ФГОС.Существенные изменения  в системе образования требуют изменений в квалификационном уровне педагогов. Современный педагог должен обладать многими качествами: компетентность, творчество, гуманность, нравственность, обладать точными знаниями современных педагогических технологий и умело их применять в своей работе.</w:t>
      </w:r>
    </w:p>
    <w:p w:rsidR="00C50BFA" w:rsidRDefault="00C50BFA" w:rsidP="00C50BFA">
      <w:pPr>
        <w:shd w:val="clear" w:color="auto" w:fill="FFFFFF"/>
        <w:spacing w:after="0"/>
        <w:ind w:left="-426" w:right="-850" w:firstLine="426"/>
        <w:jc w:val="both"/>
        <w:rPr>
          <w:rFonts w:ascii="Times New Roman" w:eastAsia="Calibri" w:hAnsi="Times New Roman" w:cs="Times New Roman"/>
          <w:sz w:val="24"/>
          <w:szCs w:val="24"/>
          <w:lang w:val="sah-RU"/>
        </w:rPr>
      </w:pPr>
      <w:r>
        <w:rPr>
          <w:rFonts w:ascii="Times New Roman" w:hAnsi="Times New Roman" w:cs="Times New Roman"/>
          <w:b/>
          <w:sz w:val="24"/>
          <w:szCs w:val="24"/>
        </w:rPr>
        <w:t>Содержание образование.</w:t>
      </w:r>
      <w:r>
        <w:rPr>
          <w:rFonts w:ascii="Times New Roman" w:eastAsia="Calibri" w:hAnsi="Times New Roman" w:cs="Times New Roman"/>
          <w:color w:val="000000"/>
          <w:spacing w:val="-1"/>
          <w:sz w:val="24"/>
          <w:szCs w:val="24"/>
          <w:lang w:val="sah-RU"/>
        </w:rPr>
        <w:t xml:space="preserve"> Дошкольное образование, как </w:t>
      </w:r>
      <w:r>
        <w:rPr>
          <w:rFonts w:ascii="Times New Roman" w:eastAsia="Calibri" w:hAnsi="Times New Roman" w:cs="Times New Roman"/>
          <w:color w:val="000000"/>
          <w:spacing w:val="-1"/>
          <w:sz w:val="24"/>
          <w:szCs w:val="24"/>
        </w:rPr>
        <w:t>первый уровень</w:t>
      </w:r>
      <w:r>
        <w:rPr>
          <w:rFonts w:ascii="Times New Roman" w:eastAsia="Calibri" w:hAnsi="Times New Roman" w:cs="Times New Roman"/>
          <w:color w:val="000000"/>
          <w:spacing w:val="-1"/>
          <w:sz w:val="24"/>
          <w:szCs w:val="24"/>
          <w:lang w:val="sah-RU"/>
        </w:rPr>
        <w:t xml:space="preserve"> в непрерывной системе образования </w:t>
      </w:r>
      <w:r>
        <w:rPr>
          <w:rFonts w:ascii="Times New Roman" w:eastAsia="Calibri" w:hAnsi="Times New Roman" w:cs="Times New Roman"/>
          <w:color w:val="000000"/>
          <w:spacing w:val="1"/>
          <w:sz w:val="24"/>
          <w:szCs w:val="24"/>
          <w:lang w:val="sah-RU"/>
        </w:rPr>
        <w:t xml:space="preserve">воспитания человека понимается, как основное звено, формирующее </w:t>
      </w:r>
      <w:r>
        <w:rPr>
          <w:rFonts w:ascii="Times New Roman" w:eastAsia="Calibri" w:hAnsi="Times New Roman" w:cs="Times New Roman"/>
          <w:color w:val="000000"/>
          <w:spacing w:val="-1"/>
          <w:sz w:val="24"/>
          <w:szCs w:val="24"/>
          <w:lang w:val="sah-RU"/>
        </w:rPr>
        <w:t xml:space="preserve">первоначальное общенаучные и поведенческие навыки. Современное образование понимается как процесс становления духовного образа «Я» ребенка, где в первую очередь создаются условия для развития ценностно-смысловой сферы сознания ребенка, его способностей, умение жить в гармонии с собой, с другими людьми, окружающим миром. </w:t>
      </w:r>
    </w:p>
    <w:p w:rsidR="00C50BFA" w:rsidRDefault="00C50BFA" w:rsidP="00C50BFA">
      <w:pPr>
        <w:shd w:val="clear" w:color="auto" w:fill="FFFFFF"/>
        <w:spacing w:after="0"/>
        <w:ind w:left="-426" w:right="-850" w:firstLine="426"/>
        <w:jc w:val="both"/>
        <w:rPr>
          <w:rFonts w:ascii="Times New Roman" w:eastAsia="Calibri" w:hAnsi="Times New Roman" w:cs="Times New Roman"/>
          <w:color w:val="000000"/>
          <w:spacing w:val="11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pacing w:val="6"/>
          <w:sz w:val="24"/>
          <w:szCs w:val="24"/>
          <w:lang w:val="sah-RU"/>
        </w:rPr>
        <w:t xml:space="preserve">Дошкольное образование действительно должно стать образовывающим, развивающим, </w:t>
      </w:r>
      <w:r>
        <w:rPr>
          <w:rFonts w:ascii="Times New Roman" w:eastAsia="Calibri" w:hAnsi="Times New Roman" w:cs="Times New Roman"/>
          <w:color w:val="000000"/>
          <w:sz w:val="24"/>
          <w:szCs w:val="24"/>
          <w:lang w:val="sah-RU"/>
        </w:rPr>
        <w:t xml:space="preserve">формирующим личность ребенка, раскрывающим самоценность данного </w:t>
      </w:r>
      <w:r>
        <w:rPr>
          <w:rFonts w:ascii="Times New Roman" w:eastAsia="Calibri" w:hAnsi="Times New Roman" w:cs="Times New Roman"/>
          <w:color w:val="000000"/>
          <w:spacing w:val="5"/>
          <w:sz w:val="24"/>
          <w:szCs w:val="24"/>
          <w:lang w:val="sah-RU"/>
        </w:rPr>
        <w:t xml:space="preserve">периода, в результате которого он должен стать субъектом образовательной </w:t>
      </w:r>
      <w:r>
        <w:rPr>
          <w:rFonts w:ascii="Times New Roman" w:eastAsia="Calibri" w:hAnsi="Times New Roman" w:cs="Times New Roman"/>
          <w:color w:val="000000"/>
          <w:spacing w:val="11"/>
          <w:sz w:val="24"/>
          <w:szCs w:val="24"/>
          <w:lang w:val="sah-RU"/>
        </w:rPr>
        <w:t>деятельности. Содержание образования сегодня ориентировано не только на приобретение знаний, но и на развитие личности, где выступает средством ее самостановления, усвоения ребенком способов познания, саморазвития, ориентации в окружающем в мире. Именно это определяет основное направление и содержание деятельн</w:t>
      </w:r>
      <w:r>
        <w:rPr>
          <w:rFonts w:ascii="Times New Roman" w:hAnsi="Times New Roman" w:cs="Times New Roman"/>
          <w:color w:val="000000"/>
          <w:spacing w:val="11"/>
          <w:sz w:val="24"/>
          <w:szCs w:val="24"/>
          <w:lang w:val="sah-RU"/>
        </w:rPr>
        <w:t xml:space="preserve">ости </w:t>
      </w:r>
      <w:r>
        <w:rPr>
          <w:rFonts w:ascii="Times New Roman" w:hAnsi="Times New Roman" w:cs="Times New Roman"/>
          <w:color w:val="000000"/>
          <w:spacing w:val="11"/>
          <w:sz w:val="24"/>
          <w:szCs w:val="24"/>
        </w:rPr>
        <w:t>данного проекта</w:t>
      </w:r>
      <w:r>
        <w:rPr>
          <w:rFonts w:ascii="Times New Roman" w:eastAsia="Calibri" w:hAnsi="Times New Roman" w:cs="Times New Roman"/>
          <w:color w:val="000000"/>
          <w:spacing w:val="11"/>
          <w:sz w:val="24"/>
          <w:szCs w:val="24"/>
          <w:lang w:val="sah-RU"/>
        </w:rPr>
        <w:t xml:space="preserve">: возрождение, сохранение и передачу детям смыслов и ценностей культуры, чувства любви к родному краю, в котором они живут и развиваются, поиске новых норм функционирования и развития дошкольного образовательного учреждения.  </w:t>
      </w:r>
    </w:p>
    <w:p w:rsidR="00C50BFA" w:rsidRDefault="00C50BFA" w:rsidP="00C50BFA">
      <w:pPr>
        <w:spacing w:after="0"/>
        <w:ind w:right="-850"/>
        <w:jc w:val="both"/>
        <w:rPr>
          <w:rFonts w:ascii="Times New Roman" w:eastAsiaTheme="minorHAnsi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  <w:lang w:val="sah-RU"/>
        </w:rPr>
        <w:t xml:space="preserve">Для того чтобы реализовать цели Стандарта Миссия </w:t>
      </w:r>
      <w:r>
        <w:rPr>
          <w:rFonts w:ascii="Times New Roman" w:hAnsi="Times New Roman" w:cs="Times New Roman"/>
          <w:bCs/>
          <w:sz w:val="24"/>
          <w:szCs w:val="24"/>
        </w:rPr>
        <w:t xml:space="preserve">каждого </w:t>
      </w:r>
      <w:r>
        <w:rPr>
          <w:rFonts w:ascii="Times New Roman" w:hAnsi="Times New Roman" w:cs="Times New Roman"/>
          <w:bCs/>
          <w:sz w:val="24"/>
          <w:szCs w:val="24"/>
          <w:lang w:val="sah-RU"/>
        </w:rPr>
        <w:t xml:space="preserve"> ДОУ   рассматривает образовательное учреждение как открытую систему включенную в единую социокультурную среду села, обеспечивающую дошкольное образование детей.</w:t>
      </w:r>
    </w:p>
    <w:p w:rsidR="00C50BFA" w:rsidRDefault="00C50BFA" w:rsidP="00C50BFA">
      <w:pPr>
        <w:spacing w:after="0"/>
        <w:ind w:left="-426" w:right="-850" w:firstLine="426"/>
        <w:rPr>
          <w:rFonts w:ascii="Times New Roman" w:hAnsi="Times New Roman" w:cs="Times New Roman"/>
          <w:bCs/>
          <w:sz w:val="24"/>
          <w:szCs w:val="24"/>
          <w:lang w:val="sah-RU"/>
        </w:rPr>
      </w:pPr>
      <w:r>
        <w:rPr>
          <w:rFonts w:ascii="Times New Roman" w:hAnsi="Times New Roman" w:cs="Times New Roman"/>
          <w:bCs/>
          <w:sz w:val="24"/>
          <w:szCs w:val="24"/>
        </w:rPr>
        <w:t>М</w:t>
      </w:r>
      <w:r>
        <w:rPr>
          <w:rFonts w:ascii="Times New Roman" w:hAnsi="Times New Roman" w:cs="Times New Roman"/>
          <w:bCs/>
          <w:sz w:val="24"/>
          <w:szCs w:val="24"/>
          <w:lang w:val="sah-RU"/>
        </w:rPr>
        <w:t>исси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юучреждениймы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видим</w:t>
      </w:r>
      <w:r>
        <w:rPr>
          <w:rFonts w:ascii="Times New Roman" w:hAnsi="Times New Roman" w:cs="Times New Roman"/>
          <w:bCs/>
          <w:sz w:val="24"/>
          <w:szCs w:val="24"/>
          <w:lang w:val="sah-RU"/>
        </w:rPr>
        <w:t>:</w:t>
      </w:r>
    </w:p>
    <w:p w:rsidR="00C50BFA" w:rsidRDefault="00C50BFA" w:rsidP="00C50BFA">
      <w:pPr>
        <w:numPr>
          <w:ilvl w:val="0"/>
          <w:numId w:val="1"/>
        </w:numPr>
        <w:spacing w:after="0"/>
        <w:ind w:left="-426" w:right="-850" w:firstLine="426"/>
        <w:rPr>
          <w:rFonts w:ascii="Times New Roman" w:hAnsi="Times New Roman" w:cs="Times New Roman"/>
          <w:bCs/>
          <w:i/>
          <w:sz w:val="24"/>
          <w:szCs w:val="24"/>
          <w:lang w:val="sah-RU"/>
        </w:rPr>
      </w:pPr>
      <w:r>
        <w:rPr>
          <w:rFonts w:ascii="Times New Roman" w:hAnsi="Times New Roman" w:cs="Times New Roman"/>
          <w:bCs/>
          <w:i/>
          <w:sz w:val="24"/>
          <w:szCs w:val="24"/>
        </w:rPr>
        <w:t xml:space="preserve">в </w:t>
      </w:r>
      <w:r>
        <w:rPr>
          <w:rFonts w:ascii="Times New Roman" w:hAnsi="Times New Roman" w:cs="Times New Roman"/>
          <w:bCs/>
          <w:i/>
          <w:sz w:val="24"/>
          <w:szCs w:val="24"/>
          <w:lang w:val="sah-RU"/>
        </w:rPr>
        <w:t>содействие в семье:</w:t>
      </w:r>
    </w:p>
    <w:p w:rsidR="00C50BFA" w:rsidRDefault="00C50BFA" w:rsidP="00C50BFA">
      <w:pPr>
        <w:numPr>
          <w:ilvl w:val="1"/>
          <w:numId w:val="2"/>
        </w:numPr>
        <w:spacing w:after="0"/>
        <w:ind w:left="-426" w:right="-850" w:firstLine="426"/>
        <w:rPr>
          <w:rFonts w:ascii="Times New Roman" w:hAnsi="Times New Roman" w:cs="Times New Roman"/>
          <w:bCs/>
          <w:sz w:val="24"/>
          <w:szCs w:val="24"/>
          <w:lang w:val="sah-RU"/>
        </w:rPr>
      </w:pPr>
      <w:r>
        <w:rPr>
          <w:rFonts w:ascii="Times New Roman" w:hAnsi="Times New Roman" w:cs="Times New Roman"/>
          <w:bCs/>
          <w:sz w:val="24"/>
          <w:szCs w:val="24"/>
          <w:lang w:val="sah-RU"/>
        </w:rPr>
        <w:t>в формировании общей культуры, развитии физических, интеллектуальных и личностных качеств растущего ребенка;</w:t>
      </w:r>
    </w:p>
    <w:p w:rsidR="00C50BFA" w:rsidRDefault="00C50BFA" w:rsidP="00C50BFA">
      <w:pPr>
        <w:numPr>
          <w:ilvl w:val="1"/>
          <w:numId w:val="2"/>
        </w:numPr>
        <w:spacing w:after="0"/>
        <w:ind w:left="-426" w:right="-850" w:firstLine="426"/>
        <w:rPr>
          <w:rFonts w:ascii="Times New Roman" w:hAnsi="Times New Roman" w:cs="Times New Roman"/>
          <w:bCs/>
          <w:sz w:val="24"/>
          <w:szCs w:val="24"/>
          <w:lang w:val="sah-RU"/>
        </w:rPr>
      </w:pPr>
      <w:r>
        <w:rPr>
          <w:rFonts w:ascii="Times New Roman" w:hAnsi="Times New Roman" w:cs="Times New Roman"/>
          <w:bCs/>
          <w:sz w:val="24"/>
          <w:szCs w:val="24"/>
          <w:lang w:val="sah-RU"/>
        </w:rPr>
        <w:t>в формировании предпосылок учебной деятельности, обеспечивающих социальную успешность;</w:t>
      </w:r>
    </w:p>
    <w:p w:rsidR="00C50BFA" w:rsidRDefault="00C50BFA" w:rsidP="00C50BFA">
      <w:pPr>
        <w:numPr>
          <w:ilvl w:val="1"/>
          <w:numId w:val="2"/>
        </w:numPr>
        <w:spacing w:after="0"/>
        <w:ind w:left="-426" w:right="-850" w:firstLine="426"/>
        <w:rPr>
          <w:rFonts w:ascii="Times New Roman" w:hAnsi="Times New Roman" w:cs="Times New Roman"/>
          <w:bCs/>
          <w:sz w:val="24"/>
          <w:szCs w:val="24"/>
          <w:lang w:val="sah-RU"/>
        </w:rPr>
      </w:pPr>
      <w:r>
        <w:rPr>
          <w:rFonts w:ascii="Times New Roman" w:hAnsi="Times New Roman" w:cs="Times New Roman"/>
          <w:bCs/>
          <w:sz w:val="24"/>
          <w:szCs w:val="24"/>
          <w:lang w:val="sah-RU"/>
        </w:rPr>
        <w:t>в повышении родительской компетенции;</w:t>
      </w:r>
    </w:p>
    <w:p w:rsidR="00C50BFA" w:rsidRDefault="00C50BFA" w:rsidP="00C50BFA">
      <w:pPr>
        <w:numPr>
          <w:ilvl w:val="1"/>
          <w:numId w:val="2"/>
        </w:numPr>
        <w:spacing w:after="0"/>
        <w:ind w:left="-426" w:right="-850" w:firstLine="426"/>
        <w:rPr>
          <w:rFonts w:ascii="Times New Roman" w:hAnsi="Times New Roman" w:cs="Times New Roman"/>
          <w:bCs/>
          <w:sz w:val="24"/>
          <w:szCs w:val="24"/>
          <w:lang w:val="sah-RU"/>
        </w:rPr>
      </w:pPr>
      <w:r>
        <w:rPr>
          <w:rFonts w:ascii="Times New Roman" w:hAnsi="Times New Roman" w:cs="Times New Roman"/>
          <w:bCs/>
          <w:sz w:val="24"/>
          <w:szCs w:val="24"/>
          <w:lang w:val="sah-RU"/>
        </w:rPr>
        <w:t>в сохранении и укреплении его физического и психического здоровья;</w:t>
      </w:r>
    </w:p>
    <w:p w:rsidR="00C50BFA" w:rsidRDefault="00C50BFA" w:rsidP="00C50BFA">
      <w:pPr>
        <w:numPr>
          <w:ilvl w:val="1"/>
          <w:numId w:val="2"/>
        </w:numPr>
        <w:spacing w:after="0"/>
        <w:ind w:left="-426" w:right="-850" w:firstLine="426"/>
        <w:rPr>
          <w:rFonts w:ascii="Times New Roman" w:hAnsi="Times New Roman" w:cs="Times New Roman"/>
          <w:bCs/>
          <w:sz w:val="24"/>
          <w:szCs w:val="24"/>
          <w:lang w:val="sah-RU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в</w:t>
      </w:r>
      <w:r>
        <w:rPr>
          <w:rFonts w:ascii="Times New Roman" w:hAnsi="Times New Roman" w:cs="Times New Roman"/>
          <w:bCs/>
          <w:sz w:val="24"/>
          <w:szCs w:val="24"/>
          <w:lang w:val="sah-RU"/>
        </w:rPr>
        <w:t xml:space="preserve"> развитии содержательного партнерства для создания единого образовательного пространства ребенка;</w:t>
      </w:r>
    </w:p>
    <w:p w:rsidR="00C50BFA" w:rsidRDefault="00C50BFA" w:rsidP="00C50BFA">
      <w:pPr>
        <w:spacing w:after="0"/>
        <w:ind w:left="-426" w:right="-850" w:firstLine="426"/>
        <w:rPr>
          <w:rFonts w:ascii="Times New Roman" w:hAnsi="Times New Roman" w:cs="Times New Roman"/>
          <w:bCs/>
          <w:sz w:val="24"/>
          <w:szCs w:val="24"/>
          <w:lang w:val="sah-RU"/>
        </w:rPr>
      </w:pPr>
    </w:p>
    <w:p w:rsidR="00C50BFA" w:rsidRDefault="00C50BFA" w:rsidP="00C50BFA">
      <w:pPr>
        <w:numPr>
          <w:ilvl w:val="0"/>
          <w:numId w:val="1"/>
        </w:numPr>
        <w:spacing w:after="0"/>
        <w:ind w:left="-426" w:right="-850" w:firstLine="426"/>
        <w:rPr>
          <w:rFonts w:ascii="Times New Roman" w:hAnsi="Times New Roman" w:cs="Times New Roman"/>
          <w:bCs/>
          <w:i/>
          <w:sz w:val="24"/>
          <w:szCs w:val="24"/>
          <w:lang w:val="sah-RU"/>
        </w:rPr>
      </w:pPr>
      <w:r>
        <w:rPr>
          <w:rFonts w:ascii="Times New Roman" w:hAnsi="Times New Roman" w:cs="Times New Roman"/>
          <w:bCs/>
          <w:i/>
          <w:sz w:val="24"/>
          <w:szCs w:val="24"/>
          <w:lang w:val="sah-RU"/>
        </w:rPr>
        <w:lastRenderedPageBreak/>
        <w:t>Содействие в передаче новому поколению традиционных отечественных нравственных гуманистических ценностей и идеалов;</w:t>
      </w:r>
    </w:p>
    <w:p w:rsidR="00C50BFA" w:rsidRDefault="00C50BFA" w:rsidP="00C50BFA">
      <w:pPr>
        <w:numPr>
          <w:ilvl w:val="0"/>
          <w:numId w:val="1"/>
        </w:numPr>
        <w:spacing w:after="0"/>
        <w:ind w:left="-426" w:right="-850" w:firstLine="426"/>
        <w:rPr>
          <w:rFonts w:ascii="Times New Roman" w:hAnsi="Times New Roman" w:cs="Times New Roman"/>
          <w:bCs/>
          <w:i/>
          <w:sz w:val="24"/>
          <w:szCs w:val="24"/>
          <w:lang w:val="sah-RU"/>
        </w:rPr>
      </w:pPr>
      <w:r>
        <w:rPr>
          <w:rFonts w:ascii="Times New Roman" w:hAnsi="Times New Roman" w:cs="Times New Roman"/>
          <w:bCs/>
          <w:i/>
          <w:sz w:val="24"/>
          <w:szCs w:val="24"/>
          <w:lang w:val="sah-RU"/>
        </w:rPr>
        <w:t>Содействие  в формировании основ патриотического чувства и гражданской принадлежности формирующейся личности</w:t>
      </w:r>
      <w:r>
        <w:rPr>
          <w:rFonts w:ascii="Times New Roman" w:hAnsi="Times New Roman" w:cs="Times New Roman"/>
          <w:bCs/>
          <w:i/>
          <w:sz w:val="24"/>
          <w:szCs w:val="24"/>
        </w:rPr>
        <w:t>.</w:t>
      </w:r>
    </w:p>
    <w:p w:rsidR="00C50BFA" w:rsidRDefault="00C50BFA" w:rsidP="00C50BFA">
      <w:pPr>
        <w:spacing w:after="0"/>
        <w:ind w:left="-426" w:right="-850" w:firstLine="426"/>
        <w:rPr>
          <w:rFonts w:ascii="Times New Roman" w:hAnsi="Times New Roman" w:cs="Times New Roman"/>
          <w:b/>
          <w:sz w:val="24"/>
          <w:szCs w:val="24"/>
          <w:lang w:val="sah-RU"/>
        </w:rPr>
      </w:pPr>
    </w:p>
    <w:p w:rsidR="00C50BFA" w:rsidRDefault="00C50BFA" w:rsidP="00C50BFA">
      <w:pPr>
        <w:spacing w:after="0"/>
        <w:ind w:right="-85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50BFA" w:rsidRDefault="00C50BFA" w:rsidP="00C50BFA">
      <w:pPr>
        <w:spacing w:after="0"/>
        <w:ind w:right="-85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Основные направления</w:t>
      </w:r>
    </w:p>
    <w:p w:rsidR="00C50BFA" w:rsidRDefault="00C50BFA" w:rsidP="00C50BFA">
      <w:pPr>
        <w:shd w:val="clear" w:color="auto" w:fill="FFFFFF"/>
        <w:spacing w:after="0"/>
        <w:ind w:right="-850" w:firstLine="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35"/>
        <w:gridCol w:w="2246"/>
        <w:gridCol w:w="2184"/>
        <w:gridCol w:w="2422"/>
      </w:tblGrid>
      <w:tr w:rsidR="00C50BFA" w:rsidTr="00C50BFA">
        <w:trPr>
          <w:trHeight w:val="1268"/>
        </w:trPr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BFA" w:rsidRDefault="00C50BFA">
            <w:pPr>
              <w:ind w:right="-85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50BFA" w:rsidRDefault="00C50B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Основные направления</w:t>
            </w:r>
          </w:p>
          <w:p w:rsidR="00C50BFA" w:rsidRDefault="00C50BF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Сетевого взаимодействия   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FA" w:rsidRDefault="00C50BFA">
            <w:pPr>
              <w:spacing w:line="276" w:lineRule="auto"/>
              <w:ind w:right="15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Единая пространственная среда развития ребенка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FA" w:rsidRDefault="00C50BFA">
            <w:pPr>
              <w:spacing w:line="276" w:lineRule="auto"/>
              <w:ind w:righ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профессиональной деятельности педагогов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FA" w:rsidRDefault="00C50BFA">
            <w:pPr>
              <w:spacing w:line="276" w:lineRule="auto"/>
              <w:ind w:right="21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Культурно-пространственная среда для формирования начал гражданственности</w:t>
            </w:r>
          </w:p>
        </w:tc>
      </w:tr>
      <w:tr w:rsidR="00C50BFA" w:rsidTr="00C50BFA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0BFA" w:rsidRDefault="00C50B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FA" w:rsidRDefault="00C50BFA">
            <w:pPr>
              <w:spacing w:line="276" w:lineRule="auto"/>
              <w:ind w:right="-8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ООП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FA" w:rsidRDefault="00C50BFA">
            <w:pPr>
              <w:spacing w:line="276" w:lineRule="auto"/>
              <w:ind w:right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Методическое объединение «Радуга»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BFA" w:rsidRDefault="00C50BFA">
            <w:pPr>
              <w:spacing w:line="276" w:lineRule="auto"/>
              <w:ind w:right="-8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Культурная среда</w:t>
            </w:r>
          </w:p>
        </w:tc>
      </w:tr>
    </w:tbl>
    <w:p w:rsidR="00C50BFA" w:rsidRDefault="00C50BFA" w:rsidP="00C50BFA">
      <w:pPr>
        <w:shd w:val="clear" w:color="auto" w:fill="FFFFFF"/>
        <w:spacing w:after="0"/>
        <w:ind w:right="-850" w:firstLine="567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C50BFA" w:rsidRDefault="00C50BFA" w:rsidP="00C50BFA">
      <w:pPr>
        <w:pStyle w:val="msonormalbullet2gif"/>
        <w:spacing w:before="0" w:beforeAutospacing="0" w:after="200" w:afterAutospacing="0"/>
        <w:ind w:left="-284" w:right="-850"/>
        <w:contextualSpacing/>
        <w:rPr>
          <w:b/>
          <w:lang w:val="sah-RU"/>
        </w:rPr>
      </w:pPr>
      <w:r>
        <w:rPr>
          <w:b/>
        </w:rPr>
        <w:t>Проблематика проекта:</w:t>
      </w:r>
    </w:p>
    <w:p w:rsidR="00C50BFA" w:rsidRDefault="00C50BFA" w:rsidP="00C50BFA">
      <w:pPr>
        <w:pStyle w:val="msonormalbullet2gif"/>
        <w:numPr>
          <w:ilvl w:val="0"/>
          <w:numId w:val="3"/>
        </w:numPr>
        <w:tabs>
          <w:tab w:val="num" w:pos="284"/>
        </w:tabs>
        <w:spacing w:before="0" w:beforeAutospacing="0" w:after="200" w:afterAutospacing="0"/>
        <w:ind w:left="-284" w:right="-850" w:firstLine="0"/>
        <w:contextualSpacing/>
        <w:rPr>
          <w:lang w:val="sah-RU"/>
        </w:rPr>
      </w:pPr>
      <w:r>
        <w:rPr>
          <w:lang w:val="sah-RU"/>
        </w:rPr>
        <w:t>В развитии содержательного партнерства для создания единого образовательного пространства развития ребенка</w:t>
      </w:r>
      <w:r>
        <w:t xml:space="preserve"> по формированию начал гражданственности у детей дошкольного возраста</w:t>
      </w:r>
      <w:r>
        <w:rPr>
          <w:lang w:val="sah-RU"/>
        </w:rPr>
        <w:t>;</w:t>
      </w:r>
    </w:p>
    <w:p w:rsidR="00C50BFA" w:rsidRDefault="00C50BFA" w:rsidP="00C50BFA">
      <w:pPr>
        <w:pStyle w:val="msonormalbullet2gif"/>
        <w:numPr>
          <w:ilvl w:val="0"/>
          <w:numId w:val="3"/>
        </w:numPr>
        <w:tabs>
          <w:tab w:val="num" w:pos="142"/>
        </w:tabs>
        <w:spacing w:before="0" w:beforeAutospacing="0" w:after="200" w:afterAutospacing="0"/>
        <w:ind w:left="-284" w:right="-850" w:firstLine="0"/>
        <w:contextualSpacing/>
        <w:rPr>
          <w:lang w:val="sah-RU"/>
        </w:rPr>
      </w:pPr>
      <w:r>
        <w:rPr>
          <w:bCs/>
        </w:rPr>
        <w:t xml:space="preserve">Сетевое взаимодействие – как средство  развития профессиональной компетентности педагогов, реализующую  единую программу. </w:t>
      </w:r>
    </w:p>
    <w:p w:rsidR="00C50BFA" w:rsidRDefault="00C50BFA" w:rsidP="00C50BFA">
      <w:pPr>
        <w:pStyle w:val="msonormalbullet2gif"/>
        <w:ind w:right="-850"/>
        <w:contextualSpacing/>
        <w:jc w:val="both"/>
        <w:rPr>
          <w:b/>
        </w:rPr>
      </w:pPr>
    </w:p>
    <w:p w:rsidR="00C50BFA" w:rsidRDefault="00C50BFA" w:rsidP="00C50BFA">
      <w:pPr>
        <w:pStyle w:val="msonormalbullet2gif"/>
        <w:spacing w:before="0" w:beforeAutospacing="0" w:after="200" w:afterAutospacing="0"/>
        <w:ind w:left="-284" w:right="-850" w:hanging="142"/>
        <w:contextualSpacing/>
        <w:jc w:val="both"/>
      </w:pPr>
      <w:proofErr w:type="gramStart"/>
      <w:r>
        <w:rPr>
          <w:b/>
        </w:rPr>
        <w:t xml:space="preserve">Основная идея проекта: </w:t>
      </w:r>
      <w:r>
        <w:rPr>
          <w:bCs/>
          <w:i/>
        </w:rPr>
        <w:t>использование сетевой формы  реализации образовательных программ</w:t>
      </w:r>
      <w:r>
        <w:rPr>
          <w:i/>
        </w:rPr>
        <w:t>,</w:t>
      </w:r>
      <w:r>
        <w:t xml:space="preserve">  обеспечивающую возможность освоения обучающимся образовательной программы с использованием ресурсов нескольких организаций.</w:t>
      </w:r>
      <w:proofErr w:type="gramEnd"/>
      <w:r>
        <w:t xml:space="preserve">  Осуществляющих качества  дошкольного образования на основе единства  культурно-пространственной среды для формирования начал  гражданственности.</w:t>
      </w:r>
    </w:p>
    <w:p w:rsidR="00C50BFA" w:rsidRDefault="00C50BFA" w:rsidP="00C50BFA">
      <w:pPr>
        <w:pStyle w:val="msonormalbullet2gif"/>
        <w:spacing w:before="0" w:beforeAutospacing="0" w:after="200" w:afterAutospacing="0"/>
        <w:ind w:left="284" w:right="-850" w:hanging="862"/>
        <w:contextualSpacing/>
        <w:jc w:val="both"/>
        <w:rPr>
          <w:b/>
        </w:rPr>
      </w:pPr>
    </w:p>
    <w:p w:rsidR="00C50BFA" w:rsidRDefault="00C50BFA" w:rsidP="00C50BFA">
      <w:pPr>
        <w:pStyle w:val="msonormalbullet2gif"/>
        <w:spacing w:before="0" w:beforeAutospacing="0" w:after="200" w:afterAutospacing="0"/>
        <w:ind w:left="284" w:right="-850" w:hanging="862"/>
        <w:contextualSpacing/>
        <w:jc w:val="both"/>
      </w:pPr>
      <w:r>
        <w:rPr>
          <w:b/>
        </w:rPr>
        <w:t>Цель исследования:</w:t>
      </w:r>
      <w:r>
        <w:t xml:space="preserve"> определение и обоснование педагогических условий обеспечивающих повышение эффективности реализации ООП в условиях сетевого взаимодействия.</w:t>
      </w:r>
    </w:p>
    <w:p w:rsidR="00C50BFA" w:rsidRDefault="00C50BFA" w:rsidP="00C50BFA">
      <w:pPr>
        <w:pStyle w:val="msonormalbullet2gif"/>
        <w:ind w:right="-850"/>
        <w:contextualSpacing/>
        <w:rPr>
          <w:b/>
        </w:rPr>
      </w:pPr>
    </w:p>
    <w:p w:rsidR="00C50BFA" w:rsidRDefault="00C50BFA" w:rsidP="00C50BFA">
      <w:pPr>
        <w:pStyle w:val="msonormalbullet3gif"/>
        <w:spacing w:before="0" w:beforeAutospacing="0" w:after="200" w:afterAutospacing="0"/>
        <w:ind w:left="284" w:right="-850" w:hanging="862"/>
        <w:contextualSpacing/>
        <w:rPr>
          <w:b/>
        </w:rPr>
      </w:pPr>
      <w:r>
        <w:rPr>
          <w:b/>
        </w:rPr>
        <w:t xml:space="preserve"> Задачи исследование:</w:t>
      </w:r>
    </w:p>
    <w:p w:rsidR="00C50BFA" w:rsidRDefault="00C50BFA" w:rsidP="00C50BFA">
      <w:pPr>
        <w:numPr>
          <w:ilvl w:val="0"/>
          <w:numId w:val="4"/>
        </w:numPr>
        <w:spacing w:line="240" w:lineRule="auto"/>
        <w:ind w:right="-85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Создание сетевого взаимодействия инициатив ДОУ по воспитанию начал    гражданственности у дошкольников.</w:t>
      </w:r>
    </w:p>
    <w:p w:rsidR="00C50BFA" w:rsidRDefault="00C50BFA" w:rsidP="00C50BFA">
      <w:pPr>
        <w:numPr>
          <w:ilvl w:val="0"/>
          <w:numId w:val="4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Создание сообщество педагогов - единомышленников, как механизм развития                    профессиональной компетентности педагога </w:t>
      </w:r>
    </w:p>
    <w:p w:rsidR="00C50BFA" w:rsidRDefault="00C50BFA" w:rsidP="00C50BFA">
      <w:pPr>
        <w:numPr>
          <w:ilvl w:val="0"/>
          <w:numId w:val="4"/>
        </w:numPr>
        <w:tabs>
          <w:tab w:val="left" w:pos="142"/>
        </w:tabs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sah-RU"/>
        </w:rPr>
      </w:pPr>
      <w:r>
        <w:rPr>
          <w:rFonts w:ascii="Times New Roman" w:eastAsia="Times New Roman" w:hAnsi="Times New Roman" w:cs="Times New Roman"/>
          <w:sz w:val="24"/>
          <w:szCs w:val="24"/>
          <w:lang w:val="sah-RU"/>
        </w:rPr>
        <w:t>Межгрупповое взаимодействие детей в процессе социализации дошкольников.</w:t>
      </w:r>
    </w:p>
    <w:p w:rsidR="00C50BFA" w:rsidRDefault="00C50BFA" w:rsidP="00C50BFA">
      <w:pPr>
        <w:tabs>
          <w:tab w:val="left" w:pos="142"/>
        </w:tabs>
        <w:spacing w:before="100" w:beforeAutospacing="1" w:after="100" w:afterAutospacing="1" w:line="240" w:lineRule="auto"/>
        <w:ind w:left="360"/>
        <w:contextualSpacing/>
        <w:rPr>
          <w:rFonts w:ascii="Times New Roman" w:eastAsia="Times New Roman" w:hAnsi="Times New Roman" w:cs="Times New Roman"/>
          <w:sz w:val="24"/>
          <w:szCs w:val="24"/>
          <w:lang w:val="sah-RU"/>
        </w:rPr>
      </w:pPr>
      <w:r>
        <w:rPr>
          <w:rFonts w:ascii="Times New Roman" w:eastAsia="Times New Roman" w:hAnsi="Times New Roman" w:cs="Times New Roman"/>
          <w:sz w:val="24"/>
          <w:szCs w:val="24"/>
          <w:lang w:val="sah-RU"/>
        </w:rPr>
        <w:t>Особенности межгрупповых взаимодействий детей в процессе социализации дошкольников.</w:t>
      </w:r>
    </w:p>
    <w:p w:rsidR="00C50BFA" w:rsidRDefault="00C50BFA" w:rsidP="00C50BFA">
      <w:pPr>
        <w:spacing w:after="0" w:line="240" w:lineRule="auto"/>
        <w:ind w:right="-85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sah-RU"/>
        </w:rPr>
      </w:pPr>
    </w:p>
    <w:p w:rsidR="00C50BFA" w:rsidRDefault="00C50BFA" w:rsidP="00C50BFA">
      <w:pPr>
        <w:shd w:val="clear" w:color="auto" w:fill="FFFFFF"/>
        <w:spacing w:after="0"/>
        <w:ind w:right="-850" w:firstLine="567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C50BFA" w:rsidRDefault="00C50BFA" w:rsidP="00C50BFA">
      <w:pPr>
        <w:pStyle w:val="a4"/>
        <w:spacing w:line="360" w:lineRule="auto"/>
        <w:ind w:right="-850"/>
        <w:jc w:val="both"/>
        <w:rPr>
          <w:rFonts w:ascii="Times New Roman" w:hAnsi="Times New Roman" w:cs="Times New Roman"/>
          <w:sz w:val="24"/>
          <w:szCs w:val="24"/>
        </w:rPr>
      </w:pPr>
    </w:p>
    <w:p w:rsidR="00C50BFA" w:rsidRDefault="00C50BFA" w:rsidP="00C50BFA">
      <w:pPr>
        <w:pStyle w:val="msonormalbullet1gif"/>
        <w:spacing w:before="0" w:beforeAutospacing="0" w:after="200" w:afterAutospacing="0"/>
        <w:ind w:left="720" w:right="-850" w:hanging="142"/>
        <w:contextualSpacing/>
        <w:jc w:val="center"/>
        <w:rPr>
          <w:b/>
        </w:rPr>
      </w:pPr>
    </w:p>
    <w:p w:rsidR="00C50BFA" w:rsidRDefault="00C50BFA" w:rsidP="00C50BFA">
      <w:pPr>
        <w:pStyle w:val="msonormalbullet2gif"/>
        <w:spacing w:before="0" w:beforeAutospacing="0" w:after="200" w:afterAutospacing="0"/>
        <w:ind w:left="720" w:right="-850" w:hanging="142"/>
        <w:contextualSpacing/>
        <w:jc w:val="center"/>
        <w:rPr>
          <w:b/>
        </w:rPr>
      </w:pPr>
    </w:p>
    <w:p w:rsidR="00C50BFA" w:rsidRDefault="00C50BFA" w:rsidP="00C50BFA">
      <w:pPr>
        <w:pStyle w:val="msonormalbullet2gif"/>
        <w:spacing w:before="0" w:beforeAutospacing="0" w:after="200" w:afterAutospacing="0"/>
        <w:ind w:left="720" w:right="-850" w:hanging="142"/>
        <w:contextualSpacing/>
        <w:jc w:val="center"/>
        <w:rPr>
          <w:b/>
        </w:rPr>
      </w:pPr>
      <w:r>
        <w:rPr>
          <w:b/>
        </w:rPr>
        <w:lastRenderedPageBreak/>
        <w:t xml:space="preserve">Анализ </w:t>
      </w:r>
      <w:proofErr w:type="spellStart"/>
      <w:r>
        <w:rPr>
          <w:b/>
        </w:rPr>
        <w:t>социокультурной</w:t>
      </w:r>
      <w:proofErr w:type="spellEnd"/>
      <w:r>
        <w:rPr>
          <w:b/>
        </w:rPr>
        <w:t xml:space="preserve"> ситуации.</w:t>
      </w:r>
    </w:p>
    <w:p w:rsidR="00C50BFA" w:rsidRDefault="00C50BFA" w:rsidP="00C50BFA">
      <w:pPr>
        <w:pStyle w:val="msonormalbullet2gif"/>
        <w:spacing w:before="0" w:beforeAutospacing="0" w:after="200" w:afterAutospacing="0"/>
        <w:ind w:left="-142" w:right="-850" w:hanging="142"/>
        <w:contextualSpacing/>
        <w:jc w:val="center"/>
        <w:rPr>
          <w:b/>
        </w:rPr>
      </w:pPr>
    </w:p>
    <w:p w:rsidR="00C50BFA" w:rsidRDefault="00C50BFA" w:rsidP="00C50BFA">
      <w:pPr>
        <w:pStyle w:val="msonormalbullet2gif"/>
        <w:spacing w:before="0" w:beforeAutospacing="0" w:after="200" w:afterAutospacing="0"/>
        <w:ind w:left="-284" w:right="-850"/>
        <w:contextualSpacing/>
        <w:jc w:val="both"/>
        <w:rPr>
          <w:lang w:val="sah-RU"/>
        </w:rPr>
      </w:pPr>
      <w:r>
        <w:t xml:space="preserve">  Влияние культурно-образовательной среды по воспитанию гражданственности  на дошкольника </w:t>
      </w:r>
      <w:proofErr w:type="gramStart"/>
      <w:r>
        <w:t>имеет большую роль</w:t>
      </w:r>
      <w:proofErr w:type="gramEnd"/>
      <w:r>
        <w:t xml:space="preserve"> для духовно-нравственной адаптации индивида к традициям социума, формирование у ребенка потребности в саморазвитии, осуществляемом во взаимодействии педагогов, родителей и социума. Использование всего потенциала культурно-образовательной среды села, традиций своего народа сегодня – </w:t>
      </w:r>
      <w:proofErr w:type="gramStart"/>
      <w:r>
        <w:t>это</w:t>
      </w:r>
      <w:proofErr w:type="gramEnd"/>
      <w:r>
        <w:t xml:space="preserve"> прежде всего создание педагогами условий для полноценного свободного развития и сохранения духовного мира ребенка как основы его личностного формирования, приобщения к культурным ценностям.</w:t>
      </w:r>
    </w:p>
    <w:p w:rsidR="00C50BFA" w:rsidRDefault="00C50BFA" w:rsidP="00C50BFA">
      <w:pPr>
        <w:pStyle w:val="msonormalbullet2gif"/>
        <w:spacing w:before="0" w:beforeAutospacing="0" w:after="200" w:afterAutospacing="0"/>
        <w:ind w:left="-284" w:right="-850"/>
        <w:contextualSpacing/>
        <w:jc w:val="both"/>
      </w:pPr>
      <w:r>
        <w:rPr>
          <w:lang w:val="sah-RU"/>
        </w:rPr>
        <w:t xml:space="preserve">       Важность гражданско-патриотического воспитания подчеркнуто в программах “Патриотическое воспитание граждан Российской федерации и в Республике Саха (Якутия)”. Складывающиеся в стране и в республике ситуация, связанная с изменениями в социально-политическом и экономическом развитии, переход на новый уровень развития ставит вопрос о повышении роли гражданско-патриотического воспитания.  И мы думаем что, образовательные учреждения обязаны  вести плановые работы с социальными партнерами  с целью создания единого образовательного пространства развития ребёнка.</w:t>
      </w:r>
    </w:p>
    <w:p w:rsidR="00C50BFA" w:rsidRDefault="00C50BFA" w:rsidP="00C50BFA">
      <w:pPr>
        <w:ind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val="sah-RU"/>
        </w:rPr>
        <w:t>Детский сад</w:t>
      </w:r>
      <w:r>
        <w:rPr>
          <w:rFonts w:ascii="Times New Roman" w:eastAsia="Calibri" w:hAnsi="Times New Roman" w:cs="Times New Roman"/>
          <w:sz w:val="24"/>
          <w:szCs w:val="24"/>
        </w:rPr>
        <w:t xml:space="preserve"> «Родничок», «Солнышко»</w:t>
      </w:r>
      <w:r>
        <w:rPr>
          <w:rFonts w:ascii="Times New Roman" w:eastAsia="Calibri" w:hAnsi="Times New Roman" w:cs="Times New Roman"/>
          <w:sz w:val="24"/>
          <w:szCs w:val="24"/>
          <w:lang w:val="sah-RU"/>
        </w:rPr>
        <w:t xml:space="preserve"> расположен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ы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val="sah-RU"/>
        </w:rPr>
        <w:t xml:space="preserve"> в центре села Бердигестях</w:t>
      </w:r>
      <w:r>
        <w:rPr>
          <w:rFonts w:ascii="Times New Roman" w:eastAsia="Calibri" w:hAnsi="Times New Roman" w:cs="Times New Roman"/>
          <w:sz w:val="24"/>
          <w:szCs w:val="24"/>
        </w:rPr>
        <w:t xml:space="preserve"> в одном районе</w:t>
      </w:r>
      <w:r>
        <w:rPr>
          <w:rFonts w:ascii="Times New Roman" w:eastAsia="Calibri" w:hAnsi="Times New Roman" w:cs="Times New Roman"/>
          <w:sz w:val="24"/>
          <w:szCs w:val="24"/>
          <w:lang w:val="sah-RU"/>
        </w:rPr>
        <w:t xml:space="preserve">.Близлежащие </w:t>
      </w:r>
      <w:r>
        <w:rPr>
          <w:rFonts w:ascii="Times New Roman" w:eastAsia="Calibri" w:hAnsi="Times New Roman" w:cs="Times New Roman"/>
          <w:spacing w:val="-1"/>
          <w:sz w:val="24"/>
          <w:szCs w:val="24"/>
          <w:lang w:val="sah-RU"/>
        </w:rPr>
        <w:t>территории учреждения -  спортивный зал, улусная гимназия</w:t>
      </w:r>
      <w:r>
        <w:rPr>
          <w:rFonts w:ascii="Times New Roman" w:hAnsi="Times New Roman" w:cs="Times New Roman"/>
          <w:spacing w:val="-1"/>
          <w:sz w:val="24"/>
          <w:szCs w:val="24"/>
        </w:rPr>
        <w:t>, центр дополнительного образования</w:t>
      </w:r>
      <w:r>
        <w:rPr>
          <w:rFonts w:ascii="Times New Roman" w:eastAsia="Calibri" w:hAnsi="Times New Roman" w:cs="Times New Roman"/>
          <w:sz w:val="24"/>
          <w:szCs w:val="24"/>
          <w:lang w:val="sah-RU"/>
        </w:rPr>
        <w:t>.Набор воспитанников осуществляется из микрорайонов «Урдэл», ДРСУ, «Эйэ»</w:t>
      </w:r>
      <w:r>
        <w:rPr>
          <w:rFonts w:ascii="Times New Roman" w:hAnsi="Times New Roman" w:cs="Times New Roman"/>
          <w:sz w:val="24"/>
          <w:szCs w:val="24"/>
        </w:rPr>
        <w:t xml:space="preserve"> и центра села</w:t>
      </w:r>
      <w:r>
        <w:rPr>
          <w:rFonts w:ascii="Times New Roman" w:eastAsia="Calibri" w:hAnsi="Times New Roman" w:cs="Times New Roman"/>
          <w:sz w:val="24"/>
          <w:szCs w:val="24"/>
          <w:lang w:val="sah-RU"/>
        </w:rPr>
        <w:t>.</w:t>
      </w:r>
      <w:r>
        <w:rPr>
          <w:rFonts w:ascii="Times New Roman" w:hAnsi="Times New Roman" w:cs="Times New Roman"/>
          <w:color w:val="000000"/>
          <w:spacing w:val="-11"/>
          <w:sz w:val="24"/>
          <w:szCs w:val="24"/>
        </w:rPr>
        <w:t>Детский сад «</w:t>
      </w:r>
      <w:proofErr w:type="spellStart"/>
      <w:r>
        <w:rPr>
          <w:rFonts w:ascii="Times New Roman" w:hAnsi="Times New Roman" w:cs="Times New Roman"/>
          <w:color w:val="000000"/>
          <w:spacing w:val="-11"/>
          <w:sz w:val="24"/>
          <w:szCs w:val="24"/>
        </w:rPr>
        <w:t>Олонхокэскилэ</w:t>
      </w:r>
      <w:proofErr w:type="spellEnd"/>
      <w:r>
        <w:rPr>
          <w:rFonts w:ascii="Times New Roman" w:hAnsi="Times New Roman" w:cs="Times New Roman"/>
          <w:color w:val="000000"/>
          <w:spacing w:val="-11"/>
          <w:sz w:val="24"/>
          <w:szCs w:val="24"/>
        </w:rPr>
        <w:t xml:space="preserve">» находится в микрорайоне ПМК. </w:t>
      </w:r>
      <w:r>
        <w:rPr>
          <w:rFonts w:ascii="Times New Roman" w:hAnsi="Times New Roman" w:cs="Times New Roman"/>
          <w:sz w:val="24"/>
          <w:szCs w:val="24"/>
          <w:lang w:val="sah-RU"/>
        </w:rPr>
        <w:t>Режим работы</w:t>
      </w:r>
      <w:r>
        <w:rPr>
          <w:rFonts w:ascii="Times New Roman" w:hAnsi="Times New Roman" w:cs="Times New Roman"/>
          <w:sz w:val="24"/>
          <w:szCs w:val="24"/>
        </w:rPr>
        <w:t xml:space="preserve"> всех </w:t>
      </w:r>
      <w:r>
        <w:rPr>
          <w:rFonts w:ascii="Times New Roman" w:hAnsi="Times New Roman" w:cs="Times New Roman"/>
          <w:sz w:val="24"/>
          <w:szCs w:val="24"/>
          <w:lang w:val="sah-RU"/>
        </w:rPr>
        <w:t xml:space="preserve"> детск</w:t>
      </w:r>
      <w:r>
        <w:rPr>
          <w:rFonts w:ascii="Times New Roman" w:hAnsi="Times New Roman" w:cs="Times New Roman"/>
          <w:sz w:val="24"/>
          <w:szCs w:val="24"/>
        </w:rPr>
        <w:t>их</w:t>
      </w:r>
      <w:r>
        <w:rPr>
          <w:rFonts w:ascii="Times New Roman" w:hAnsi="Times New Roman" w:cs="Times New Roman"/>
          <w:sz w:val="24"/>
          <w:szCs w:val="24"/>
          <w:lang w:val="sah-RU"/>
        </w:rPr>
        <w:t xml:space="preserve"> сад</w:t>
      </w:r>
      <w:proofErr w:type="spellStart"/>
      <w:r>
        <w:rPr>
          <w:rFonts w:ascii="Times New Roman" w:hAnsi="Times New Roman" w:cs="Times New Roman"/>
          <w:sz w:val="24"/>
          <w:szCs w:val="24"/>
        </w:rPr>
        <w:t>ов</w:t>
      </w:r>
      <w:proofErr w:type="spellEnd"/>
      <w:r>
        <w:rPr>
          <w:rFonts w:ascii="Times New Roman" w:hAnsi="Times New Roman" w:cs="Times New Roman"/>
          <w:sz w:val="24"/>
          <w:szCs w:val="24"/>
          <w:lang w:val="sah-RU"/>
        </w:rPr>
        <w:t xml:space="preserve"> - пятидневная неделя, рабочий день составляет  10.5 часов, выходные дни: суббота и воскресенье. </w:t>
      </w:r>
      <w:r>
        <w:rPr>
          <w:rFonts w:ascii="Times New Roman" w:hAnsi="Times New Roman" w:cs="Times New Roman"/>
          <w:color w:val="000000"/>
          <w:spacing w:val="-11"/>
          <w:sz w:val="24"/>
          <w:szCs w:val="24"/>
          <w:lang w:val="sah-RU"/>
        </w:rPr>
        <w:t>Воспитание и обучение в М</w:t>
      </w:r>
      <w:r>
        <w:rPr>
          <w:rFonts w:ascii="Times New Roman" w:hAnsi="Times New Roman" w:cs="Times New Roman"/>
          <w:color w:val="000000"/>
          <w:spacing w:val="-11"/>
          <w:sz w:val="24"/>
          <w:szCs w:val="24"/>
        </w:rPr>
        <w:t>Б</w:t>
      </w:r>
      <w:r>
        <w:rPr>
          <w:rFonts w:ascii="Times New Roman" w:hAnsi="Times New Roman" w:cs="Times New Roman"/>
          <w:color w:val="000000"/>
          <w:spacing w:val="-11"/>
          <w:sz w:val="24"/>
          <w:szCs w:val="24"/>
          <w:lang w:val="sah-RU"/>
        </w:rPr>
        <w:t xml:space="preserve">ДОУ </w:t>
      </w:r>
      <w:r>
        <w:rPr>
          <w:rFonts w:ascii="Times New Roman" w:hAnsi="Times New Roman" w:cs="Times New Roman"/>
          <w:color w:val="000000"/>
          <w:spacing w:val="-11"/>
          <w:sz w:val="24"/>
          <w:szCs w:val="24"/>
        </w:rPr>
        <w:t xml:space="preserve">- </w:t>
      </w:r>
      <w:r>
        <w:rPr>
          <w:rFonts w:ascii="Times New Roman" w:hAnsi="Times New Roman" w:cs="Times New Roman"/>
          <w:color w:val="000000"/>
          <w:spacing w:val="-11"/>
          <w:sz w:val="24"/>
          <w:szCs w:val="24"/>
          <w:lang w:val="sah-RU"/>
        </w:rPr>
        <w:t>ЦРР – детский сад</w:t>
      </w:r>
      <w:r>
        <w:rPr>
          <w:rFonts w:ascii="Times New Roman" w:hAnsi="Times New Roman" w:cs="Times New Roman"/>
          <w:color w:val="000000"/>
          <w:spacing w:val="-11"/>
          <w:sz w:val="24"/>
          <w:szCs w:val="24"/>
        </w:rPr>
        <w:t xml:space="preserve"> №1</w:t>
      </w:r>
      <w:r>
        <w:rPr>
          <w:rFonts w:ascii="Times New Roman" w:hAnsi="Times New Roman" w:cs="Times New Roman"/>
          <w:color w:val="000000"/>
          <w:spacing w:val="-11"/>
          <w:sz w:val="24"/>
          <w:szCs w:val="24"/>
          <w:lang w:val="sah-RU"/>
        </w:rPr>
        <w:t xml:space="preserve"> «Родничок» ведутся на якутском языке</w:t>
      </w:r>
      <w:r>
        <w:rPr>
          <w:rFonts w:ascii="Times New Roman" w:hAnsi="Times New Roman" w:cs="Times New Roman"/>
          <w:color w:val="000000"/>
          <w:spacing w:val="-11"/>
          <w:sz w:val="24"/>
          <w:szCs w:val="24"/>
        </w:rPr>
        <w:t xml:space="preserve"> и русском языках</w:t>
      </w:r>
      <w:r>
        <w:rPr>
          <w:rFonts w:ascii="Times New Roman" w:hAnsi="Times New Roman" w:cs="Times New Roman"/>
          <w:color w:val="000000"/>
          <w:spacing w:val="-11"/>
          <w:sz w:val="24"/>
          <w:szCs w:val="24"/>
          <w:lang w:val="sah-RU"/>
        </w:rPr>
        <w:t>.</w:t>
      </w:r>
    </w:p>
    <w:p w:rsidR="00C50BFA" w:rsidRDefault="00C50BFA" w:rsidP="00C50BFA">
      <w:pPr>
        <w:ind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sah-RU"/>
        </w:rPr>
        <w:t>По состоянию на 1 января 20</w:t>
      </w:r>
      <w:r>
        <w:rPr>
          <w:rFonts w:ascii="Times New Roman" w:hAnsi="Times New Roman" w:cs="Times New Roman"/>
          <w:sz w:val="24"/>
          <w:szCs w:val="24"/>
        </w:rPr>
        <w:t>15</w:t>
      </w:r>
      <w:r>
        <w:rPr>
          <w:rFonts w:ascii="Times New Roman" w:eastAsia="Calibri" w:hAnsi="Times New Roman" w:cs="Times New Roman"/>
          <w:sz w:val="24"/>
          <w:szCs w:val="24"/>
          <w:lang w:val="sah-RU"/>
        </w:rPr>
        <w:t xml:space="preserve"> года детский сад</w:t>
      </w:r>
      <w:r>
        <w:rPr>
          <w:rFonts w:ascii="Times New Roman" w:eastAsia="Calibri" w:hAnsi="Times New Roman" w:cs="Times New Roman"/>
          <w:sz w:val="24"/>
          <w:szCs w:val="24"/>
        </w:rPr>
        <w:t xml:space="preserve"> «Родничок»</w:t>
      </w:r>
      <w:r>
        <w:rPr>
          <w:rFonts w:ascii="Times New Roman" w:eastAsia="Calibri" w:hAnsi="Times New Roman" w:cs="Times New Roman"/>
          <w:sz w:val="24"/>
          <w:szCs w:val="24"/>
          <w:lang w:val="sah-RU"/>
        </w:rPr>
        <w:t xml:space="preserve"> посещаю</w:t>
      </w:r>
      <w:r>
        <w:rPr>
          <w:rFonts w:ascii="Times New Roman" w:hAnsi="Times New Roman" w:cs="Times New Roman"/>
          <w:sz w:val="24"/>
          <w:szCs w:val="24"/>
          <w:lang w:val="sah-RU"/>
        </w:rPr>
        <w:t xml:space="preserve">т </w:t>
      </w:r>
      <w:r>
        <w:rPr>
          <w:rFonts w:ascii="Times New Roman" w:hAnsi="Times New Roman" w:cs="Times New Roman"/>
          <w:sz w:val="24"/>
          <w:szCs w:val="24"/>
        </w:rPr>
        <w:t>50воспитанников</w:t>
      </w:r>
      <w:r>
        <w:rPr>
          <w:rFonts w:ascii="Times New Roman" w:hAnsi="Times New Roman" w:cs="Times New Roman"/>
          <w:sz w:val="24"/>
          <w:szCs w:val="24"/>
          <w:lang w:val="sah-RU"/>
        </w:rPr>
        <w:t xml:space="preserve"> в </w:t>
      </w:r>
      <w:r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eastAsia="Calibri" w:hAnsi="Times New Roman" w:cs="Times New Roman"/>
          <w:sz w:val="24"/>
          <w:szCs w:val="24"/>
          <w:lang w:val="sah-RU"/>
        </w:rPr>
        <w:t xml:space="preserve"> возрастных группах.</w:t>
      </w:r>
    </w:p>
    <w:p w:rsidR="00C50BFA" w:rsidRDefault="00C50BFA" w:rsidP="00C50BFA">
      <w:pPr>
        <w:pStyle w:val="msonormalbullet2gif"/>
        <w:numPr>
          <w:ilvl w:val="0"/>
          <w:numId w:val="5"/>
        </w:numPr>
        <w:spacing w:before="0" w:beforeAutospacing="0" w:after="200" w:afterAutospacing="0"/>
        <w:ind w:left="709" w:right="-850" w:hanging="425"/>
        <w:contextualSpacing/>
        <w:jc w:val="both"/>
      </w:pPr>
      <w:r>
        <w:rPr>
          <w:lang w:val="sah-RU"/>
        </w:rPr>
        <w:t>в</w:t>
      </w:r>
      <w:r>
        <w:t>о второй младшей группе</w:t>
      </w:r>
      <w:r>
        <w:rPr>
          <w:lang w:val="sah-RU"/>
        </w:rPr>
        <w:t xml:space="preserve"> – </w:t>
      </w:r>
      <w:r>
        <w:t>14</w:t>
      </w:r>
      <w:r>
        <w:rPr>
          <w:lang w:val="sah-RU"/>
        </w:rPr>
        <w:t>,</w:t>
      </w:r>
    </w:p>
    <w:p w:rsidR="00C50BFA" w:rsidRDefault="00C50BFA" w:rsidP="00C50BFA">
      <w:pPr>
        <w:pStyle w:val="msonormalbullet2gif"/>
        <w:numPr>
          <w:ilvl w:val="0"/>
          <w:numId w:val="5"/>
        </w:numPr>
        <w:spacing w:before="0" w:beforeAutospacing="0" w:after="200" w:afterAutospacing="0"/>
        <w:ind w:left="709" w:right="-850" w:hanging="425"/>
        <w:contextualSpacing/>
        <w:jc w:val="both"/>
        <w:rPr>
          <w:rFonts w:eastAsia="Calibri"/>
        </w:rPr>
      </w:pPr>
      <w:r>
        <w:rPr>
          <w:lang w:val="sah-RU"/>
        </w:rPr>
        <w:t xml:space="preserve">в старшей – </w:t>
      </w:r>
      <w:r>
        <w:t>18</w:t>
      </w:r>
      <w:r>
        <w:rPr>
          <w:rFonts w:eastAsia="Calibri"/>
          <w:lang w:val="sah-RU"/>
        </w:rPr>
        <w:t xml:space="preserve">, </w:t>
      </w:r>
    </w:p>
    <w:p w:rsidR="00C50BFA" w:rsidRDefault="00C50BFA" w:rsidP="00C50BFA">
      <w:pPr>
        <w:pStyle w:val="msonormalbullet2gif"/>
        <w:numPr>
          <w:ilvl w:val="0"/>
          <w:numId w:val="5"/>
        </w:numPr>
        <w:spacing w:before="0" w:beforeAutospacing="0" w:after="200" w:afterAutospacing="0"/>
        <w:ind w:left="709" w:right="-850" w:hanging="425"/>
        <w:contextualSpacing/>
        <w:jc w:val="both"/>
      </w:pPr>
      <w:r>
        <w:rPr>
          <w:rFonts w:eastAsia="Calibri"/>
          <w:lang w:val="sah-RU"/>
        </w:rPr>
        <w:t>в подготовительной группе –</w:t>
      </w:r>
      <w:r>
        <w:t>18 воспитанников.</w:t>
      </w:r>
    </w:p>
    <w:p w:rsidR="00C50BFA" w:rsidRDefault="00C50BFA" w:rsidP="00C50BFA">
      <w:pPr>
        <w:spacing w:after="0"/>
        <w:ind w:right="-850"/>
        <w:jc w:val="both"/>
        <w:rPr>
          <w:rFonts w:ascii="Times New Roman" w:eastAsia="Calibri" w:hAnsi="Times New Roman" w:cs="Times New Roman"/>
          <w:sz w:val="24"/>
          <w:szCs w:val="24"/>
          <w:lang w:val="sah-RU"/>
        </w:rPr>
      </w:pPr>
      <w:r>
        <w:rPr>
          <w:rFonts w:ascii="Times New Roman" w:hAnsi="Times New Roman" w:cs="Times New Roman"/>
          <w:sz w:val="24"/>
          <w:szCs w:val="24"/>
        </w:rPr>
        <w:t xml:space="preserve">   В ДОУ «Солнышко» посещают 40 воспитанников</w:t>
      </w:r>
      <w:r>
        <w:rPr>
          <w:rFonts w:ascii="Times New Roman" w:eastAsia="Calibri" w:hAnsi="Times New Roman" w:cs="Times New Roman"/>
          <w:sz w:val="24"/>
          <w:szCs w:val="24"/>
          <w:lang w:val="sah-RU"/>
        </w:rPr>
        <w:t>, обучение на русском языке. Функционируют в  детском саду 2 разновозрастные группы:</w:t>
      </w:r>
    </w:p>
    <w:p w:rsidR="00C50BFA" w:rsidRDefault="00C50BFA" w:rsidP="00C50BFA">
      <w:pPr>
        <w:numPr>
          <w:ilvl w:val="0"/>
          <w:numId w:val="6"/>
        </w:numPr>
        <w:spacing w:after="0"/>
        <w:ind w:right="-850" w:hanging="76"/>
        <w:jc w:val="both"/>
        <w:rPr>
          <w:rFonts w:ascii="Times New Roman" w:eastAsia="Calibri" w:hAnsi="Times New Roman" w:cs="Times New Roman"/>
          <w:sz w:val="24"/>
          <w:szCs w:val="24"/>
          <w:lang w:val="sah-RU"/>
        </w:rPr>
      </w:pPr>
      <w:r>
        <w:rPr>
          <w:rFonts w:ascii="Times New Roman" w:eastAsia="Calibri" w:hAnsi="Times New Roman" w:cs="Times New Roman"/>
          <w:sz w:val="24"/>
          <w:szCs w:val="24"/>
          <w:lang w:val="sah-RU"/>
        </w:rPr>
        <w:t xml:space="preserve">  в младшей разновозрастной группе посещают дети с 3 до 5 лет (младший и средний возраст) - 15 детей;</w:t>
      </w:r>
    </w:p>
    <w:p w:rsidR="00C50BFA" w:rsidRDefault="00C50BFA" w:rsidP="00C50BFA">
      <w:pPr>
        <w:numPr>
          <w:ilvl w:val="0"/>
          <w:numId w:val="6"/>
        </w:numPr>
        <w:spacing w:after="0"/>
        <w:ind w:right="-850" w:hanging="76"/>
        <w:jc w:val="both"/>
        <w:rPr>
          <w:rFonts w:ascii="Times New Roman" w:eastAsia="Calibri" w:hAnsi="Times New Roman" w:cs="Times New Roman"/>
          <w:sz w:val="24"/>
          <w:szCs w:val="24"/>
          <w:lang w:val="sah-RU"/>
        </w:rPr>
      </w:pPr>
      <w:r>
        <w:rPr>
          <w:rFonts w:ascii="Times New Roman" w:eastAsia="Calibri" w:hAnsi="Times New Roman" w:cs="Times New Roman"/>
          <w:sz w:val="24"/>
          <w:szCs w:val="24"/>
          <w:lang w:val="sah-RU"/>
        </w:rPr>
        <w:t xml:space="preserve">  в старшей разновозрастной группе  посещают дети с 5 до 7 лет (старшая и подготовительная к школе группа) – 20 детей.</w:t>
      </w:r>
    </w:p>
    <w:p w:rsidR="00C50BFA" w:rsidRDefault="00C50BFA" w:rsidP="00C50BFA">
      <w:pPr>
        <w:spacing w:after="0"/>
        <w:ind w:left="360" w:right="-850" w:hanging="76"/>
        <w:jc w:val="both"/>
        <w:rPr>
          <w:rFonts w:ascii="Times New Roman" w:eastAsia="Calibri" w:hAnsi="Times New Roman" w:cs="Times New Roman"/>
          <w:sz w:val="24"/>
          <w:szCs w:val="24"/>
          <w:lang w:val="sah-RU"/>
        </w:rPr>
      </w:pPr>
    </w:p>
    <w:p w:rsidR="00C50BFA" w:rsidRDefault="00C50BFA" w:rsidP="00C50BFA">
      <w:pPr>
        <w:spacing w:after="0"/>
        <w:ind w:right="-850" w:hanging="76"/>
        <w:jc w:val="both"/>
        <w:rPr>
          <w:rFonts w:ascii="Times New Roman" w:eastAsia="Calibri" w:hAnsi="Times New Roman" w:cs="Times New Roman"/>
          <w:sz w:val="24"/>
          <w:szCs w:val="24"/>
          <w:lang w:val="sah-RU"/>
        </w:rPr>
      </w:pPr>
      <w:r>
        <w:rPr>
          <w:rFonts w:ascii="Times New Roman" w:hAnsi="Times New Roman" w:cs="Times New Roman"/>
          <w:sz w:val="24"/>
          <w:szCs w:val="24"/>
        </w:rPr>
        <w:t xml:space="preserve">    В ДОУ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Олонхокэскилэ</w:t>
      </w:r>
      <w:proofErr w:type="spellEnd"/>
      <w:r>
        <w:rPr>
          <w:rFonts w:ascii="Times New Roman" w:hAnsi="Times New Roman" w:cs="Times New Roman"/>
          <w:sz w:val="24"/>
          <w:szCs w:val="24"/>
        </w:rPr>
        <w:t>» посещают 65 воспитанников</w:t>
      </w:r>
      <w:r>
        <w:rPr>
          <w:rFonts w:ascii="Times New Roman" w:hAnsi="Times New Roman" w:cs="Times New Roman"/>
          <w:sz w:val="24"/>
          <w:szCs w:val="24"/>
          <w:lang w:val="sah-RU"/>
        </w:rPr>
        <w:t xml:space="preserve">, обучение на </w:t>
      </w:r>
      <w:r>
        <w:rPr>
          <w:rFonts w:ascii="Times New Roman" w:hAnsi="Times New Roman" w:cs="Times New Roman"/>
          <w:sz w:val="24"/>
          <w:szCs w:val="24"/>
        </w:rPr>
        <w:t xml:space="preserve">якутском </w:t>
      </w:r>
      <w:r>
        <w:rPr>
          <w:rFonts w:ascii="Times New Roman" w:eastAsia="Calibri" w:hAnsi="Times New Roman" w:cs="Times New Roman"/>
          <w:sz w:val="24"/>
          <w:szCs w:val="24"/>
          <w:lang w:val="sah-RU"/>
        </w:rPr>
        <w:t>языке.</w:t>
      </w:r>
      <w:r>
        <w:rPr>
          <w:rFonts w:ascii="Times New Roman" w:hAnsi="Times New Roman" w:cs="Times New Roman"/>
          <w:sz w:val="24"/>
          <w:szCs w:val="24"/>
          <w:lang w:val="sah-RU"/>
        </w:rPr>
        <w:t xml:space="preserve"> Функционируют в  детском саду </w:t>
      </w:r>
      <w:r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eastAsia="Calibri" w:hAnsi="Times New Roman" w:cs="Times New Roman"/>
          <w:sz w:val="24"/>
          <w:szCs w:val="24"/>
          <w:lang w:val="sah-RU"/>
        </w:rPr>
        <w:t xml:space="preserve"> разновозрастные группы:</w:t>
      </w:r>
    </w:p>
    <w:p w:rsidR="00C50BFA" w:rsidRDefault="00C50BFA" w:rsidP="00C50BFA">
      <w:pPr>
        <w:numPr>
          <w:ilvl w:val="0"/>
          <w:numId w:val="6"/>
        </w:numPr>
        <w:spacing w:after="0"/>
        <w:ind w:right="-850" w:hanging="76"/>
        <w:jc w:val="both"/>
        <w:rPr>
          <w:rFonts w:ascii="Times New Roman" w:eastAsiaTheme="minorHAnsi" w:hAnsi="Times New Roman" w:cs="Times New Roman"/>
          <w:sz w:val="24"/>
          <w:szCs w:val="24"/>
          <w:lang w:val="sah-RU"/>
        </w:rPr>
      </w:pPr>
      <w:r>
        <w:rPr>
          <w:rFonts w:ascii="Times New Roman" w:hAnsi="Times New Roman" w:cs="Times New Roman"/>
          <w:sz w:val="24"/>
          <w:szCs w:val="24"/>
          <w:lang w:val="sah-RU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первой</w:t>
      </w:r>
      <w:r>
        <w:rPr>
          <w:rFonts w:ascii="Times New Roman" w:hAnsi="Times New Roman" w:cs="Times New Roman"/>
          <w:sz w:val="24"/>
          <w:szCs w:val="24"/>
          <w:lang w:val="sah-RU"/>
        </w:rPr>
        <w:t xml:space="preserve"> младшей </w:t>
      </w:r>
      <w:r>
        <w:rPr>
          <w:rFonts w:ascii="Times New Roman" w:eastAsia="Calibri" w:hAnsi="Times New Roman" w:cs="Times New Roman"/>
          <w:sz w:val="24"/>
          <w:szCs w:val="24"/>
          <w:lang w:val="sah-RU"/>
        </w:rPr>
        <w:t>воз</w:t>
      </w:r>
      <w:r>
        <w:rPr>
          <w:rFonts w:ascii="Times New Roman" w:hAnsi="Times New Roman" w:cs="Times New Roman"/>
          <w:sz w:val="24"/>
          <w:szCs w:val="24"/>
          <w:lang w:val="sah-RU"/>
        </w:rPr>
        <w:t xml:space="preserve">растной группе посещают дети с </w:t>
      </w: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  <w:lang w:val="sah-RU"/>
        </w:rPr>
        <w:t xml:space="preserve"> до </w:t>
      </w:r>
      <w:r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eastAsia="Calibri" w:hAnsi="Times New Roman" w:cs="Times New Roman"/>
          <w:sz w:val="24"/>
          <w:szCs w:val="24"/>
          <w:lang w:val="sah-RU"/>
        </w:rPr>
        <w:t xml:space="preserve"> лет </w:t>
      </w:r>
      <w:r>
        <w:rPr>
          <w:rFonts w:ascii="Times New Roman" w:hAnsi="Times New Roman" w:cs="Times New Roman"/>
          <w:sz w:val="24"/>
          <w:szCs w:val="24"/>
          <w:lang w:val="sah-RU"/>
        </w:rPr>
        <w:t>- 1</w:t>
      </w:r>
      <w:r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eastAsia="Calibri" w:hAnsi="Times New Roman" w:cs="Times New Roman"/>
          <w:sz w:val="24"/>
          <w:szCs w:val="24"/>
          <w:lang w:val="sah-RU"/>
        </w:rPr>
        <w:t xml:space="preserve"> детей;</w:t>
      </w:r>
    </w:p>
    <w:p w:rsidR="00C50BFA" w:rsidRDefault="00C50BFA" w:rsidP="00C50BFA">
      <w:pPr>
        <w:numPr>
          <w:ilvl w:val="0"/>
          <w:numId w:val="6"/>
        </w:numPr>
        <w:spacing w:after="0"/>
        <w:ind w:right="-850" w:hanging="76"/>
        <w:jc w:val="both"/>
        <w:rPr>
          <w:rFonts w:ascii="Times New Roman" w:eastAsia="Calibri" w:hAnsi="Times New Roman" w:cs="Times New Roman"/>
          <w:sz w:val="24"/>
          <w:szCs w:val="24"/>
          <w:lang w:val="sah-RU"/>
        </w:rPr>
      </w:pPr>
      <w:r>
        <w:rPr>
          <w:rFonts w:ascii="Times New Roman" w:hAnsi="Times New Roman" w:cs="Times New Roman"/>
          <w:sz w:val="24"/>
          <w:szCs w:val="24"/>
        </w:rPr>
        <w:t>Во второй младшей группе -15 детей.</w:t>
      </w:r>
    </w:p>
    <w:p w:rsidR="00C50BFA" w:rsidRDefault="00C50BFA" w:rsidP="00C50BFA">
      <w:pPr>
        <w:numPr>
          <w:ilvl w:val="0"/>
          <w:numId w:val="6"/>
        </w:numPr>
        <w:spacing w:after="0"/>
        <w:ind w:right="-850" w:hanging="76"/>
        <w:jc w:val="both"/>
        <w:rPr>
          <w:rFonts w:ascii="Times New Roman" w:eastAsiaTheme="minorHAnsi" w:hAnsi="Times New Roman" w:cs="Times New Roman"/>
          <w:sz w:val="24"/>
          <w:szCs w:val="24"/>
          <w:lang w:val="sah-RU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Средней</w:t>
      </w:r>
      <w:proofErr w:type="gramEnd"/>
      <w:r>
        <w:rPr>
          <w:rFonts w:ascii="Times New Roman" w:eastAsia="Calibri" w:hAnsi="Times New Roman" w:cs="Times New Roman"/>
          <w:sz w:val="24"/>
          <w:szCs w:val="24"/>
          <w:lang w:val="sah-RU"/>
        </w:rPr>
        <w:t xml:space="preserve"> посещают дети с 5 до 7 лет </w:t>
      </w:r>
      <w:r>
        <w:rPr>
          <w:rFonts w:ascii="Times New Roman" w:hAnsi="Times New Roman" w:cs="Times New Roman"/>
          <w:sz w:val="24"/>
          <w:szCs w:val="24"/>
        </w:rPr>
        <w:t>– 20 детей</w:t>
      </w:r>
    </w:p>
    <w:p w:rsidR="00C50BFA" w:rsidRDefault="00C50BFA" w:rsidP="00C50BFA">
      <w:pPr>
        <w:numPr>
          <w:ilvl w:val="0"/>
          <w:numId w:val="6"/>
        </w:numPr>
        <w:spacing w:after="0"/>
        <w:ind w:right="-850" w:hanging="76"/>
        <w:jc w:val="both"/>
        <w:rPr>
          <w:rFonts w:ascii="Times New Roman" w:hAnsi="Times New Roman" w:cs="Times New Roman"/>
          <w:sz w:val="24"/>
          <w:szCs w:val="24"/>
          <w:lang w:val="sah-RU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  <w:lang w:val="sah-RU"/>
        </w:rPr>
        <w:t>тарш</w:t>
      </w:r>
      <w:r>
        <w:rPr>
          <w:rFonts w:ascii="Times New Roman" w:hAnsi="Times New Roman" w:cs="Times New Roman"/>
          <w:sz w:val="24"/>
          <w:szCs w:val="24"/>
        </w:rPr>
        <w:t>ей</w:t>
      </w:r>
      <w:r>
        <w:rPr>
          <w:rFonts w:ascii="Times New Roman" w:eastAsia="Calibri" w:hAnsi="Times New Roman" w:cs="Times New Roman"/>
          <w:sz w:val="24"/>
          <w:szCs w:val="24"/>
          <w:lang w:val="sah-RU"/>
        </w:rPr>
        <w:t xml:space="preserve"> и подго</w:t>
      </w:r>
      <w:r>
        <w:rPr>
          <w:rFonts w:ascii="Times New Roman" w:hAnsi="Times New Roman" w:cs="Times New Roman"/>
          <w:sz w:val="24"/>
          <w:szCs w:val="24"/>
          <w:lang w:val="sah-RU"/>
        </w:rPr>
        <w:t>товительн</w:t>
      </w:r>
      <w:r>
        <w:rPr>
          <w:rFonts w:ascii="Times New Roman" w:hAnsi="Times New Roman" w:cs="Times New Roman"/>
          <w:sz w:val="24"/>
          <w:szCs w:val="24"/>
        </w:rPr>
        <w:t>ой</w:t>
      </w:r>
      <w:r>
        <w:rPr>
          <w:rFonts w:ascii="Times New Roman" w:hAnsi="Times New Roman" w:cs="Times New Roman"/>
          <w:sz w:val="24"/>
          <w:szCs w:val="24"/>
          <w:lang w:val="sah-RU"/>
        </w:rPr>
        <w:t xml:space="preserve"> к школе групп</w:t>
      </w:r>
      <w:r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  <w:lang w:val="sah-RU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15</w:t>
      </w:r>
      <w:r>
        <w:rPr>
          <w:rFonts w:ascii="Times New Roman" w:eastAsia="Calibri" w:hAnsi="Times New Roman" w:cs="Times New Roman"/>
          <w:sz w:val="24"/>
          <w:szCs w:val="24"/>
          <w:lang w:val="sah-RU"/>
        </w:rPr>
        <w:t xml:space="preserve"> детей.</w:t>
      </w:r>
    </w:p>
    <w:p w:rsidR="00C50BFA" w:rsidRDefault="00C50BFA" w:rsidP="00C50BFA">
      <w:pPr>
        <w:spacing w:after="0"/>
        <w:ind w:left="360"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итогам  нашей экспериментальной работы будут охвачены 155 воспитанников и 147 семей.</w:t>
      </w:r>
    </w:p>
    <w:p w:rsidR="00C50BFA" w:rsidRDefault="00C50BFA" w:rsidP="00C50BFA">
      <w:pPr>
        <w:pStyle w:val="msonormalbullet2gif"/>
        <w:spacing w:before="0" w:beforeAutospacing="0" w:after="200" w:afterAutospacing="0"/>
        <w:ind w:left="-284" w:right="-850"/>
        <w:contextualSpacing/>
        <w:jc w:val="both"/>
      </w:pPr>
      <w:r>
        <w:t xml:space="preserve">Каждый учебный год все ОУ проводим социологическое изучение семей. В детском саду «Родничок»:  45 полных семей, малообеспеченных 5,  многодетных семей – 19.  </w:t>
      </w:r>
    </w:p>
    <w:p w:rsidR="00C50BFA" w:rsidRDefault="00C50BFA" w:rsidP="00C50BFA">
      <w:pPr>
        <w:pStyle w:val="msonormalbullet2gif"/>
        <w:spacing w:before="0" w:beforeAutospacing="0" w:after="200" w:afterAutospacing="0"/>
        <w:ind w:left="-284" w:right="-850"/>
        <w:contextualSpacing/>
        <w:jc w:val="both"/>
      </w:pPr>
      <w:r>
        <w:lastRenderedPageBreak/>
        <w:t>У</w:t>
      </w:r>
      <w:r>
        <w:rPr>
          <w:lang w:val="sah-RU"/>
        </w:rPr>
        <w:t xml:space="preserve">ровень социального положения родителей показывает, что детский сад посещают в большинстве дети служащих – </w:t>
      </w:r>
      <w:r>
        <w:t>41</w:t>
      </w:r>
      <w:r>
        <w:rPr>
          <w:lang w:val="sah-RU"/>
        </w:rPr>
        <w:t xml:space="preserve"> . В основном это учителя, муниципальные служащие и работники бюджетных организаций. </w:t>
      </w:r>
      <w:r>
        <w:rPr>
          <w:color w:val="000000"/>
          <w:lang w:val="sah-RU"/>
        </w:rPr>
        <w:t xml:space="preserve">Отношения ребенка и воспитателя строятся на основе сотрудничества, уважения личности ребенка, индивидуального подхода к нему. </w:t>
      </w:r>
      <w:r>
        <w:rPr>
          <w:lang w:val="sah-RU"/>
        </w:rPr>
        <w:t>М</w:t>
      </w:r>
      <w:r>
        <w:t>Б</w:t>
      </w:r>
      <w:r>
        <w:rPr>
          <w:lang w:val="sah-RU"/>
        </w:rPr>
        <w:t xml:space="preserve">ДОУ в полной мере обеспечивает общественный заказ, родители удовлетворены отношением педагогов с детьми в проводимом воспитательно-образовательном процессе. </w:t>
      </w:r>
      <w:r>
        <w:rPr>
          <w:color w:val="000000"/>
          <w:lang w:val="sah-RU"/>
        </w:rPr>
        <w:t xml:space="preserve">Об этом свидетельствует анкетирование, </w:t>
      </w:r>
      <w:r>
        <w:rPr>
          <w:lang w:val="sah-RU"/>
        </w:rPr>
        <w:t xml:space="preserve">где участвовало </w:t>
      </w:r>
      <w:r>
        <w:t>5</w:t>
      </w:r>
      <w:r>
        <w:rPr>
          <w:lang w:val="sah-RU"/>
        </w:rPr>
        <w:t>4 родителя</w:t>
      </w:r>
      <w:r>
        <w:rPr>
          <w:color w:val="000000"/>
          <w:lang w:val="sah-RU"/>
        </w:rPr>
        <w:t>:</w:t>
      </w:r>
    </w:p>
    <w:p w:rsidR="00C50BFA" w:rsidRDefault="00C50BFA" w:rsidP="00C50BFA">
      <w:pPr>
        <w:pStyle w:val="msonormalbullet2gif"/>
        <w:numPr>
          <w:ilvl w:val="0"/>
          <w:numId w:val="7"/>
        </w:numPr>
        <w:spacing w:before="0" w:beforeAutospacing="0" w:after="0" w:afterAutospacing="0"/>
        <w:ind w:right="-850"/>
        <w:contextualSpacing/>
        <w:jc w:val="both"/>
        <w:rPr>
          <w:rFonts w:cstheme="minorBidi"/>
          <w:lang w:val="sah-RU"/>
        </w:rPr>
      </w:pPr>
      <w:r>
        <w:rPr>
          <w:rFonts w:cstheme="minorBidi"/>
          <w:lang w:val="sah-RU"/>
        </w:rPr>
        <w:t>Удобное месторасположение детского сада- 87%</w:t>
      </w:r>
    </w:p>
    <w:p w:rsidR="00C50BFA" w:rsidRDefault="00C50BFA" w:rsidP="00C50BFA">
      <w:pPr>
        <w:pStyle w:val="msonormalbullet2gif"/>
        <w:numPr>
          <w:ilvl w:val="0"/>
          <w:numId w:val="7"/>
        </w:numPr>
        <w:spacing w:before="0" w:beforeAutospacing="0" w:after="0" w:afterAutospacing="0"/>
        <w:ind w:right="-850"/>
        <w:contextualSpacing/>
        <w:jc w:val="both"/>
        <w:rPr>
          <w:rFonts w:cstheme="minorBidi"/>
          <w:lang w:val="sah-RU"/>
        </w:rPr>
      </w:pPr>
      <w:r>
        <w:rPr>
          <w:rFonts w:cstheme="minorBidi"/>
          <w:lang w:val="sah-RU"/>
        </w:rPr>
        <w:t>Количество и качество игрушек – 93%</w:t>
      </w:r>
    </w:p>
    <w:p w:rsidR="00C50BFA" w:rsidRDefault="00C50BFA" w:rsidP="00C50BFA">
      <w:pPr>
        <w:numPr>
          <w:ilvl w:val="0"/>
          <w:numId w:val="7"/>
        </w:numPr>
        <w:spacing w:after="0"/>
        <w:ind w:right="-85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Здесь доброжелательно относятся к детям и родителям -90%</w:t>
      </w:r>
    </w:p>
    <w:p w:rsidR="00C50BFA" w:rsidRDefault="00C50BFA" w:rsidP="00C50BFA">
      <w:pPr>
        <w:numPr>
          <w:ilvl w:val="0"/>
          <w:numId w:val="7"/>
        </w:numPr>
        <w:spacing w:after="0"/>
        <w:ind w:right="-85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Хороший уход и присмотр за ребенком – 100%</w:t>
      </w:r>
    </w:p>
    <w:p w:rsidR="00C50BFA" w:rsidRDefault="00C50BFA" w:rsidP="00C50BFA">
      <w:pPr>
        <w:numPr>
          <w:ilvl w:val="0"/>
          <w:numId w:val="7"/>
        </w:numPr>
        <w:spacing w:after="0"/>
        <w:ind w:right="-85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Налажено сотрудничество со школой, в которую мы хотим отдать ребенка-77%</w:t>
      </w:r>
    </w:p>
    <w:p w:rsidR="00C50BFA" w:rsidRDefault="00C50BFA" w:rsidP="00C50BFA">
      <w:pPr>
        <w:numPr>
          <w:ilvl w:val="0"/>
          <w:numId w:val="7"/>
        </w:numPr>
        <w:spacing w:after="0"/>
        <w:ind w:right="-85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Квалификация педагогов – 95%</w:t>
      </w:r>
    </w:p>
    <w:p w:rsidR="00C50BFA" w:rsidRDefault="00C50BFA" w:rsidP="00C50BFA">
      <w:pPr>
        <w:numPr>
          <w:ilvl w:val="0"/>
          <w:numId w:val="7"/>
        </w:numPr>
        <w:spacing w:after="0"/>
        <w:ind w:right="-85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Интересные образовательные программы -97%</w:t>
      </w:r>
    </w:p>
    <w:p w:rsidR="00C50BFA" w:rsidRDefault="00C50BFA" w:rsidP="00C50BFA">
      <w:pPr>
        <w:numPr>
          <w:ilvl w:val="0"/>
          <w:numId w:val="7"/>
        </w:numPr>
        <w:spacing w:after="0"/>
        <w:ind w:right="-85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Содержания обучения и воспитания детей – 100%</w:t>
      </w:r>
    </w:p>
    <w:p w:rsidR="00C50BFA" w:rsidRDefault="00C50BFA" w:rsidP="00C50BFA">
      <w:pPr>
        <w:numPr>
          <w:ilvl w:val="0"/>
          <w:numId w:val="7"/>
        </w:numPr>
        <w:spacing w:after="0"/>
        <w:ind w:right="-85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Подготовка к школе – 95%</w:t>
      </w:r>
    </w:p>
    <w:p w:rsidR="00C50BFA" w:rsidRDefault="00C50BFA" w:rsidP="00C50BFA">
      <w:pPr>
        <w:numPr>
          <w:ilvl w:val="0"/>
          <w:numId w:val="7"/>
        </w:numPr>
        <w:spacing w:after="0"/>
        <w:ind w:right="-85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Развитие способностей детей – 100%.</w:t>
      </w:r>
    </w:p>
    <w:p w:rsidR="00C50BFA" w:rsidRDefault="00C50BFA" w:rsidP="00C50BFA">
      <w:pPr>
        <w:numPr>
          <w:ilvl w:val="0"/>
          <w:numId w:val="7"/>
        </w:numPr>
        <w:spacing w:after="0"/>
        <w:ind w:right="-85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Налажено сотрудничество со школой, в которую мы хотим отдать ребенка - 95%.</w:t>
      </w:r>
    </w:p>
    <w:p w:rsidR="00C50BFA" w:rsidRDefault="00C50BFA" w:rsidP="00C50BFA">
      <w:pPr>
        <w:ind w:right="-850"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:rsidR="00C50BFA" w:rsidRDefault="00C50BFA" w:rsidP="00C50BFA">
      <w:pPr>
        <w:ind w:right="-85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Механизм реализации проекта</w:t>
      </w:r>
    </w:p>
    <w:p w:rsidR="00C50BFA" w:rsidRDefault="00C50BFA" w:rsidP="00C50BFA">
      <w:pPr>
        <w:spacing w:after="0"/>
        <w:ind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По реализации данного проекта состав творческой группы вначале разработали положение о сетевой форме реализации образовательных программ.  Подписали трехсторонний договор о сетевой форме реализации  образовательной программы МБДОУ «Родничок», «Солнышко» и «</w:t>
      </w:r>
      <w:proofErr w:type="spellStart"/>
      <w:r>
        <w:rPr>
          <w:rFonts w:ascii="Times New Roman" w:hAnsi="Times New Roman" w:cs="Times New Roman"/>
          <w:sz w:val="24"/>
          <w:szCs w:val="24"/>
        </w:rPr>
        <w:t>Олонхокэскилэ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</w:t>
      </w:r>
      <w:proofErr w:type="spellStart"/>
      <w:r>
        <w:rPr>
          <w:rFonts w:ascii="Times New Roman" w:hAnsi="Times New Roman" w:cs="Times New Roman"/>
          <w:sz w:val="24"/>
          <w:szCs w:val="24"/>
        </w:rPr>
        <w:t>с</w:t>
      </w:r>
      <w:proofErr w:type="gramStart"/>
      <w:r>
        <w:rPr>
          <w:rFonts w:ascii="Times New Roman" w:hAnsi="Times New Roman" w:cs="Times New Roman"/>
          <w:sz w:val="24"/>
          <w:szCs w:val="24"/>
        </w:rPr>
        <w:t>.Б</w:t>
      </w:r>
      <w:proofErr w:type="gramEnd"/>
      <w:r>
        <w:rPr>
          <w:rFonts w:ascii="Times New Roman" w:hAnsi="Times New Roman" w:cs="Times New Roman"/>
          <w:sz w:val="24"/>
          <w:szCs w:val="24"/>
        </w:rPr>
        <w:t>ердигестях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работающих по программе «Радуга». Так же  разработаны и утверждены образовательные программы.</w:t>
      </w:r>
    </w:p>
    <w:p w:rsidR="00C50BFA" w:rsidRDefault="00C50BFA" w:rsidP="00C50BFA">
      <w:pPr>
        <w:spacing w:after="0"/>
        <w:ind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чем заключается смысл сетевой взаимодействии данных учреждений?</w:t>
      </w:r>
    </w:p>
    <w:p w:rsidR="00C50BFA" w:rsidRDefault="00C50BFA" w:rsidP="00C50BFA">
      <w:pPr>
        <w:spacing w:after="0"/>
        <w:ind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>
        <w:rPr>
          <w:rFonts w:ascii="Times New Roman" w:hAnsi="Times New Roman" w:cs="Times New Roman"/>
          <w:sz w:val="24"/>
          <w:szCs w:val="24"/>
        </w:rPr>
        <w:t>во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первых в использовании кадрового потенциала</w:t>
      </w:r>
    </w:p>
    <w:p w:rsidR="00C50BFA" w:rsidRDefault="00C50BFA" w:rsidP="00C50BFA">
      <w:pPr>
        <w:spacing w:after="0"/>
        <w:ind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во вторых в использовании предметно-пространственной среды развития ребенка</w:t>
      </w:r>
    </w:p>
    <w:p w:rsidR="00C50BFA" w:rsidRDefault="00C50BFA" w:rsidP="00C50BFA">
      <w:pPr>
        <w:spacing w:after="0"/>
        <w:ind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 третьих целью повышение творческой и профессиональной активности педагогов.</w:t>
      </w:r>
    </w:p>
    <w:p w:rsidR="00C50BFA" w:rsidRDefault="00C50BFA" w:rsidP="00C50BFA">
      <w:pPr>
        <w:spacing w:after="0"/>
        <w:ind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Организовано  </w:t>
      </w:r>
      <w:r>
        <w:rPr>
          <w:rFonts w:ascii="Times New Roman" w:hAnsi="Times New Roman" w:cs="Times New Roman"/>
          <w:bCs/>
          <w:sz w:val="24"/>
          <w:szCs w:val="24"/>
        </w:rPr>
        <w:t>профессиональное  сетевое взаимодействие  педагогов</w:t>
      </w:r>
      <w:r>
        <w:rPr>
          <w:rFonts w:ascii="Times New Roman" w:hAnsi="Times New Roman" w:cs="Times New Roman"/>
          <w:sz w:val="24"/>
          <w:szCs w:val="24"/>
        </w:rPr>
        <w:br/>
        <w:t xml:space="preserve">МБДОУ - ЦРР - </w:t>
      </w:r>
      <w:proofErr w:type="spellStart"/>
      <w:r>
        <w:rPr>
          <w:rFonts w:ascii="Times New Roman" w:hAnsi="Times New Roman" w:cs="Times New Roman"/>
          <w:sz w:val="24"/>
          <w:szCs w:val="24"/>
        </w:rPr>
        <w:t>д</w:t>
      </w:r>
      <w:proofErr w:type="spellEnd"/>
      <w:r>
        <w:rPr>
          <w:rFonts w:ascii="Times New Roman" w:hAnsi="Times New Roman" w:cs="Times New Roman"/>
          <w:sz w:val="24"/>
          <w:szCs w:val="24"/>
        </w:rPr>
        <w:t>/с «Родничок», «Солнышко», «</w:t>
      </w:r>
      <w:proofErr w:type="spellStart"/>
      <w:r>
        <w:rPr>
          <w:rFonts w:ascii="Times New Roman" w:hAnsi="Times New Roman" w:cs="Times New Roman"/>
          <w:sz w:val="24"/>
          <w:szCs w:val="24"/>
        </w:rPr>
        <w:t>Олонхокэскилэ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работающих по одной основной образовательной программе «Радуга»  в форме методического объединения «Радуга», с целью которой является  развитие  профессиональной компетентности педагогов. </w:t>
      </w:r>
    </w:p>
    <w:p w:rsidR="00C50BFA" w:rsidRDefault="00C50BFA" w:rsidP="00C50BFA">
      <w:pPr>
        <w:ind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Разработаны дорожные карты по задачам проекта. Педагогами разработаны образовательные проекты. </w:t>
      </w:r>
    </w:p>
    <w:p w:rsidR="00C50BFA" w:rsidRDefault="00C50BFA" w:rsidP="00C50BFA">
      <w:pPr>
        <w:ind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  <w:lang w:val="sah-RU"/>
        </w:rPr>
        <w:t xml:space="preserve"> Детски</w:t>
      </w:r>
      <w:r>
        <w:rPr>
          <w:rFonts w:ascii="Times New Roman" w:hAnsi="Times New Roman" w:cs="Times New Roman"/>
          <w:bCs/>
          <w:sz w:val="24"/>
          <w:szCs w:val="24"/>
        </w:rPr>
        <w:t>е</w:t>
      </w:r>
      <w:r>
        <w:rPr>
          <w:rFonts w:ascii="Times New Roman" w:hAnsi="Times New Roman" w:cs="Times New Roman"/>
          <w:bCs/>
          <w:sz w:val="24"/>
          <w:szCs w:val="24"/>
          <w:lang w:val="sah-RU"/>
        </w:rPr>
        <w:t xml:space="preserve"> сад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ы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sah-RU"/>
        </w:rPr>
        <w:t xml:space="preserve">  вед</w:t>
      </w:r>
      <w:r>
        <w:rPr>
          <w:rFonts w:ascii="Times New Roman" w:hAnsi="Times New Roman" w:cs="Times New Roman"/>
          <w:bCs/>
          <w:sz w:val="24"/>
          <w:szCs w:val="24"/>
        </w:rPr>
        <w:t>у</w:t>
      </w:r>
      <w:r>
        <w:rPr>
          <w:rFonts w:ascii="Times New Roman" w:hAnsi="Times New Roman" w:cs="Times New Roman"/>
          <w:bCs/>
          <w:sz w:val="24"/>
          <w:szCs w:val="24"/>
          <w:lang w:val="sah-RU"/>
        </w:rPr>
        <w:t>т плановую работу с социальными партнерами  с целью создания единого образовательного пространства ребёнка.</w:t>
      </w:r>
      <w:r>
        <w:rPr>
          <w:rFonts w:ascii="Times New Roman" w:hAnsi="Times New Roman" w:cs="Times New Roman"/>
          <w:sz w:val="24"/>
          <w:szCs w:val="24"/>
          <w:lang w:val="sah-RU"/>
        </w:rPr>
        <w:t>Учитывая большое значение патриотического и нравственного, эстетического и духовного воспитания в становлении личности ребенка так же,   понимая важность, значение приобщения  детей с культурным наследием улуса,  составили  экскурсионный маршрут в музеи и памятные места села.</w:t>
      </w:r>
    </w:p>
    <w:p w:rsidR="00C50BFA" w:rsidRDefault="00C50BFA" w:rsidP="00C50BFA">
      <w:pPr>
        <w:spacing w:after="0"/>
        <w:ind w:right="-85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50BFA" w:rsidRDefault="00C50BFA" w:rsidP="00C50BFA">
      <w:pPr>
        <w:spacing w:after="0"/>
        <w:ind w:right="-85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50BFA" w:rsidRDefault="00C50BFA" w:rsidP="00C50BFA">
      <w:pPr>
        <w:spacing w:after="0"/>
        <w:ind w:right="-85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50BFA" w:rsidRDefault="00C50BFA" w:rsidP="00C50BFA">
      <w:pPr>
        <w:spacing w:after="0"/>
        <w:ind w:right="-85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50BFA" w:rsidRDefault="00C50BFA" w:rsidP="00C50BFA">
      <w:pPr>
        <w:spacing w:after="0"/>
        <w:ind w:right="-85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50BFA" w:rsidRDefault="00C50BFA" w:rsidP="00C50BFA">
      <w:pPr>
        <w:spacing w:after="0"/>
        <w:ind w:right="-85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50BFA" w:rsidRDefault="00C50BFA" w:rsidP="00C50BFA">
      <w:pPr>
        <w:pStyle w:val="a5"/>
        <w:numPr>
          <w:ilvl w:val="0"/>
          <w:numId w:val="8"/>
        </w:numPr>
        <w:spacing w:after="0"/>
        <w:ind w:right="-850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Организация сетевого взаимодействия ДОУ как фактор повышения </w:t>
      </w:r>
    </w:p>
    <w:p w:rsidR="00C50BFA" w:rsidRDefault="00C50BFA" w:rsidP="00C50BFA">
      <w:pPr>
        <w:spacing w:after="0"/>
        <w:ind w:right="-85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качества дошкольного образования</w:t>
      </w:r>
    </w:p>
    <w:p w:rsidR="00C50BFA" w:rsidRDefault="00C50BFA" w:rsidP="00C50BFA">
      <w:pPr>
        <w:spacing w:after="0"/>
        <w:ind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современных условиях развития системы образования в сельской местности, очевидно, что одним из факторов повышения качество образования является социальное партнерство с целью создания открытого образовательного пространства, эффективной организации образовательной деятельности, социализации детей, расширения их кругозора рассматривается в качестве актуального направления развития дошкольной образовательной организации.</w:t>
      </w:r>
    </w:p>
    <w:p w:rsidR="00C50BFA" w:rsidRDefault="00C50BFA" w:rsidP="00C50BFA">
      <w:pPr>
        <w:spacing w:after="0"/>
        <w:ind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Федеральным законом от 29.12.2012 № 273-ФЗ «Об образовании в Российской Федерации» предусмотрена сетевая форма реализации образовательных программ, обеспечивающая возможность освоения обучающимся образовательной программы с использованием ресурсов нескольких организаций, осуществляющих образовательную деятельность. В реализации образовательных программ с использованием сетевой формы наряду с учреждениями, осуществляющими образовательную деятельность, могут участвовать, культурно-образовательные учреждения, обладающие необходимыми ресурсами; семьи воспитанников детского сада. </w:t>
      </w:r>
    </w:p>
    <w:p w:rsidR="00C50BFA" w:rsidRDefault="00C50BFA" w:rsidP="00C50BFA">
      <w:pPr>
        <w:spacing w:after="0"/>
        <w:ind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Основными функциями сетевого взаимодействия ДОУ являются:</w:t>
      </w:r>
    </w:p>
    <w:p w:rsidR="00C50BFA" w:rsidRDefault="00C50BFA" w:rsidP="00C50BFA">
      <w:pPr>
        <w:numPr>
          <w:ilvl w:val="0"/>
          <w:numId w:val="9"/>
        </w:numPr>
        <w:spacing w:after="0" w:line="240" w:lineRule="auto"/>
        <w:ind w:right="-85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Организационная – организация взаимодействия, координация деятельности </w:t>
      </w:r>
      <w:proofErr w:type="spellStart"/>
      <w:r>
        <w:rPr>
          <w:rFonts w:ascii="Times New Roman" w:hAnsi="Times New Roman" w:cs="Times New Roman"/>
          <w:sz w:val="24"/>
          <w:szCs w:val="24"/>
        </w:rPr>
        <w:t>обьектов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сети, организация обмена ресурсами; организация повышения квалификации с использованием ресурсов сети;</w:t>
      </w:r>
    </w:p>
    <w:p w:rsidR="00C50BFA" w:rsidRDefault="00C50BFA" w:rsidP="00C50BFA">
      <w:pPr>
        <w:numPr>
          <w:ilvl w:val="0"/>
          <w:numId w:val="9"/>
        </w:numPr>
        <w:spacing w:after="0" w:line="240" w:lineRule="auto"/>
        <w:ind w:right="-85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Информационна</w:t>
      </w:r>
      <w:proofErr w:type="gramStart"/>
      <w:r>
        <w:rPr>
          <w:rFonts w:ascii="Times New Roman" w:hAnsi="Times New Roman" w:cs="Times New Roman"/>
          <w:sz w:val="24"/>
          <w:szCs w:val="24"/>
        </w:rPr>
        <w:t>я-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организация информационных потоков внутри сети; организация рекламной деятельности; использование средств массовой информации для освещения деятельности сети;</w:t>
      </w:r>
    </w:p>
    <w:p w:rsidR="00C50BFA" w:rsidRDefault="00C50BFA" w:rsidP="00C50BFA">
      <w:pPr>
        <w:numPr>
          <w:ilvl w:val="0"/>
          <w:numId w:val="9"/>
        </w:numPr>
        <w:spacing w:after="0" w:line="240" w:lineRule="auto"/>
        <w:ind w:right="-85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Коммуникативная – совместное решение задач, реализация проектов, обсуждение наиболее значимых профессиональных проблем, реализация индивидуальных потребностей через общение.</w:t>
      </w:r>
    </w:p>
    <w:p w:rsidR="00C50BFA" w:rsidRDefault="00C50BFA" w:rsidP="00C50BFA">
      <w:pPr>
        <w:spacing w:after="0" w:line="240" w:lineRule="auto"/>
        <w:ind w:left="720" w:right="-85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50BFA" w:rsidRDefault="00C50BFA" w:rsidP="00C50BFA">
      <w:pPr>
        <w:spacing w:after="0"/>
        <w:ind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Развитие социальных связей ДОУ с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культурными-образовательными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учреждениями, учреждениями спорта дает дополнительный импульс для духовного культурного обогащения личности ребенка  с первых лет жизни. Одновременно способствует росту профессионального мастерства педагогов детского сада, поднимает статус учреждения, указывает на особую роль его социальных связей в развитии каждой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личностии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тех взрослых, которые входят в ближайшее окружение ребенка.</w:t>
      </w:r>
    </w:p>
    <w:p w:rsidR="00C50BFA" w:rsidRDefault="00C50BFA" w:rsidP="00C50BFA">
      <w:pPr>
        <w:spacing w:after="0"/>
        <w:ind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Именно сетевое взаимодействие было выбрано нами как одно из приоритетных направлений  как фактор повышения качества дошкольного образования.</w:t>
      </w:r>
    </w:p>
    <w:p w:rsidR="00C50BFA" w:rsidRDefault="00C50BFA" w:rsidP="00C50BFA">
      <w:pPr>
        <w:spacing w:after="0"/>
        <w:ind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Целевыми ориентирами развития дошкольника становиться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социокультурное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развитие, способность ребенка следовать социальным нормам поведения, умения спорить межличностные отношения на принципах морали и нравственности, умение договариваться, учитывать интересы и чувства других, сопереживать и радоваться успехами других.</w:t>
      </w:r>
    </w:p>
    <w:p w:rsidR="00C50BFA" w:rsidRDefault="00C50BFA" w:rsidP="00C50BFA">
      <w:pPr>
        <w:pStyle w:val="a4"/>
        <w:spacing w:line="276" w:lineRule="auto"/>
        <w:ind w:right="-85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Одной из педагогических технологий гражданского воспитания детей мы отмечаем </w:t>
      </w:r>
      <w:r>
        <w:rPr>
          <w:rFonts w:ascii="Times New Roman" w:hAnsi="Times New Roman" w:cs="Times New Roman"/>
          <w:b/>
          <w:sz w:val="24"/>
          <w:szCs w:val="24"/>
        </w:rPr>
        <w:t>педагогическое сопровождение родителей по развитию начал гражданственности</w:t>
      </w:r>
      <w:r>
        <w:rPr>
          <w:rFonts w:ascii="Times New Roman" w:hAnsi="Times New Roman" w:cs="Times New Roman"/>
          <w:sz w:val="24"/>
          <w:szCs w:val="24"/>
        </w:rPr>
        <w:t xml:space="preserve"> у детей. Нельзя сказать, что традиционные формы педагогического сопровождения родителей, такие как родительское собрание или педагогический всеобуч в форме круглого стола не эффективны и не результативны, но возникает вопрос, востребованы ли они родителями, оправдывают ли они ожидания, охотно ли их посещают. Современные родители – в большинстве своем, чрезвычайно занятые люди. Поэтому, привлекая их к совместной работе, необходимо учитывать это и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постоянно совершенствовать традиционные формы сопровождения семьи. Наш педагогический коллектив постоянно ставил и ставит перед собой </w:t>
      </w:r>
      <w:r>
        <w:rPr>
          <w:rFonts w:ascii="Times New Roman" w:hAnsi="Times New Roman" w:cs="Times New Roman"/>
          <w:b/>
          <w:sz w:val="24"/>
          <w:szCs w:val="24"/>
        </w:rPr>
        <w:t>цель:</w:t>
      </w:r>
      <w:r>
        <w:rPr>
          <w:rFonts w:ascii="Times New Roman" w:hAnsi="Times New Roman" w:cs="Times New Roman"/>
          <w:sz w:val="24"/>
          <w:szCs w:val="24"/>
        </w:rPr>
        <w:t xml:space="preserve"> искать новые формы взаимодействия, наполнять их актуальным содержанием и преподносить его так, чтобы родители захотели в них участвовать.  </w:t>
      </w:r>
    </w:p>
    <w:p w:rsidR="00C50BFA" w:rsidRDefault="00C50BFA" w:rsidP="00C50BFA">
      <w:pPr>
        <w:pStyle w:val="a4"/>
        <w:spacing w:line="276" w:lineRule="auto"/>
        <w:ind w:right="-85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 все родители откликаются на стремление педагога к сотрудничеству с ними, проявляют интерес к объединению усилий по воспитанию и обучению своего ребенка. Воспитателю необходимы терпение и целенаправленный поиск путей решения этой проблемы. Следует начинать работу и взаимодействие с теми, кто желает участвовать в жизни группы, поддерживает педагогов, даже если таких родителей будет меньшинство. Постепенно, тактично воспитатель вовлекает и остальных родителей в сотрудничество, опираясь на родителей единомышленников, учитывая интересы каждого ребенка и его семьи. </w:t>
      </w:r>
    </w:p>
    <w:p w:rsidR="00C50BFA" w:rsidRDefault="00C50BFA" w:rsidP="00C50BFA">
      <w:pPr>
        <w:pStyle w:val="a4"/>
        <w:spacing w:line="276" w:lineRule="auto"/>
        <w:ind w:right="-850"/>
        <w:jc w:val="both"/>
        <w:rPr>
          <w:rFonts w:ascii="Times New Roman" w:hAnsi="Times New Roman" w:cs="Times New Roman"/>
          <w:sz w:val="24"/>
          <w:szCs w:val="24"/>
          <w:lang w:val="sah-RU"/>
        </w:rPr>
      </w:pPr>
      <w:r>
        <w:rPr>
          <w:rFonts w:ascii="Times New Roman" w:hAnsi="Times New Roman" w:cs="Times New Roman"/>
          <w:sz w:val="24"/>
          <w:szCs w:val="24"/>
        </w:rPr>
        <w:t>В качестве одной из ведущих форм работы с родителями нами выбрана проектная деятельность в ДОУ – одна из новых форм работы с детьми и их родителями, нацеленная на развитие</w:t>
      </w:r>
      <w:r>
        <w:rPr>
          <w:rFonts w:ascii="Times New Roman" w:eastAsia="Times New Roman" w:hAnsi="Times New Roman" w:cs="+mn-cs"/>
          <w:bCs/>
          <w:kern w:val="24"/>
          <w:sz w:val="24"/>
          <w:szCs w:val="24"/>
          <w:lang w:eastAsia="ru-RU"/>
        </w:rPr>
        <w:t xml:space="preserve"> познавательной активности</w:t>
      </w:r>
      <w:r>
        <w:rPr>
          <w:rFonts w:ascii="Times New Roman" w:hAnsi="Times New Roman" w:cs="Times New Roman"/>
          <w:sz w:val="24"/>
          <w:szCs w:val="24"/>
        </w:rPr>
        <w:t xml:space="preserve"> старших дошкольников. Главной задачей проектной деятельности было – привлечь внимание взрослых и детей </w:t>
      </w:r>
      <w:proofErr w:type="spellStart"/>
      <w:r>
        <w:rPr>
          <w:rFonts w:ascii="Times New Roman" w:hAnsi="Times New Roman" w:cs="Times New Roman"/>
          <w:sz w:val="24"/>
          <w:szCs w:val="24"/>
        </w:rPr>
        <w:t>кдруг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другу. Дать им возможность почувствовать радость сотрудничества. </w:t>
      </w:r>
    </w:p>
    <w:p w:rsidR="00C50BFA" w:rsidRDefault="00C50BFA" w:rsidP="00C50BFA">
      <w:pPr>
        <w:spacing w:after="0"/>
        <w:ind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proofErr w:type="gramStart"/>
      <w:r>
        <w:rPr>
          <w:rFonts w:ascii="Times New Roman" w:hAnsi="Times New Roman" w:cs="Times New Roman"/>
          <w:sz w:val="24"/>
          <w:szCs w:val="24"/>
        </w:rPr>
        <w:t>нашем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ОУ реализуются следующие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социокультурные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проекты:</w:t>
      </w:r>
    </w:p>
    <w:p w:rsidR="00C50BFA" w:rsidRDefault="00C50BFA" w:rsidP="00C50BFA">
      <w:pPr>
        <w:kinsoku w:val="0"/>
        <w:overflowPunct w:val="0"/>
        <w:spacing w:after="0" w:line="360" w:lineRule="auto"/>
        <w:jc w:val="both"/>
        <w:textAlignment w:val="baseline"/>
        <w:rPr>
          <w:rFonts w:ascii="Times New Roman" w:eastAsia="+mn-ea" w:hAnsi="Times New Roman" w:cs="Times New Roman"/>
          <w:bCs/>
          <w:iCs/>
          <w:kern w:val="24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Творческие проекты, связывающие с семьями наших воспитанников: по социально-коммуникативному развитию реализуется творческий проект </w:t>
      </w:r>
      <w:r>
        <w:rPr>
          <w:rFonts w:ascii="Times New Roman" w:eastAsia="+mn-ea" w:hAnsi="Times New Roman" w:cs="Times New Roman"/>
          <w:bCs/>
          <w:iCs/>
          <w:kern w:val="24"/>
          <w:sz w:val="24"/>
          <w:szCs w:val="24"/>
        </w:rPr>
        <w:t>«</w:t>
      </w:r>
      <w:proofErr w:type="spellStart"/>
      <w:r>
        <w:rPr>
          <w:rFonts w:ascii="Times New Roman" w:eastAsia="+mn-ea" w:hAnsi="Times New Roman" w:cs="Times New Roman"/>
          <w:bCs/>
          <w:iCs/>
          <w:kern w:val="24"/>
          <w:sz w:val="24"/>
          <w:szCs w:val="24"/>
        </w:rPr>
        <w:t>Дьиэкэргэнолох</w:t>
      </w:r>
      <w:proofErr w:type="spellEnd"/>
      <w:r>
        <w:rPr>
          <w:rFonts w:ascii="Times New Roman" w:eastAsia="+mn-ea" w:hAnsi="Times New Roman" w:cs="Times New Roman"/>
          <w:bCs/>
          <w:iCs/>
          <w:kern w:val="24"/>
          <w:sz w:val="24"/>
          <w:szCs w:val="24"/>
        </w:rPr>
        <w:t xml:space="preserve"> т</w:t>
      </w:r>
      <w:r>
        <w:rPr>
          <w:rFonts w:ascii="Times New Roman" w:eastAsia="+mn-ea" w:hAnsi="Times New Roman" w:cs="Times New Roman"/>
          <w:bCs/>
          <w:iCs/>
          <w:kern w:val="24"/>
          <w:sz w:val="24"/>
          <w:szCs w:val="24"/>
          <w:lang w:val="sah-RU"/>
        </w:rPr>
        <w:t>өрдө</w:t>
      </w:r>
      <w:r>
        <w:rPr>
          <w:rFonts w:ascii="Times New Roman" w:eastAsia="+mn-ea" w:hAnsi="Times New Roman" w:cs="Times New Roman"/>
          <w:bCs/>
          <w:iCs/>
          <w:kern w:val="24"/>
          <w:sz w:val="24"/>
          <w:szCs w:val="24"/>
        </w:rPr>
        <w:t>»; по познавательному развитию реализуем проект «Мой мир»</w:t>
      </w:r>
      <w:proofErr w:type="gramStart"/>
      <w:r>
        <w:rPr>
          <w:rFonts w:ascii="Times New Roman" w:eastAsia="+mn-ea" w:hAnsi="Times New Roman" w:cs="Times New Roman"/>
          <w:bCs/>
          <w:iCs/>
          <w:kern w:val="24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о художественно-эстетическому развитию </w:t>
      </w:r>
      <w:r>
        <w:rPr>
          <w:rFonts w:ascii="Times New Roman" w:eastAsia="+mn-ea" w:hAnsi="Times New Roman" w:cs="Times New Roman"/>
          <w:bCs/>
          <w:iCs/>
          <w:kern w:val="24"/>
          <w:sz w:val="24"/>
          <w:szCs w:val="24"/>
        </w:rPr>
        <w:t>«</w:t>
      </w:r>
      <w:proofErr w:type="spellStart"/>
      <w:r>
        <w:rPr>
          <w:rFonts w:ascii="Times New Roman" w:eastAsia="+mn-ea" w:hAnsi="Times New Roman" w:cs="Times New Roman"/>
          <w:bCs/>
          <w:iCs/>
          <w:kern w:val="24"/>
          <w:sz w:val="24"/>
          <w:szCs w:val="24"/>
        </w:rPr>
        <w:t>Ыллыырдьиэкэргэн</w:t>
      </w:r>
      <w:proofErr w:type="spellEnd"/>
      <w:r>
        <w:rPr>
          <w:rFonts w:ascii="Times New Roman" w:eastAsia="+mn-ea" w:hAnsi="Times New Roman" w:cs="Times New Roman"/>
          <w:bCs/>
          <w:iCs/>
          <w:kern w:val="24"/>
          <w:sz w:val="24"/>
          <w:szCs w:val="24"/>
        </w:rPr>
        <w:t>», «Песня года».</w:t>
      </w:r>
    </w:p>
    <w:p w:rsidR="00C50BFA" w:rsidRDefault="00C50BFA" w:rsidP="00C50BFA">
      <w:pPr>
        <w:kinsoku w:val="0"/>
        <w:overflowPunct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С культурно-образовательными учреждениями реализуются следующие проекты:</w:t>
      </w:r>
    </w:p>
    <w:p w:rsidR="00C50BFA" w:rsidRDefault="00C50BFA" w:rsidP="00C50BFA">
      <w:pPr>
        <w:spacing w:after="0"/>
        <w:ind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«</w:t>
      </w:r>
      <w:proofErr w:type="spellStart"/>
      <w:r>
        <w:rPr>
          <w:rFonts w:ascii="Times New Roman" w:hAnsi="Times New Roman" w:cs="Times New Roman"/>
          <w:sz w:val="24"/>
          <w:szCs w:val="24"/>
        </w:rPr>
        <w:t>Сэьэргэьиэххэ</w:t>
      </w:r>
      <w:proofErr w:type="spellEnd"/>
      <w:r>
        <w:rPr>
          <w:rFonts w:ascii="Times New Roman" w:hAnsi="Times New Roman" w:cs="Times New Roman"/>
          <w:sz w:val="24"/>
          <w:szCs w:val="24"/>
        </w:rPr>
        <w:t>» совместный образовательный проект с радиокомпанией «</w:t>
      </w:r>
      <w:proofErr w:type="spellStart"/>
      <w:r>
        <w:rPr>
          <w:rFonts w:ascii="Times New Roman" w:hAnsi="Times New Roman" w:cs="Times New Roman"/>
          <w:sz w:val="24"/>
          <w:szCs w:val="24"/>
        </w:rPr>
        <w:t>Дабаан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</w:p>
    <w:p w:rsidR="00C50BFA" w:rsidRDefault="00C50BFA" w:rsidP="00C50BFA">
      <w:pPr>
        <w:spacing w:after="0"/>
        <w:ind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«</w:t>
      </w:r>
      <w:proofErr w:type="spellStart"/>
      <w:r>
        <w:rPr>
          <w:rFonts w:ascii="Times New Roman" w:hAnsi="Times New Roman" w:cs="Times New Roman"/>
          <w:sz w:val="24"/>
          <w:szCs w:val="24"/>
        </w:rPr>
        <w:t>Кинигэ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мин до5орум» с детской библиотекой;</w:t>
      </w:r>
    </w:p>
    <w:p w:rsidR="00C50BFA" w:rsidRDefault="00C50BFA" w:rsidP="00C50BFA">
      <w:pPr>
        <w:pStyle w:val="a3"/>
        <w:spacing w:before="0" w:beforeAutospacing="0" w:after="0" w:afterAutospacing="0"/>
        <w:rPr>
          <w:rFonts w:eastAsiaTheme="minorEastAsia"/>
        </w:rPr>
      </w:pPr>
      <w:r>
        <w:rPr>
          <w:rFonts w:eastAsiaTheme="minorEastAsia"/>
        </w:rPr>
        <w:t>- «</w:t>
      </w:r>
      <w:r>
        <w:rPr>
          <w:rFonts w:eastAsia="+mn-ea"/>
          <w:bCs/>
          <w:kern w:val="24"/>
        </w:rPr>
        <w:t>Развитие логического мышления детей дошкольного возраста через игру русские шашки</w:t>
      </w:r>
      <w:proofErr w:type="gramStart"/>
      <w:r>
        <w:rPr>
          <w:rFonts w:eastAsiaTheme="minorEastAsia"/>
        </w:rPr>
        <w:t>»с</w:t>
      </w:r>
      <w:proofErr w:type="gramEnd"/>
      <w:r>
        <w:rPr>
          <w:rFonts w:eastAsiaTheme="minorEastAsia"/>
        </w:rPr>
        <w:t>овместный проект с ДЮСШ.</w:t>
      </w:r>
    </w:p>
    <w:p w:rsidR="00C50BFA" w:rsidRDefault="00C50BFA" w:rsidP="00C50BFA">
      <w:pPr>
        <w:pStyle w:val="msonormalbullet1gif"/>
        <w:kinsoku w:val="0"/>
        <w:overflowPunct w:val="0"/>
        <w:spacing w:after="0" w:afterAutospacing="0"/>
        <w:contextualSpacing/>
        <w:jc w:val="both"/>
        <w:textAlignment w:val="baseline"/>
      </w:pPr>
      <w:r>
        <w:rPr>
          <w:rFonts w:eastAsia="+mn-ea"/>
          <w:kern w:val="24"/>
        </w:rPr>
        <w:t xml:space="preserve">-  Проект </w:t>
      </w:r>
      <w:r>
        <w:rPr>
          <w:rFonts w:eastAsia="+mn-ea"/>
          <w:bCs/>
          <w:kern w:val="24"/>
        </w:rPr>
        <w:t>«В мире музыки» с музыкальной школой искусств.</w:t>
      </w:r>
    </w:p>
    <w:p w:rsidR="00C50BFA" w:rsidRDefault="00C50BFA" w:rsidP="00C50BFA">
      <w:pPr>
        <w:pStyle w:val="msonormalbullet3gif"/>
        <w:kinsoku w:val="0"/>
        <w:overflowPunct w:val="0"/>
        <w:spacing w:after="0" w:afterAutospacing="0"/>
        <w:contextualSpacing/>
        <w:jc w:val="both"/>
        <w:textAlignment w:val="baseline"/>
        <w:rPr>
          <w:rFonts w:eastAsia="+mn-ea"/>
          <w:kern w:val="24"/>
        </w:rPr>
      </w:pPr>
      <w:r>
        <w:rPr>
          <w:rFonts w:eastAsia="+mn-ea"/>
          <w:kern w:val="24"/>
        </w:rPr>
        <w:t>- Проект «Мы в музее».</w:t>
      </w:r>
    </w:p>
    <w:p w:rsidR="00C50BFA" w:rsidRDefault="00C50BFA" w:rsidP="00C50BFA">
      <w:pPr>
        <w:pStyle w:val="a4"/>
        <w:spacing w:line="276" w:lineRule="auto"/>
        <w:ind w:right="-850"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Заключение договора о сотрудничестве ДОУ с каждым учреждений способствует повышению эффективности взаимодействия, позволяет </w:t>
      </w:r>
      <w:proofErr w:type="spellStart"/>
      <w:r>
        <w:rPr>
          <w:rFonts w:ascii="Times New Roman" w:hAnsi="Times New Roman" w:cs="Times New Roman"/>
          <w:sz w:val="24"/>
          <w:szCs w:val="24"/>
        </w:rPr>
        <w:t>обьединить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усилия ради достижения поставленных целей.</w:t>
      </w:r>
    </w:p>
    <w:p w:rsidR="00C50BFA" w:rsidRDefault="00C50BFA" w:rsidP="00C50BFA">
      <w:pPr>
        <w:spacing w:after="0"/>
        <w:ind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В первую очередь, партнерами ДОУ являются, конечно, родители детей. Так, </w:t>
      </w:r>
      <w:proofErr w:type="gramStart"/>
      <w:r>
        <w:rPr>
          <w:rFonts w:ascii="Times New Roman" w:hAnsi="Times New Roman" w:cs="Times New Roman"/>
          <w:sz w:val="24"/>
          <w:szCs w:val="24"/>
        </w:rPr>
        <w:t>благодаря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семьями воспитанников воплощаются самые оригинальные идеи, постоянно осуществляется творческий процесс. Дошкольники осознают, что родители принимают участие в организации их уютной жизни в детском саду. В то же время у родителей появляется возможность узнать о своих детях больше, их интересах, достижениях и трудностях.</w:t>
      </w:r>
    </w:p>
    <w:p w:rsidR="00C50BFA" w:rsidRDefault="00C50BFA" w:rsidP="00C50BFA">
      <w:pPr>
        <w:pStyle w:val="a4"/>
        <w:spacing w:line="276" w:lineRule="auto"/>
        <w:ind w:right="-850" w:firstLine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50BFA" w:rsidRDefault="00C50BFA" w:rsidP="00C50BFA">
      <w:pPr>
        <w:pStyle w:val="a4"/>
        <w:spacing w:line="276" w:lineRule="auto"/>
        <w:ind w:right="-850"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Проект «Мой мир».</w:t>
      </w:r>
    </w:p>
    <w:p w:rsidR="00C50BFA" w:rsidRDefault="00C50BFA" w:rsidP="00C50BFA">
      <w:pPr>
        <w:spacing w:after="0" w:line="240" w:lineRule="auto"/>
        <w:rPr>
          <w:rFonts w:ascii="Times New Roman" w:eastAsia="+mn-ea" w:hAnsi="Times New Roman" w:cs="Times New Roman"/>
          <w:bCs/>
          <w:kern w:val="24"/>
          <w:sz w:val="24"/>
          <w:szCs w:val="24"/>
          <w:lang w:val="sah-RU"/>
        </w:rPr>
      </w:pPr>
      <w:proofErr w:type="spellStart"/>
      <w:r>
        <w:rPr>
          <w:rFonts w:ascii="Times New Roman" w:eastAsia="+mn-ea" w:hAnsi="Times New Roman" w:cs="Times New Roman"/>
          <w:bCs/>
          <w:i/>
          <w:iCs/>
          <w:kern w:val="24"/>
          <w:sz w:val="24"/>
          <w:szCs w:val="24"/>
          <w:u w:val="single"/>
        </w:rPr>
        <w:t>Цель</w:t>
      </w:r>
      <w:proofErr w:type="gramStart"/>
      <w:r>
        <w:rPr>
          <w:rFonts w:ascii="Times New Roman" w:eastAsia="+mn-ea" w:hAnsi="Times New Roman" w:cs="Times New Roman"/>
          <w:bCs/>
          <w:i/>
          <w:iCs/>
          <w:kern w:val="24"/>
          <w:sz w:val="24"/>
          <w:szCs w:val="24"/>
        </w:rPr>
        <w:t>:</w:t>
      </w:r>
      <w:r>
        <w:rPr>
          <w:rFonts w:ascii="Times New Roman" w:eastAsia="Times New Roman" w:hAnsi="Times New Roman" w:cs="+mn-cs"/>
          <w:bCs/>
          <w:kern w:val="24"/>
          <w:sz w:val="24"/>
          <w:szCs w:val="24"/>
        </w:rPr>
        <w:t>Р</w:t>
      </w:r>
      <w:proofErr w:type="gramEnd"/>
      <w:r>
        <w:rPr>
          <w:rFonts w:ascii="Times New Roman" w:eastAsia="Times New Roman" w:hAnsi="Times New Roman" w:cs="+mn-cs"/>
          <w:bCs/>
          <w:kern w:val="24"/>
          <w:sz w:val="24"/>
          <w:szCs w:val="24"/>
        </w:rPr>
        <w:t>азвитие</w:t>
      </w:r>
      <w:proofErr w:type="spellEnd"/>
      <w:r>
        <w:rPr>
          <w:rFonts w:ascii="Times New Roman" w:eastAsia="Times New Roman" w:hAnsi="Times New Roman" w:cs="+mn-cs"/>
          <w:bCs/>
          <w:kern w:val="24"/>
          <w:sz w:val="24"/>
          <w:szCs w:val="24"/>
        </w:rPr>
        <w:t xml:space="preserve"> познавательной активности, интересов и способностей детей, </w:t>
      </w:r>
      <w:r>
        <w:rPr>
          <w:rFonts w:ascii="Times New Roman" w:eastAsia="+mn-ea" w:hAnsi="Times New Roman" w:cs="Times New Roman"/>
          <w:bCs/>
          <w:kern w:val="24"/>
          <w:sz w:val="24"/>
          <w:szCs w:val="24"/>
          <w:lang w:val="sah-RU"/>
        </w:rPr>
        <w:t xml:space="preserve"> через  проектную деятельность детей и взрослых.</w:t>
      </w:r>
    </w:p>
    <w:p w:rsidR="00C50BFA" w:rsidRDefault="00C50BFA" w:rsidP="00C50B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+mn-ea" w:hAnsi="Times New Roman" w:cs="Times New Roman"/>
          <w:bCs/>
          <w:i/>
          <w:iCs/>
          <w:kern w:val="24"/>
          <w:sz w:val="24"/>
          <w:szCs w:val="24"/>
          <w:u w:val="single"/>
        </w:rPr>
        <w:t>Задачи</w:t>
      </w:r>
      <w:r>
        <w:rPr>
          <w:rFonts w:ascii="Times New Roman" w:eastAsia="+mn-ea" w:hAnsi="Times New Roman" w:cs="Times New Roman"/>
          <w:bCs/>
          <w:i/>
          <w:iCs/>
          <w:kern w:val="24"/>
          <w:sz w:val="24"/>
          <w:szCs w:val="24"/>
        </w:rPr>
        <w:t xml:space="preserve">: </w:t>
      </w:r>
    </w:p>
    <w:p w:rsidR="00C50BFA" w:rsidRDefault="00C50BFA" w:rsidP="00C50BFA">
      <w:pPr>
        <w:spacing w:after="0" w:line="288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+mn-ea" w:hAnsi="Times New Roman" w:cs="Times New Roman"/>
          <w:bCs/>
          <w:kern w:val="24"/>
          <w:sz w:val="24"/>
          <w:szCs w:val="24"/>
        </w:rPr>
        <w:t xml:space="preserve">1. </w:t>
      </w:r>
      <w:r>
        <w:rPr>
          <w:rFonts w:ascii="Times New Roman" w:eastAsia="Times New Roman" w:hAnsi="Times New Roman" w:cs="Times New Roman"/>
          <w:bCs/>
          <w:kern w:val="24"/>
          <w:sz w:val="24"/>
          <w:szCs w:val="24"/>
          <w:lang w:val="sah-RU"/>
        </w:rPr>
        <w:t>Развитие интересов детей, любознательности и познавательной мотивации.</w:t>
      </w:r>
    </w:p>
    <w:p w:rsidR="00C50BFA" w:rsidRDefault="00C50BFA" w:rsidP="00C50BFA">
      <w:pPr>
        <w:spacing w:after="0" w:line="288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kern w:val="24"/>
          <w:sz w:val="24"/>
          <w:szCs w:val="24"/>
          <w:lang w:val="sah-RU"/>
        </w:rPr>
        <w:t>2. Формирование познавательных действий, становление сознания.</w:t>
      </w:r>
    </w:p>
    <w:p w:rsidR="00C50BFA" w:rsidRDefault="00C50BFA" w:rsidP="00C50BFA">
      <w:pPr>
        <w:spacing w:after="0" w:line="288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kern w:val="24"/>
          <w:sz w:val="24"/>
          <w:szCs w:val="24"/>
          <w:lang w:val="sah-RU"/>
        </w:rPr>
        <w:lastRenderedPageBreak/>
        <w:t>3. Развитие воображения и творческой активности.</w:t>
      </w:r>
    </w:p>
    <w:p w:rsidR="00C50BFA" w:rsidRDefault="00C50BFA" w:rsidP="00C50BFA">
      <w:pPr>
        <w:spacing w:after="0" w:line="288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+mn-ea" w:hAnsi="Times New Roman" w:cs="Times New Roman"/>
          <w:bCs/>
          <w:kern w:val="24"/>
          <w:sz w:val="24"/>
          <w:szCs w:val="24"/>
        </w:rPr>
        <w:t>4.</w:t>
      </w:r>
      <w:r>
        <w:rPr>
          <w:rFonts w:ascii="Times New Roman" w:eastAsia="Times New Roman" w:hAnsi="Times New Roman" w:cs="Times New Roman"/>
          <w:bCs/>
          <w:kern w:val="24"/>
          <w:sz w:val="24"/>
          <w:szCs w:val="24"/>
          <w:lang w:val="sah-RU"/>
        </w:rPr>
        <w:t xml:space="preserve"> Овладение речью как средством общения и культуры.</w:t>
      </w:r>
    </w:p>
    <w:p w:rsidR="00C50BFA" w:rsidRDefault="00C50BFA" w:rsidP="00C50BFA">
      <w:pPr>
        <w:spacing w:after="0" w:line="288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+mn-ea" w:hAnsi="Times New Roman" w:cs="Times New Roman"/>
          <w:bCs/>
          <w:kern w:val="24"/>
          <w:sz w:val="24"/>
          <w:szCs w:val="24"/>
        </w:rPr>
        <w:t>5. Воспитывать гуманное отношение ребенка  к окружающему миру.</w:t>
      </w:r>
    </w:p>
    <w:p w:rsidR="00C50BFA" w:rsidRDefault="00C50BFA" w:rsidP="00C50B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+mn-ea" w:hAnsi="Times New Roman" w:cs="Times New Roman"/>
          <w:bCs/>
          <w:i/>
          <w:iCs/>
          <w:kern w:val="24"/>
          <w:sz w:val="24"/>
          <w:szCs w:val="24"/>
          <w:u w:val="single"/>
        </w:rPr>
        <w:t>Формы деятельности:</w:t>
      </w:r>
    </w:p>
    <w:p w:rsidR="00C50BFA" w:rsidRDefault="00C50BFA" w:rsidP="00C50B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+mn-ea" w:hAnsi="Times New Roman" w:cs="Times New Roman"/>
          <w:kern w:val="24"/>
          <w:sz w:val="24"/>
          <w:szCs w:val="24"/>
        </w:rPr>
        <w:t xml:space="preserve">- </w:t>
      </w:r>
      <w:r>
        <w:rPr>
          <w:rFonts w:ascii="Times New Roman" w:eastAsia="+mn-ea" w:hAnsi="Times New Roman" w:cs="Times New Roman"/>
          <w:kern w:val="24"/>
          <w:sz w:val="24"/>
          <w:szCs w:val="24"/>
          <w:lang w:val="sah-RU"/>
        </w:rPr>
        <w:t>Проектная деятельность детей и родителей</w:t>
      </w:r>
    </w:p>
    <w:p w:rsidR="00C50BFA" w:rsidRDefault="00C50BFA" w:rsidP="00C50B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ah-RU"/>
        </w:rPr>
      </w:pPr>
      <w:r>
        <w:rPr>
          <w:rFonts w:ascii="Times New Roman" w:eastAsia="+mn-ea" w:hAnsi="Times New Roman" w:cs="Times New Roman"/>
          <w:kern w:val="24"/>
          <w:sz w:val="24"/>
          <w:szCs w:val="24"/>
        </w:rPr>
        <w:t xml:space="preserve">- </w:t>
      </w:r>
      <w:r>
        <w:rPr>
          <w:rFonts w:ascii="Times New Roman" w:eastAsia="+mn-ea" w:hAnsi="Times New Roman" w:cs="Times New Roman"/>
          <w:kern w:val="24"/>
          <w:sz w:val="24"/>
          <w:szCs w:val="24"/>
          <w:lang w:val="sah-RU"/>
        </w:rPr>
        <w:t>Организация культурных тематических мероприятий для детей</w:t>
      </w:r>
    </w:p>
    <w:p w:rsidR="00C50BFA" w:rsidRDefault="00C50BFA" w:rsidP="00C50BFA">
      <w:pPr>
        <w:spacing w:after="0" w:line="240" w:lineRule="auto"/>
        <w:ind w:right="-567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>
        <w:rPr>
          <w:rFonts w:ascii="Times New Roman" w:eastAsia="+mn-ea" w:hAnsi="Times New Roman" w:cs="Times New Roman"/>
          <w:bCs/>
          <w:iCs/>
          <w:kern w:val="24"/>
          <w:sz w:val="24"/>
          <w:szCs w:val="24"/>
          <w:u w:val="single"/>
        </w:rPr>
        <w:t>Педагогическое сопровождение родителей по проблеме</w:t>
      </w:r>
      <w:proofErr w:type="gramStart"/>
      <w:r>
        <w:rPr>
          <w:rFonts w:ascii="Times New Roman" w:eastAsia="+mn-ea" w:hAnsi="Times New Roman" w:cs="Times New Roman"/>
          <w:bCs/>
          <w:iCs/>
          <w:kern w:val="24"/>
          <w:sz w:val="24"/>
          <w:szCs w:val="24"/>
          <w:u w:val="single"/>
        </w:rPr>
        <w:t>«П</w:t>
      </w:r>
      <w:proofErr w:type="gramEnd"/>
      <w:r>
        <w:rPr>
          <w:rFonts w:ascii="Times New Roman" w:eastAsia="+mn-ea" w:hAnsi="Times New Roman" w:cs="Times New Roman"/>
          <w:bCs/>
          <w:iCs/>
          <w:kern w:val="24"/>
          <w:sz w:val="24"/>
          <w:szCs w:val="24"/>
          <w:u w:val="single"/>
        </w:rPr>
        <w:t>роектная деятельность в ДОУ».</w:t>
      </w:r>
    </w:p>
    <w:p w:rsidR="00C50BFA" w:rsidRDefault="00C50BFA" w:rsidP="00C50BFA">
      <w:pPr>
        <w:pStyle w:val="a4"/>
        <w:spacing w:line="276" w:lineRule="auto"/>
        <w:ind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sah-RU"/>
        </w:rPr>
        <w:t xml:space="preserve">В начале мы провели всеобуч для родителей по теме </w:t>
      </w:r>
      <w:r>
        <w:rPr>
          <w:rFonts w:ascii="Times New Roman" w:hAnsi="Times New Roman" w:cs="Times New Roman"/>
          <w:sz w:val="24"/>
          <w:szCs w:val="24"/>
        </w:rPr>
        <w:t xml:space="preserve">«Проектная деятельность дошкольника». Здесь мы объясняли, что  </w:t>
      </w:r>
      <w:r>
        <w:rPr>
          <w:rFonts w:ascii="Times New Roman" w:hAnsi="Times New Roman" w:cs="Times New Roman"/>
          <w:bCs/>
          <w:sz w:val="24"/>
          <w:szCs w:val="24"/>
        </w:rPr>
        <w:t xml:space="preserve">проектная деятельность дошкольника развивается поэтапно, при непосредственном участии и поддержке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взрослого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.Т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>ак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же провели </w:t>
      </w:r>
      <w:r>
        <w:rPr>
          <w:rFonts w:ascii="Times New Roman" w:hAnsi="Times New Roman" w:cs="Times New Roman"/>
          <w:sz w:val="24"/>
          <w:szCs w:val="24"/>
        </w:rPr>
        <w:t>беседы, раздавали памятки по разработке проектов,</w:t>
      </w:r>
      <w:r>
        <w:rPr>
          <w:rFonts w:ascii="Times New Roman" w:hAnsi="Times New Roman" w:cs="Times New Roman"/>
          <w:sz w:val="24"/>
          <w:szCs w:val="24"/>
          <w:lang w:val="sah-RU"/>
        </w:rPr>
        <w:t xml:space="preserve"> адресные </w:t>
      </w:r>
      <w:r>
        <w:rPr>
          <w:rFonts w:ascii="Times New Roman" w:hAnsi="Times New Roman" w:cs="Times New Roman"/>
          <w:sz w:val="24"/>
          <w:szCs w:val="24"/>
        </w:rPr>
        <w:t>консультации всем родителям.</w:t>
      </w:r>
    </w:p>
    <w:p w:rsidR="00C50BFA" w:rsidRDefault="00C50BFA" w:rsidP="00C50BFA">
      <w:pPr>
        <w:pStyle w:val="a4"/>
        <w:spacing w:line="276" w:lineRule="auto"/>
        <w:ind w:right="-85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Затем организовали каждый месяц защиту проектов для детей старших и подготовительных  </w:t>
      </w:r>
      <w:proofErr w:type="spellStart"/>
      <w:r>
        <w:rPr>
          <w:rFonts w:ascii="Times New Roman" w:hAnsi="Times New Roman" w:cs="Times New Roman"/>
          <w:sz w:val="24"/>
          <w:szCs w:val="24"/>
        </w:rPr>
        <w:t>групп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eastAsia="Calibri" w:hAnsi="Times New Roman" w:cs="Times New Roman"/>
          <w:sz w:val="24"/>
          <w:szCs w:val="24"/>
        </w:rPr>
        <w:t>В</w:t>
      </w:r>
      <w:proofErr w:type="spellEnd"/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основу нашей работы по ознакомлению детей с родным краем был положен проектный метод, который предполагает постановку проблемы (1-этап), ее обсуждение (2-этап), работу над проектом(3-этап),  включающую поиск информации детьми  совместно с родителями и воспитателями,  презентацию (4-этап). Существенным моментом в работе  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над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проектам является постановка новой проблемы (5-этап).</w:t>
      </w:r>
    </w:p>
    <w:p w:rsidR="00C50BFA" w:rsidRDefault="00C50BFA" w:rsidP="00C50BFA">
      <w:pPr>
        <w:pStyle w:val="a3"/>
        <w:spacing w:before="0" w:beforeAutospacing="0" w:after="0" w:afterAutospacing="0" w:line="288" w:lineRule="auto"/>
        <w:rPr>
          <w:rFonts w:eastAsia="Calibri"/>
        </w:rPr>
      </w:pPr>
      <w:r>
        <w:rPr>
          <w:rFonts w:eastAsia="Calibri"/>
        </w:rPr>
        <w:t xml:space="preserve">Особое место в системе работы занимает проект «Якутия - мой край родной», в неё входят </w:t>
      </w:r>
      <w:proofErr w:type="spellStart"/>
      <w:r>
        <w:rPr>
          <w:rFonts w:eastAsia="Calibri"/>
        </w:rPr>
        <w:t>подпроекты</w:t>
      </w:r>
      <w:proofErr w:type="spellEnd"/>
      <w:r>
        <w:rPr>
          <w:rFonts w:eastAsia="Calibri"/>
        </w:rPr>
        <w:t xml:space="preserve"> как «Мой родной улус», «Моя республика», «Растительный и животный</w:t>
      </w:r>
      <w:r>
        <w:t xml:space="preserve"> м</w:t>
      </w:r>
      <w:r>
        <w:rPr>
          <w:rFonts w:eastAsia="Calibri"/>
        </w:rPr>
        <w:t xml:space="preserve">ир Якутии», «Мои знаменитые земляки (писатели, артисты, спортсмены)». Работая </w:t>
      </w:r>
      <w:proofErr w:type="spellStart"/>
      <w:r>
        <w:rPr>
          <w:rFonts w:eastAsia="Calibri"/>
        </w:rPr>
        <w:t>надсвоими</w:t>
      </w:r>
      <w:proofErr w:type="spellEnd"/>
      <w:r>
        <w:rPr>
          <w:rFonts w:eastAsia="Calibri"/>
        </w:rPr>
        <w:t xml:space="preserve"> проектами, дети познают экологические нормы и правила поведение в </w:t>
      </w:r>
      <w:proofErr w:type="spellStart"/>
      <w:r>
        <w:rPr>
          <w:rFonts w:eastAsia="Calibri"/>
        </w:rPr>
        <w:t>природе</w:t>
      </w:r>
      <w:proofErr w:type="gramStart"/>
      <w:r>
        <w:rPr>
          <w:rFonts w:eastAsia="Calibri"/>
        </w:rPr>
        <w:t>,ч</w:t>
      </w:r>
      <w:proofErr w:type="gramEnd"/>
      <w:r>
        <w:rPr>
          <w:rFonts w:eastAsia="Calibri"/>
        </w:rPr>
        <w:t>увства</w:t>
      </w:r>
      <w:proofErr w:type="spellEnd"/>
      <w:r>
        <w:rPr>
          <w:rFonts w:eastAsia="Calibri"/>
        </w:rPr>
        <w:t xml:space="preserve"> гордости, уважения над своими земляками.</w:t>
      </w:r>
    </w:p>
    <w:p w:rsidR="00C50BFA" w:rsidRDefault="00C50BFA" w:rsidP="00C50BFA">
      <w:pPr>
        <w:pStyle w:val="a3"/>
        <w:spacing w:before="0" w:beforeAutospacing="0" w:after="0" w:afterAutospacing="0" w:line="288" w:lineRule="auto"/>
        <w:rPr>
          <w:rFonts w:eastAsia="+mn-ea"/>
          <w:kern w:val="24"/>
        </w:rPr>
      </w:pPr>
      <w:r>
        <w:rPr>
          <w:rFonts w:eastAsia="Calibri"/>
        </w:rPr>
        <w:t xml:space="preserve">И в конце учебного года проводим конкурс совместных проектов «Мой мир». </w:t>
      </w:r>
      <w:r>
        <w:rPr>
          <w:rFonts w:eastAsia="+mn-ea"/>
          <w:kern w:val="24"/>
        </w:rPr>
        <w:t>По итогам проектной деятельности, в течение 6 лет собран богатый материал в ДОУ. Разработано более 100 различных проектов.</w:t>
      </w:r>
    </w:p>
    <w:p w:rsidR="00C50BFA" w:rsidRDefault="00C50BFA" w:rsidP="00C50BFA">
      <w:pPr>
        <w:pStyle w:val="a3"/>
        <w:spacing w:before="0" w:beforeAutospacing="0" w:after="0" w:afterAutospacing="0" w:line="288" w:lineRule="auto"/>
        <w:rPr>
          <w:rFonts w:eastAsia="+mn-ea"/>
          <w:b/>
          <w:kern w:val="24"/>
          <w:lang w:val="sah-RU"/>
        </w:rPr>
      </w:pPr>
      <w:r>
        <w:rPr>
          <w:rFonts w:eastAsia="+mn-ea"/>
          <w:b/>
          <w:kern w:val="24"/>
        </w:rPr>
        <w:t>Творческий проект «</w:t>
      </w:r>
      <w:proofErr w:type="spellStart"/>
      <w:r>
        <w:rPr>
          <w:rFonts w:eastAsia="+mn-ea"/>
          <w:b/>
          <w:kern w:val="24"/>
        </w:rPr>
        <w:t>Дьиэкэргэн-олох</w:t>
      </w:r>
      <w:proofErr w:type="spellEnd"/>
      <w:r>
        <w:rPr>
          <w:rFonts w:eastAsia="+mn-ea"/>
          <w:b/>
          <w:kern w:val="24"/>
          <w:lang w:val="sah-RU"/>
        </w:rPr>
        <w:t>төрдө</w:t>
      </w:r>
      <w:r>
        <w:rPr>
          <w:rFonts w:eastAsia="+mn-ea"/>
          <w:b/>
          <w:kern w:val="24"/>
        </w:rPr>
        <w:t>»</w:t>
      </w:r>
      <w:r>
        <w:rPr>
          <w:rFonts w:eastAsia="+mn-ea"/>
          <w:b/>
          <w:kern w:val="24"/>
          <w:lang w:val="sah-RU"/>
        </w:rPr>
        <w:t>.</w:t>
      </w:r>
    </w:p>
    <w:p w:rsidR="00C50BFA" w:rsidRDefault="00C50BFA" w:rsidP="00C50BFA">
      <w:pPr>
        <w:pStyle w:val="a3"/>
        <w:spacing w:before="0" w:beforeAutospacing="0" w:after="0" w:afterAutospacing="0" w:line="288" w:lineRule="auto"/>
        <w:rPr>
          <w:rFonts w:eastAsia="+mn-ea"/>
          <w:kern w:val="24"/>
        </w:rPr>
      </w:pPr>
      <w:r>
        <w:rPr>
          <w:rFonts w:eastAsia="+mn-ea"/>
          <w:kern w:val="24"/>
          <w:lang w:val="sah-RU"/>
        </w:rPr>
        <w:t>Цель проекта</w:t>
      </w:r>
      <w:r>
        <w:rPr>
          <w:rFonts w:eastAsia="+mn-ea"/>
          <w:kern w:val="24"/>
        </w:rPr>
        <w:t xml:space="preserve">: Передача накопленного опыта воспитания, культуры и традиции народа Саха из поколения в </w:t>
      </w:r>
      <w:proofErr w:type="spellStart"/>
      <w:r>
        <w:rPr>
          <w:rFonts w:eastAsia="+mn-ea"/>
          <w:kern w:val="24"/>
        </w:rPr>
        <w:t>поколение.Поддержка</w:t>
      </w:r>
      <w:proofErr w:type="spellEnd"/>
      <w:r>
        <w:rPr>
          <w:rFonts w:eastAsia="+mn-ea"/>
          <w:kern w:val="24"/>
        </w:rPr>
        <w:t xml:space="preserve"> молодых семей по воспитанию и развитию детей.</w:t>
      </w:r>
    </w:p>
    <w:p w:rsidR="00C50BFA" w:rsidRDefault="00C50BFA" w:rsidP="00C50BFA">
      <w:pPr>
        <w:pStyle w:val="a4"/>
        <w:spacing w:line="276" w:lineRule="auto"/>
        <w:ind w:right="-85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Одна из форм работы – т</w:t>
      </w:r>
      <w:r>
        <w:rPr>
          <w:rFonts w:ascii="Times New Roman" w:hAnsi="Times New Roman" w:cs="Times New Roman"/>
          <w:sz w:val="24"/>
          <w:szCs w:val="24"/>
          <w:lang w:val="sah-RU"/>
        </w:rPr>
        <w:t>ворческие домашние задания для детей и родителей в форме сообщений-презентаций</w:t>
      </w:r>
      <w:r>
        <w:rPr>
          <w:rFonts w:ascii="Times New Roman" w:hAnsi="Times New Roman" w:cs="Times New Roman"/>
          <w:sz w:val="24"/>
          <w:szCs w:val="24"/>
        </w:rPr>
        <w:t>. Организация творческих домашних заданий дело не только увлекательное, но и вполне реальное при условии плодотворного сотрудничества с семьей. Важно заинтересовать родителей перспективами предстоящей работы. Вовлечь в жизнь нашей группы, сделать союзниками и помощниками. Творческие задания в нашей группе презентовались по следующим темам: «И</w:t>
      </w:r>
      <w:r>
        <w:rPr>
          <w:rFonts w:ascii="Times New Roman" w:hAnsi="Times New Roman" w:cs="Times New Roman"/>
          <w:sz w:val="24"/>
          <w:szCs w:val="24"/>
          <w:lang w:val="sah-RU"/>
        </w:rPr>
        <w:t>стория возникновения моей семьи</w:t>
      </w:r>
      <w:r>
        <w:rPr>
          <w:rFonts w:ascii="Times New Roman" w:hAnsi="Times New Roman" w:cs="Times New Roman"/>
          <w:sz w:val="24"/>
          <w:szCs w:val="24"/>
        </w:rPr>
        <w:t>»; «</w:t>
      </w:r>
      <w:r>
        <w:rPr>
          <w:rFonts w:ascii="Times New Roman" w:hAnsi="Times New Roman" w:cs="Times New Roman"/>
          <w:sz w:val="24"/>
          <w:szCs w:val="24"/>
          <w:lang w:val="sah-RU"/>
        </w:rPr>
        <w:t>Девиз нашей семьи</w:t>
      </w:r>
      <w:r>
        <w:rPr>
          <w:rFonts w:ascii="Times New Roman" w:hAnsi="Times New Roman" w:cs="Times New Roman"/>
          <w:sz w:val="24"/>
          <w:szCs w:val="24"/>
        </w:rPr>
        <w:t>»</w:t>
      </w:r>
      <w:proofErr w:type="gramStart"/>
      <w:r>
        <w:rPr>
          <w:rFonts w:ascii="Times New Roman" w:hAnsi="Times New Roman" w:cs="Times New Roman"/>
          <w:sz w:val="24"/>
          <w:szCs w:val="24"/>
        </w:rPr>
        <w:t>;«</w:t>
      </w:r>
      <w:proofErr w:type="gramEnd"/>
      <w:r>
        <w:rPr>
          <w:rFonts w:ascii="Times New Roman" w:hAnsi="Times New Roman" w:cs="Times New Roman"/>
          <w:sz w:val="24"/>
          <w:szCs w:val="24"/>
        </w:rPr>
        <w:t>Родословное древо нашей семьи»; «</w:t>
      </w:r>
      <w:r>
        <w:rPr>
          <w:rFonts w:ascii="Times New Roman" w:hAnsi="Times New Roman" w:cs="Times New Roman"/>
          <w:sz w:val="24"/>
          <w:szCs w:val="24"/>
          <w:lang w:val="sah-RU"/>
        </w:rPr>
        <w:t>Герб моей семьи</w:t>
      </w:r>
      <w:r>
        <w:rPr>
          <w:rFonts w:ascii="Times New Roman" w:hAnsi="Times New Roman" w:cs="Times New Roman"/>
          <w:sz w:val="24"/>
          <w:szCs w:val="24"/>
        </w:rPr>
        <w:t xml:space="preserve">»; </w:t>
      </w:r>
      <w:r>
        <w:rPr>
          <w:rFonts w:ascii="Times New Roman" w:hAnsi="Times New Roman" w:cs="Times New Roman"/>
          <w:sz w:val="24"/>
          <w:szCs w:val="24"/>
          <w:lang w:val="sah-RU"/>
        </w:rPr>
        <w:t xml:space="preserve">фотоколлаж </w:t>
      </w:r>
      <w:r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  <w:lang w:val="sah-RU"/>
        </w:rPr>
        <w:t>Мои планы и мечты на будущее</w:t>
      </w:r>
      <w:r>
        <w:rPr>
          <w:rFonts w:ascii="Times New Roman" w:hAnsi="Times New Roman" w:cs="Times New Roman"/>
          <w:sz w:val="24"/>
          <w:szCs w:val="24"/>
        </w:rPr>
        <w:t>». Главным условием этих презентаций является то, что дети сами, заранее подготовившись к выступлению, рассказывают свои краткие сообщения, а первыми благодарными,  и самое главное, не критичными слушателями этих сообщений, конечно же, являются их воспитатели и родители. По итогам организовали смотр-конкурс «</w:t>
      </w:r>
      <w:proofErr w:type="spellStart"/>
      <w:r>
        <w:rPr>
          <w:rFonts w:ascii="Times New Roman" w:hAnsi="Times New Roman" w:cs="Times New Roman"/>
          <w:sz w:val="24"/>
          <w:szCs w:val="24"/>
        </w:rPr>
        <w:t>Дьиэкэргэн-олохтэрдэ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», который прошел в три этапа: внутригрупповой,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внутрисадовский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среди МО «Радуга».</w:t>
      </w:r>
    </w:p>
    <w:p w:rsidR="00C50BFA" w:rsidRDefault="00C50BFA" w:rsidP="00C50BFA">
      <w:pPr>
        <w:pStyle w:val="a4"/>
        <w:spacing w:line="276" w:lineRule="auto"/>
        <w:ind w:right="-850" w:firstLine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50BFA" w:rsidRDefault="00C50BFA" w:rsidP="00C50BFA">
      <w:pPr>
        <w:pStyle w:val="a4"/>
        <w:spacing w:line="276" w:lineRule="auto"/>
        <w:ind w:right="-850"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Творческий проект «Песня года»</w:t>
      </w:r>
    </w:p>
    <w:p w:rsidR="00C50BFA" w:rsidRDefault="00C50BFA" w:rsidP="00C50BFA">
      <w:pPr>
        <w:kinsoku w:val="0"/>
        <w:overflowPunct w:val="0"/>
        <w:spacing w:after="0" w:line="240" w:lineRule="auto"/>
        <w:textAlignment w:val="baseline"/>
        <w:rPr>
          <w:rFonts w:ascii="Times New Roman CYR" w:eastAsia="Times New Roman" w:hAnsi="Times New Roman CYR" w:cs="Times New Roman"/>
          <w:b/>
          <w:bCs/>
          <w:kern w:val="24"/>
          <w:sz w:val="24"/>
          <w:szCs w:val="24"/>
        </w:rPr>
      </w:pPr>
    </w:p>
    <w:p w:rsidR="00C50BFA" w:rsidRDefault="00C50BFA" w:rsidP="00C50BFA">
      <w:pPr>
        <w:kinsoku w:val="0"/>
        <w:overflowPunct w:val="0"/>
        <w:spacing w:after="0" w:line="240" w:lineRule="auto"/>
        <w:textAlignment w:val="baseline"/>
        <w:rPr>
          <w:rFonts w:ascii="Times New Roman CYR" w:eastAsia="Times New Roman" w:hAnsi="Times New Roman CYR" w:cs="Times New Roman"/>
          <w:bCs/>
          <w:kern w:val="24"/>
          <w:sz w:val="24"/>
          <w:szCs w:val="24"/>
        </w:rPr>
      </w:pPr>
      <w:r>
        <w:rPr>
          <w:rFonts w:ascii="Times New Roman CYR" w:eastAsia="Times New Roman" w:hAnsi="Times New Roman CYR" w:cs="Times New Roman"/>
          <w:bCs/>
          <w:kern w:val="24"/>
          <w:sz w:val="24"/>
          <w:szCs w:val="24"/>
        </w:rPr>
        <w:t xml:space="preserve">Этот проект реализуется  в форме конкурса сольных исполнений. </w:t>
      </w:r>
      <w:r>
        <w:rPr>
          <w:rFonts w:ascii="Times New Roman CYR" w:eastAsia="Times New Roman" w:hAnsi="Times New Roman CYR" w:cs="Times New Roman"/>
          <w:kern w:val="24"/>
          <w:sz w:val="24"/>
          <w:szCs w:val="24"/>
        </w:rPr>
        <w:t xml:space="preserve">Выявление и поддержка талантливых детей, повышение их исполнительского мастерства и сценической </w:t>
      </w:r>
      <w:proofErr w:type="spellStart"/>
      <w:r>
        <w:rPr>
          <w:rFonts w:ascii="Times New Roman CYR" w:eastAsia="Times New Roman" w:hAnsi="Times New Roman CYR" w:cs="Times New Roman"/>
          <w:kern w:val="24"/>
          <w:sz w:val="24"/>
          <w:szCs w:val="24"/>
        </w:rPr>
        <w:lastRenderedPageBreak/>
        <w:t>культуры</w:t>
      </w:r>
      <w:proofErr w:type="gramStart"/>
      <w:r>
        <w:rPr>
          <w:rFonts w:ascii="Times New Roman CYR" w:eastAsia="Times New Roman" w:hAnsi="Times New Roman CYR" w:cs="Times New Roman"/>
          <w:kern w:val="24"/>
          <w:sz w:val="24"/>
          <w:szCs w:val="24"/>
        </w:rPr>
        <w:t>.П</w:t>
      </w:r>
      <w:proofErr w:type="gramEnd"/>
      <w:r>
        <w:rPr>
          <w:rFonts w:ascii="Times New Roman CYR" w:eastAsia="Times New Roman" w:hAnsi="Times New Roman CYR" w:cs="Times New Roman"/>
          <w:kern w:val="24"/>
          <w:sz w:val="24"/>
          <w:szCs w:val="24"/>
        </w:rPr>
        <w:t>ропаганда</w:t>
      </w:r>
      <w:proofErr w:type="spellEnd"/>
      <w:r>
        <w:rPr>
          <w:rFonts w:ascii="Times New Roman CYR" w:eastAsia="Times New Roman" w:hAnsi="Times New Roman CYR" w:cs="Times New Roman"/>
          <w:kern w:val="24"/>
          <w:sz w:val="24"/>
          <w:szCs w:val="24"/>
        </w:rPr>
        <w:t xml:space="preserve"> детских песен и развитие позитивного детского репертуара. Стимулирование развития детского песенного творчества.</w:t>
      </w:r>
    </w:p>
    <w:p w:rsidR="00C50BFA" w:rsidRDefault="00C50BFA" w:rsidP="00C50BFA">
      <w:pPr>
        <w:pStyle w:val="a4"/>
        <w:spacing w:line="276" w:lineRule="auto"/>
        <w:ind w:right="-850"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C50BFA" w:rsidRDefault="00C50BFA" w:rsidP="00C50BFA">
      <w:pPr>
        <w:pStyle w:val="a4"/>
        <w:spacing w:line="276" w:lineRule="auto"/>
        <w:ind w:right="-850"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Творческий проект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Ыллыырдьиэкэргэн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</w:p>
    <w:p w:rsidR="00C50BFA" w:rsidRDefault="00C50BFA" w:rsidP="00C50BFA">
      <w:pPr>
        <w:pStyle w:val="a3"/>
        <w:kinsoku w:val="0"/>
        <w:overflowPunct w:val="0"/>
        <w:spacing w:before="0" w:beforeAutospacing="0" w:after="0" w:afterAutospacing="0"/>
        <w:ind w:firstLine="706"/>
        <w:jc w:val="both"/>
        <w:textAlignment w:val="baseline"/>
        <w:rPr>
          <w:rFonts w:eastAsia="Calibri"/>
          <w:kern w:val="24"/>
        </w:rPr>
      </w:pPr>
      <w:r>
        <w:t>На высоком уровне прошел конкурс «</w:t>
      </w:r>
      <w:proofErr w:type="spellStart"/>
      <w:r>
        <w:t>Ыллыырдьиэкэргэн</w:t>
      </w:r>
      <w:proofErr w:type="spellEnd"/>
      <w:r>
        <w:t xml:space="preserve">», где участвовали желающие семьи. </w:t>
      </w:r>
      <w:proofErr w:type="spellStart"/>
      <w:r>
        <w:rPr>
          <w:rFonts w:eastAsia="Calibri"/>
          <w:bCs/>
          <w:kern w:val="24"/>
        </w:rPr>
        <w:t>Задачими</w:t>
      </w:r>
      <w:proofErr w:type="spellEnd"/>
      <w:r>
        <w:rPr>
          <w:rFonts w:eastAsia="Calibri"/>
          <w:bCs/>
          <w:kern w:val="24"/>
        </w:rPr>
        <w:t xml:space="preserve"> конкурса </w:t>
      </w:r>
      <w:proofErr w:type="spellStart"/>
      <w:r>
        <w:rPr>
          <w:rFonts w:eastAsia="Calibri"/>
          <w:bCs/>
          <w:kern w:val="24"/>
        </w:rPr>
        <w:t>были</w:t>
      </w:r>
      <w:proofErr w:type="gramStart"/>
      <w:r>
        <w:rPr>
          <w:rFonts w:eastAsia="Calibri"/>
          <w:bCs/>
          <w:kern w:val="24"/>
        </w:rPr>
        <w:t>:</w:t>
      </w:r>
      <w:r>
        <w:rPr>
          <w:rFonts w:eastAsia="Calibri"/>
          <w:kern w:val="24"/>
        </w:rPr>
        <w:t>р</w:t>
      </w:r>
      <w:proofErr w:type="gramEnd"/>
      <w:r>
        <w:rPr>
          <w:rFonts w:eastAsia="Calibri"/>
          <w:kern w:val="24"/>
        </w:rPr>
        <w:t>азвитие</w:t>
      </w:r>
      <w:proofErr w:type="spellEnd"/>
      <w:r>
        <w:rPr>
          <w:rFonts w:eastAsia="Calibri"/>
          <w:kern w:val="24"/>
        </w:rPr>
        <w:t xml:space="preserve"> музыкальных способностей воспитанников; обеспечение ситуации успеха каждому </w:t>
      </w:r>
      <w:proofErr w:type="spellStart"/>
      <w:r>
        <w:rPr>
          <w:rFonts w:eastAsia="Calibri"/>
          <w:kern w:val="24"/>
        </w:rPr>
        <w:t>ребенку.сплочение</w:t>
      </w:r>
      <w:proofErr w:type="spellEnd"/>
      <w:r>
        <w:rPr>
          <w:rFonts w:eastAsia="Calibri"/>
          <w:kern w:val="24"/>
        </w:rPr>
        <w:t xml:space="preserve"> семьи посредством песенного творчества; повышение роли родителя в музыкальном воспитании ребенка. </w:t>
      </w:r>
    </w:p>
    <w:p w:rsidR="00C50BFA" w:rsidRDefault="00C50BFA" w:rsidP="00C50BFA">
      <w:pPr>
        <w:pStyle w:val="a3"/>
        <w:kinsoku w:val="0"/>
        <w:overflowPunct w:val="0"/>
        <w:spacing w:before="0" w:beforeAutospacing="0" w:after="0" w:afterAutospacing="0"/>
        <w:ind w:firstLine="706"/>
        <w:jc w:val="both"/>
        <w:textAlignment w:val="baseline"/>
      </w:pPr>
      <w:proofErr w:type="gramStart"/>
      <w:r>
        <w:rPr>
          <w:rFonts w:eastAsia="Calibri"/>
          <w:kern w:val="24"/>
        </w:rPr>
        <w:t>Разработаны</w:t>
      </w:r>
      <w:proofErr w:type="gramEnd"/>
      <w:r>
        <w:rPr>
          <w:rFonts w:eastAsia="Calibri"/>
          <w:kern w:val="24"/>
        </w:rPr>
        <w:t xml:space="preserve"> положение конкурсов.</w:t>
      </w:r>
    </w:p>
    <w:p w:rsidR="00C50BFA" w:rsidRDefault="00C50BFA" w:rsidP="00C50BFA">
      <w:pPr>
        <w:spacing w:after="0"/>
        <w:ind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Во вторую очередь, социальными партнерами выступают культурно-образовательные учреждения села. Благодаря взаимодействию  с ними жизнь детей и всех участников образовательных отношений становится насыщенной, яркой и необычной. Взаимодействие осуществляется через проектную деятельность. </w:t>
      </w:r>
    </w:p>
    <w:p w:rsidR="00C50BFA" w:rsidRDefault="00C50BFA" w:rsidP="00C50BFA">
      <w:pPr>
        <w:spacing w:after="0"/>
        <w:ind w:right="-850"/>
        <w:jc w:val="both"/>
        <w:rPr>
          <w:rFonts w:ascii="Times New Roman" w:hAnsi="Times New Roman" w:cs="Times New Roman"/>
          <w:sz w:val="24"/>
          <w:szCs w:val="24"/>
        </w:rPr>
      </w:pPr>
    </w:p>
    <w:p w:rsidR="00C50BFA" w:rsidRDefault="00C50BFA" w:rsidP="00C50BFA">
      <w:pPr>
        <w:spacing w:after="0"/>
        <w:ind w:right="-85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Сэьэргэьиэххэ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 совместный образовательный проект с радиокомпанией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Дабаан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</w:p>
    <w:p w:rsidR="00C50BFA" w:rsidRDefault="00C50BFA" w:rsidP="00C50BF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sah-RU" w:eastAsia="sah-RU"/>
        </w:rPr>
      </w:pPr>
      <w:r>
        <w:rPr>
          <w:rFonts w:ascii="Times New Roman" w:eastAsia="+mj-ea" w:hAnsi="Times New Roman" w:cs="Times New Roman"/>
          <w:b/>
          <w:bCs/>
          <w:sz w:val="24"/>
          <w:szCs w:val="24"/>
        </w:rPr>
        <w:t>Цель</w:t>
      </w:r>
      <w:r>
        <w:rPr>
          <w:rFonts w:ascii="Times New Roman" w:eastAsia="+mj-ea" w:hAnsi="Times New Roman" w:cs="Times New Roman"/>
          <w:b/>
          <w:bCs/>
          <w:sz w:val="24"/>
          <w:szCs w:val="24"/>
        </w:rPr>
        <w:tab/>
        <w:t xml:space="preserve"> проекта:</w:t>
      </w:r>
      <w:r>
        <w:rPr>
          <w:rFonts w:ascii="Times New Roman" w:eastAsia="+mj-ea" w:hAnsi="Times New Roman" w:cs="Times New Roman"/>
          <w:b/>
          <w:bCs/>
          <w:sz w:val="24"/>
          <w:szCs w:val="24"/>
        </w:rPr>
        <w:br/>
      </w:r>
      <w:r>
        <w:rPr>
          <w:rFonts w:ascii="Times New Roman" w:eastAsia="+mj-ea" w:hAnsi="Times New Roman" w:cs="Times New Roman"/>
          <w:sz w:val="24"/>
          <w:szCs w:val="24"/>
        </w:rPr>
        <w:t xml:space="preserve">Обеспечение ситуации  успеха каждого ребенка во всех видах детской деятельности.  Развитие самостоятельности, целенаправленности и </w:t>
      </w:r>
      <w:proofErr w:type="spellStart"/>
      <w:r>
        <w:rPr>
          <w:rFonts w:ascii="Times New Roman" w:eastAsia="+mj-ea" w:hAnsi="Times New Roman" w:cs="Times New Roman"/>
          <w:sz w:val="24"/>
          <w:szCs w:val="24"/>
        </w:rPr>
        <w:t>саморегуляции</w:t>
      </w:r>
      <w:proofErr w:type="spellEnd"/>
      <w:r>
        <w:rPr>
          <w:rFonts w:ascii="Times New Roman" w:eastAsia="+mj-ea" w:hAnsi="Times New Roman" w:cs="Times New Roman"/>
          <w:sz w:val="24"/>
          <w:szCs w:val="24"/>
        </w:rPr>
        <w:t xml:space="preserve">  собственных действий. </w:t>
      </w:r>
      <w:r>
        <w:rPr>
          <w:rFonts w:ascii="Times New Roman" w:eastAsia="+mj-ea" w:hAnsi="Times New Roman" w:cs="Times New Roman"/>
          <w:sz w:val="24"/>
          <w:szCs w:val="24"/>
        </w:rPr>
        <w:br/>
      </w:r>
      <w:r>
        <w:rPr>
          <w:rFonts w:ascii="Times New Roman" w:eastAsia="+mj-ea" w:hAnsi="Times New Roman" w:cs="Times New Roman"/>
          <w:b/>
          <w:bCs/>
          <w:sz w:val="24"/>
          <w:szCs w:val="24"/>
        </w:rPr>
        <w:t>Задачи: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sah-RU" w:eastAsia="sah-RU"/>
        </w:rPr>
        <w:t xml:space="preserve">  овладение речью как средством общения и культуры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sah-RU" w:eastAsia="sah-RU"/>
        </w:rPr>
        <w:t>;</w:t>
      </w:r>
      <w:r>
        <w:rPr>
          <w:rFonts w:ascii="Times New Roman" w:eastAsia="+mj-ea" w:hAnsi="Times New Roman" w:cs="Times New Roman"/>
          <w:sz w:val="24"/>
          <w:szCs w:val="24"/>
        </w:rPr>
        <w:t>р</w:t>
      </w:r>
      <w:proofErr w:type="gramEnd"/>
      <w:r>
        <w:rPr>
          <w:rFonts w:ascii="Times New Roman" w:eastAsia="+mj-ea" w:hAnsi="Times New Roman" w:cs="Times New Roman"/>
          <w:sz w:val="24"/>
          <w:szCs w:val="24"/>
        </w:rPr>
        <w:t>азвитие воображения и творческой активности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sah-RU" w:eastAsia="sah-RU"/>
        </w:rPr>
        <w:t>.</w:t>
      </w:r>
    </w:p>
    <w:p w:rsidR="00C50BFA" w:rsidRDefault="00C50BFA" w:rsidP="00C50BFA">
      <w:pPr>
        <w:spacing w:before="106" w:after="0" w:line="240" w:lineRule="auto"/>
        <w:ind w:left="547" w:hanging="547"/>
        <w:rPr>
          <w:rFonts w:ascii="Times New Roman" w:eastAsia="Times New Roman" w:hAnsi="Times New Roman" w:cs="Times New Roman"/>
          <w:sz w:val="24"/>
          <w:szCs w:val="24"/>
          <w:lang w:val="sah-RU"/>
        </w:rPr>
      </w:pPr>
      <w:r>
        <w:rPr>
          <w:rFonts w:ascii="Times New Roman" w:eastAsia="Times New Roman" w:hAnsi="Times New Roman" w:cs="Times New Roman"/>
          <w:sz w:val="24"/>
          <w:szCs w:val="24"/>
          <w:lang w:val="sah-RU"/>
        </w:rPr>
        <w:t xml:space="preserve">        Такие социокультурные проекты повышают эмоциональное блгополучие, дарят  радость, также у ребят повышается ответственность, коммуникабельность. Учаться </w:t>
      </w:r>
      <w:r>
        <w:rPr>
          <w:rFonts w:ascii="Times New Roman" w:eastAsia="Calibri" w:hAnsi="Times New Roman" w:cs="Times New Roman"/>
        </w:rPr>
        <w:t xml:space="preserve">оценивать свои возможности. </w:t>
      </w:r>
      <w:r>
        <w:rPr>
          <w:rFonts w:ascii="Times New Roman" w:eastAsia="Times New Roman" w:hAnsi="Times New Roman" w:cs="Times New Roman"/>
          <w:sz w:val="24"/>
          <w:szCs w:val="24"/>
          <w:lang w:val="sah-RU"/>
        </w:rPr>
        <w:t>Услышав по радио свой голос они очень волнуются... на следующий раз они стараются, готовятся своим выступленим ответственно.</w:t>
      </w:r>
    </w:p>
    <w:p w:rsidR="00C50BFA" w:rsidRDefault="00C50BFA" w:rsidP="00C50BFA">
      <w:pPr>
        <w:spacing w:after="0"/>
        <w:ind w:right="-85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Кинигэ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мин до5орум» с детской библиотекой;</w:t>
      </w:r>
    </w:p>
    <w:p w:rsidR="00C50BFA" w:rsidRDefault="00C50BFA" w:rsidP="00C50BFA">
      <w:pPr>
        <w:spacing w:after="0"/>
        <w:ind w:right="-85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C50BFA" w:rsidRDefault="00C50BFA" w:rsidP="00C50BFA">
      <w:pPr>
        <w:pStyle w:val="a3"/>
        <w:spacing w:before="0" w:beforeAutospacing="0" w:after="0" w:afterAutospacing="0"/>
        <w:jc w:val="center"/>
        <w:rPr>
          <w:rFonts w:eastAsiaTheme="minorEastAsia"/>
          <w:b/>
        </w:rPr>
      </w:pPr>
      <w:r>
        <w:rPr>
          <w:rFonts w:eastAsiaTheme="minorEastAsia"/>
          <w:b/>
        </w:rPr>
        <w:t xml:space="preserve"> «</w:t>
      </w:r>
      <w:r>
        <w:rPr>
          <w:rFonts w:eastAsia="+mn-ea"/>
          <w:b/>
          <w:bCs/>
          <w:kern w:val="24"/>
        </w:rPr>
        <w:t>Развитие логического мышления детей дошкольного возраста через игру русские шашки</w:t>
      </w:r>
      <w:r>
        <w:rPr>
          <w:rFonts w:eastAsiaTheme="minorEastAsia"/>
          <w:b/>
        </w:rPr>
        <w:t>» совместный проект с ДЮСШ.</w:t>
      </w:r>
    </w:p>
    <w:p w:rsidR="00C50BFA" w:rsidRDefault="00C50BFA" w:rsidP="00C50BFA">
      <w:pPr>
        <w:pStyle w:val="a3"/>
        <w:spacing w:before="0" w:beforeAutospacing="0" w:after="0" w:afterAutospacing="0"/>
        <w:jc w:val="center"/>
        <w:rPr>
          <w:rFonts w:eastAsiaTheme="minorEastAsia"/>
          <w:b/>
        </w:rPr>
      </w:pPr>
    </w:p>
    <w:p w:rsidR="00C50BFA" w:rsidRDefault="00C50BFA" w:rsidP="00C50BFA">
      <w:pPr>
        <w:pStyle w:val="a4"/>
        <w:spacing w:line="276" w:lineRule="auto"/>
        <w:ind w:right="-85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Также понимая важность, значение приобщения  детей с культурным наследием улуса, разработали </w:t>
      </w:r>
      <w:r>
        <w:rPr>
          <w:rFonts w:ascii="Times New Roman" w:hAnsi="Times New Roman" w:cs="Times New Roman"/>
          <w:b/>
          <w:sz w:val="24"/>
          <w:szCs w:val="24"/>
        </w:rPr>
        <w:t>проект «Мы в музее»</w:t>
      </w:r>
      <w:r>
        <w:rPr>
          <w:rFonts w:ascii="Times New Roman" w:hAnsi="Times New Roman" w:cs="Times New Roman"/>
          <w:sz w:val="24"/>
          <w:szCs w:val="24"/>
        </w:rPr>
        <w:t>. Составили  экскурсионный маршрут в музеи и памятные места села. Весной и осенью с воспитанниками по плану посещаем музеи, и памятные места нашего села. Первоочередная задача наших музеев – пробуждать интерес молодежи к материальным и духовным ценностям родного народа, чтобы знать и чтить его историю, приумножать и способствовать процветанию родной земли и духовного наследия предков.</w:t>
      </w:r>
    </w:p>
    <w:p w:rsidR="00C50BFA" w:rsidRDefault="00C50BFA" w:rsidP="00C50BFA">
      <w:pPr>
        <w:pStyle w:val="a4"/>
        <w:spacing w:line="276" w:lineRule="auto"/>
        <w:ind w:right="-85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Экскурсионный маршрут в памятные и культурные места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с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.Б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>ердигестях</w:t>
      </w:r>
      <w:proofErr w:type="spellEnd"/>
    </w:p>
    <w:p w:rsidR="00C50BFA" w:rsidRDefault="00C50BFA" w:rsidP="00C50BFA">
      <w:pPr>
        <w:pStyle w:val="a4"/>
        <w:numPr>
          <w:ilvl w:val="0"/>
          <w:numId w:val="10"/>
        </w:numPr>
        <w:spacing w:line="276" w:lineRule="auto"/>
        <w:ind w:right="-850"/>
        <w:jc w:val="both"/>
        <w:rPr>
          <w:rFonts w:ascii="Times New Roman" w:hAnsi="Times New Roman" w:cs="Times New Roman"/>
          <w:bCs/>
          <w:sz w:val="24"/>
          <w:szCs w:val="24"/>
          <w:lang w:val="sah-RU"/>
        </w:rPr>
      </w:pPr>
      <w:r>
        <w:rPr>
          <w:rFonts w:ascii="Times New Roman" w:hAnsi="Times New Roman" w:cs="Times New Roman"/>
          <w:bCs/>
          <w:sz w:val="24"/>
          <w:szCs w:val="24"/>
          <w:lang w:val="sah-RU"/>
        </w:rPr>
        <w:t>Памятник посвященний храбрым воинам погибших в озере Ильмень</w:t>
      </w:r>
    </w:p>
    <w:p w:rsidR="00C50BFA" w:rsidRDefault="00C50BFA" w:rsidP="00C50BFA">
      <w:pPr>
        <w:pStyle w:val="a4"/>
        <w:numPr>
          <w:ilvl w:val="0"/>
          <w:numId w:val="10"/>
        </w:numPr>
        <w:spacing w:line="276" w:lineRule="auto"/>
        <w:ind w:right="-850"/>
        <w:jc w:val="both"/>
        <w:rPr>
          <w:rFonts w:ascii="Times New Roman" w:hAnsi="Times New Roman" w:cs="Times New Roman"/>
          <w:bCs/>
          <w:sz w:val="24"/>
          <w:szCs w:val="24"/>
          <w:lang w:val="sah-RU"/>
        </w:rPr>
      </w:pPr>
      <w:r>
        <w:rPr>
          <w:rFonts w:ascii="Times New Roman" w:hAnsi="Times New Roman" w:cs="Times New Roman"/>
          <w:bCs/>
          <w:sz w:val="24"/>
          <w:szCs w:val="24"/>
          <w:lang w:val="sah-RU"/>
        </w:rPr>
        <w:t>Памятник Победы ВОВ</w:t>
      </w:r>
    </w:p>
    <w:p w:rsidR="00C50BFA" w:rsidRDefault="00C50BFA" w:rsidP="00C50BFA">
      <w:pPr>
        <w:pStyle w:val="a4"/>
        <w:numPr>
          <w:ilvl w:val="0"/>
          <w:numId w:val="10"/>
        </w:numPr>
        <w:spacing w:line="276" w:lineRule="auto"/>
        <w:ind w:right="-850"/>
        <w:jc w:val="both"/>
        <w:rPr>
          <w:rFonts w:ascii="Times New Roman" w:hAnsi="Times New Roman" w:cs="Times New Roman"/>
          <w:bCs/>
          <w:sz w:val="24"/>
          <w:szCs w:val="24"/>
          <w:lang w:val="sah-RU"/>
        </w:rPr>
      </w:pPr>
      <w:r>
        <w:rPr>
          <w:rFonts w:ascii="Times New Roman" w:hAnsi="Times New Roman" w:cs="Times New Roman"/>
          <w:bCs/>
          <w:sz w:val="24"/>
          <w:szCs w:val="24"/>
          <w:lang w:val="sah-RU"/>
        </w:rPr>
        <w:t>Парк культуры и отдыха</w:t>
      </w:r>
    </w:p>
    <w:p w:rsidR="00C50BFA" w:rsidRDefault="00C50BFA" w:rsidP="00C50BFA">
      <w:pPr>
        <w:pStyle w:val="a4"/>
        <w:numPr>
          <w:ilvl w:val="0"/>
          <w:numId w:val="10"/>
        </w:numPr>
        <w:spacing w:line="276" w:lineRule="auto"/>
        <w:ind w:right="-850"/>
        <w:jc w:val="both"/>
        <w:rPr>
          <w:rFonts w:ascii="Times New Roman" w:hAnsi="Times New Roman" w:cs="Times New Roman"/>
          <w:bCs/>
          <w:sz w:val="24"/>
          <w:szCs w:val="24"/>
          <w:lang w:val="sah-RU"/>
        </w:rPr>
      </w:pPr>
      <w:r>
        <w:rPr>
          <w:rFonts w:ascii="Times New Roman" w:hAnsi="Times New Roman" w:cs="Times New Roman"/>
          <w:bCs/>
          <w:sz w:val="24"/>
          <w:szCs w:val="24"/>
          <w:lang w:val="sah-RU"/>
        </w:rPr>
        <w:t>МФОКЦ – Дом Олонхо</w:t>
      </w:r>
    </w:p>
    <w:p w:rsidR="00C50BFA" w:rsidRDefault="00C50BFA" w:rsidP="00C50BFA">
      <w:pPr>
        <w:pStyle w:val="a4"/>
        <w:numPr>
          <w:ilvl w:val="0"/>
          <w:numId w:val="10"/>
        </w:numPr>
        <w:spacing w:line="276" w:lineRule="auto"/>
        <w:ind w:right="-850"/>
        <w:jc w:val="both"/>
        <w:rPr>
          <w:rFonts w:ascii="Times New Roman" w:hAnsi="Times New Roman" w:cs="Times New Roman"/>
          <w:bCs/>
          <w:sz w:val="24"/>
          <w:szCs w:val="24"/>
          <w:lang w:val="sah-RU"/>
        </w:rPr>
      </w:pPr>
      <w:r>
        <w:rPr>
          <w:rFonts w:ascii="Times New Roman" w:hAnsi="Times New Roman" w:cs="Times New Roman"/>
          <w:bCs/>
          <w:sz w:val="24"/>
          <w:szCs w:val="24"/>
          <w:lang w:val="sah-RU"/>
        </w:rPr>
        <w:t>Детская библиотека</w:t>
      </w:r>
    </w:p>
    <w:p w:rsidR="00C50BFA" w:rsidRDefault="00C50BFA" w:rsidP="00C50BFA">
      <w:pPr>
        <w:pStyle w:val="a4"/>
        <w:numPr>
          <w:ilvl w:val="0"/>
          <w:numId w:val="10"/>
        </w:numPr>
        <w:spacing w:line="276" w:lineRule="auto"/>
        <w:ind w:right="-850"/>
        <w:jc w:val="both"/>
        <w:rPr>
          <w:rFonts w:ascii="Times New Roman" w:hAnsi="Times New Roman" w:cs="Times New Roman"/>
          <w:bCs/>
          <w:sz w:val="24"/>
          <w:szCs w:val="24"/>
          <w:lang w:val="sah-RU"/>
        </w:rPr>
      </w:pPr>
      <w:r>
        <w:rPr>
          <w:rFonts w:ascii="Times New Roman" w:hAnsi="Times New Roman" w:cs="Times New Roman"/>
          <w:bCs/>
          <w:sz w:val="24"/>
          <w:szCs w:val="24"/>
          <w:lang w:val="sah-RU"/>
        </w:rPr>
        <w:t>Библиотека деловой информации</w:t>
      </w:r>
    </w:p>
    <w:p w:rsidR="00C50BFA" w:rsidRDefault="00C50BFA" w:rsidP="00C50BFA">
      <w:pPr>
        <w:pStyle w:val="a4"/>
        <w:numPr>
          <w:ilvl w:val="0"/>
          <w:numId w:val="10"/>
        </w:numPr>
        <w:spacing w:line="276" w:lineRule="auto"/>
        <w:ind w:right="-850"/>
        <w:jc w:val="both"/>
        <w:rPr>
          <w:rFonts w:ascii="Times New Roman" w:hAnsi="Times New Roman" w:cs="Times New Roman"/>
          <w:bCs/>
          <w:sz w:val="24"/>
          <w:szCs w:val="24"/>
          <w:lang w:val="sah-RU"/>
        </w:rPr>
      </w:pPr>
      <w:r>
        <w:rPr>
          <w:rFonts w:ascii="Times New Roman" w:hAnsi="Times New Roman" w:cs="Times New Roman"/>
          <w:bCs/>
          <w:sz w:val="24"/>
          <w:szCs w:val="24"/>
          <w:lang w:val="sah-RU"/>
        </w:rPr>
        <w:t>Детская школа искусств – центр эстетического воспитания</w:t>
      </w:r>
    </w:p>
    <w:p w:rsidR="00C50BFA" w:rsidRDefault="00C50BFA" w:rsidP="00C50BFA">
      <w:pPr>
        <w:pStyle w:val="a4"/>
        <w:numPr>
          <w:ilvl w:val="0"/>
          <w:numId w:val="10"/>
        </w:numPr>
        <w:spacing w:line="276" w:lineRule="auto"/>
        <w:ind w:right="-850"/>
        <w:jc w:val="both"/>
        <w:rPr>
          <w:rFonts w:ascii="Times New Roman" w:hAnsi="Times New Roman" w:cs="Times New Roman"/>
          <w:bCs/>
          <w:sz w:val="24"/>
          <w:szCs w:val="24"/>
          <w:lang w:val="sah-RU"/>
        </w:rPr>
      </w:pPr>
      <w:r>
        <w:rPr>
          <w:rFonts w:ascii="Times New Roman" w:hAnsi="Times New Roman" w:cs="Times New Roman"/>
          <w:bCs/>
          <w:sz w:val="24"/>
          <w:szCs w:val="24"/>
          <w:lang w:val="sah-RU"/>
        </w:rPr>
        <w:t>Республиканская мастерская по изготовлению национальных музыкальных инструментов имени Марии и Василия Мохначевских</w:t>
      </w:r>
    </w:p>
    <w:p w:rsidR="00C50BFA" w:rsidRDefault="00C50BFA" w:rsidP="00C50BFA">
      <w:pPr>
        <w:pStyle w:val="a4"/>
        <w:numPr>
          <w:ilvl w:val="0"/>
          <w:numId w:val="10"/>
        </w:numPr>
        <w:spacing w:line="276" w:lineRule="auto"/>
        <w:ind w:right="-850"/>
        <w:jc w:val="both"/>
        <w:rPr>
          <w:rFonts w:ascii="Times New Roman" w:hAnsi="Times New Roman" w:cs="Times New Roman"/>
          <w:bCs/>
          <w:sz w:val="24"/>
          <w:szCs w:val="24"/>
          <w:lang w:val="sah-RU"/>
        </w:rPr>
      </w:pPr>
      <w:r>
        <w:rPr>
          <w:rFonts w:ascii="Times New Roman" w:hAnsi="Times New Roman" w:cs="Times New Roman"/>
          <w:bCs/>
          <w:sz w:val="24"/>
          <w:szCs w:val="24"/>
          <w:lang w:val="sah-RU"/>
        </w:rPr>
        <w:t>Центр духовности имени Семена и Софрона Даниловых.</w:t>
      </w:r>
    </w:p>
    <w:p w:rsidR="00C50BFA" w:rsidRDefault="00C50BFA" w:rsidP="00C50BFA">
      <w:pPr>
        <w:pStyle w:val="a4"/>
        <w:spacing w:line="276" w:lineRule="auto"/>
        <w:ind w:left="1080" w:right="-850"/>
        <w:jc w:val="both"/>
        <w:rPr>
          <w:rFonts w:ascii="Times New Roman" w:hAnsi="Times New Roman" w:cs="Times New Roman"/>
          <w:bCs/>
          <w:sz w:val="24"/>
          <w:szCs w:val="24"/>
          <w:lang w:val="sah-RU"/>
        </w:rPr>
      </w:pPr>
    </w:p>
    <w:p w:rsidR="00C50BFA" w:rsidRDefault="00C50BFA" w:rsidP="00C50BFA">
      <w:pPr>
        <w:pStyle w:val="a4"/>
        <w:spacing w:line="276" w:lineRule="auto"/>
        <w:ind w:right="-850"/>
        <w:jc w:val="both"/>
        <w:rPr>
          <w:rFonts w:ascii="Times New Roman" w:hAnsi="Times New Roman" w:cs="Times New Roman"/>
          <w:bCs/>
          <w:sz w:val="24"/>
          <w:szCs w:val="24"/>
          <w:lang w:val="sah-RU"/>
        </w:rPr>
      </w:pPr>
      <w:r>
        <w:rPr>
          <w:rFonts w:ascii="Times New Roman" w:hAnsi="Times New Roman" w:cs="Times New Roman"/>
          <w:bCs/>
          <w:sz w:val="24"/>
          <w:szCs w:val="24"/>
          <w:lang w:val="sah-RU"/>
        </w:rPr>
        <w:t xml:space="preserve">      Сегогдня можно с уверенностью сказать,  что социальное партнерство, как способ достижения высоких результатов детей, сотрудников учреждений – партнеров ДОО дает возможность реализоваться всем участникам взаимодействия и способствует повышению качества дошкольного образования.</w:t>
      </w:r>
    </w:p>
    <w:p w:rsidR="00C50BFA" w:rsidRDefault="00C50BFA" w:rsidP="00C50BFA">
      <w:pPr>
        <w:pStyle w:val="a4"/>
        <w:numPr>
          <w:ilvl w:val="0"/>
          <w:numId w:val="8"/>
        </w:numPr>
        <w:spacing w:line="276" w:lineRule="auto"/>
        <w:ind w:right="-85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Создание сетевого взаимодействия инициатив ДОУ по воспитанию начал    гражданственности у дошкольников.</w:t>
      </w:r>
    </w:p>
    <w:p w:rsidR="00C50BFA" w:rsidRDefault="00C50BFA" w:rsidP="00C50BFA">
      <w:pPr>
        <w:pStyle w:val="a4"/>
        <w:spacing w:line="276" w:lineRule="auto"/>
        <w:ind w:left="360"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Существенное значение для прохождения ребенком данных технологий имеет организация окружающей среды – </w:t>
      </w:r>
      <w:r>
        <w:rPr>
          <w:rFonts w:ascii="Times New Roman" w:hAnsi="Times New Roman" w:cs="Times New Roman"/>
          <w:b/>
          <w:sz w:val="24"/>
          <w:szCs w:val="24"/>
        </w:rPr>
        <w:t>насыщение предметно-развивающей среды ДОУ нравственно-гражданским духом.</w:t>
      </w:r>
      <w:r>
        <w:rPr>
          <w:rFonts w:ascii="Times New Roman" w:hAnsi="Times New Roman" w:cs="Times New Roman"/>
          <w:sz w:val="24"/>
          <w:szCs w:val="24"/>
        </w:rPr>
        <w:t xml:space="preserve"> Одной из наиболее востребованных форм является оформление наглядной информации в виде стендов и уголков. Такой метод освещения образовательного процесса весьма эффективен, хотя и не предусматривает непосредственного контакта педагога и родителей. К информационно-просветительским формам относятся: информационные стенды; папки-передвижки; тематические выставки (литературы, фото, детских работ). Исходя из практики работы коллектива, мы предложили следующие темы (кармашки</w:t>
      </w:r>
      <w:proofErr w:type="gramStart"/>
      <w:r>
        <w:rPr>
          <w:rFonts w:ascii="Times New Roman" w:hAnsi="Times New Roman" w:cs="Times New Roman"/>
          <w:sz w:val="24"/>
          <w:szCs w:val="24"/>
        </w:rPr>
        <w:t>)д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ля нашего стенда в холле «Саха </w:t>
      </w:r>
      <w:proofErr w:type="spellStart"/>
      <w:r>
        <w:rPr>
          <w:rFonts w:ascii="Times New Roman" w:hAnsi="Times New Roman" w:cs="Times New Roman"/>
          <w:sz w:val="24"/>
          <w:szCs w:val="24"/>
        </w:rPr>
        <w:t>ыалынунаарбуруотасубуруйдун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», которые в процессе обновляются: </w:t>
      </w:r>
      <w:r>
        <w:rPr>
          <w:rFonts w:ascii="Times New Roman" w:hAnsi="Times New Roman" w:cs="Times New Roman"/>
          <w:sz w:val="24"/>
          <w:szCs w:val="24"/>
          <w:lang w:val="sah-RU"/>
        </w:rPr>
        <w:t xml:space="preserve">«Чэгиэн буол», «Субэьит»,«Уруу-аймах», «Таптал – олох чэмчуугэ»,«Ыал оло5о – сокуон хара5ынан»,«Сиэрдээх буолуу оскуолата»,«Дьиэ кэргэн – олох тэрдэ» - </w:t>
      </w:r>
      <w:r>
        <w:rPr>
          <w:rFonts w:ascii="Times New Roman" w:hAnsi="Times New Roman" w:cs="Times New Roman"/>
          <w:sz w:val="24"/>
          <w:szCs w:val="24"/>
        </w:rPr>
        <w:t xml:space="preserve">освещаются семейные увлечения, традиции, оформляются </w:t>
      </w:r>
      <w:proofErr w:type="spellStart"/>
      <w:r>
        <w:rPr>
          <w:rFonts w:ascii="Times New Roman" w:hAnsi="Times New Roman" w:cs="Times New Roman"/>
          <w:sz w:val="24"/>
          <w:szCs w:val="24"/>
        </w:rPr>
        <w:t>фотогалереи</w:t>
      </w:r>
      <w:proofErr w:type="spellEnd"/>
      <w:r>
        <w:rPr>
          <w:rFonts w:ascii="Times New Roman" w:hAnsi="Times New Roman" w:cs="Times New Roman"/>
          <w:sz w:val="24"/>
          <w:szCs w:val="24"/>
        </w:rPr>
        <w:t>, например, почета многодетных семей и т.д..</w:t>
      </w:r>
    </w:p>
    <w:p w:rsidR="00C50BFA" w:rsidRDefault="00C50BFA" w:rsidP="00C50BFA">
      <w:pPr>
        <w:pStyle w:val="a4"/>
        <w:spacing w:line="276" w:lineRule="auto"/>
        <w:ind w:right="-85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Также работают и переоформляются такие стенды как уголки государственной символики по группам: «Мы воспитываем маленького гражданина», по привитию любви и бережного отношения к родной природе «Тө</w:t>
      </w:r>
      <w:proofErr w:type="gramStart"/>
      <w:r>
        <w:rPr>
          <w:rFonts w:ascii="Times New Roman" w:hAnsi="Times New Roman" w:cs="Times New Roman"/>
          <w:sz w:val="24"/>
          <w:szCs w:val="24"/>
        </w:rPr>
        <w:t>р</w:t>
      </w:r>
      <w:proofErr w:type="gramEnd"/>
      <w:r>
        <w:rPr>
          <w:rFonts w:ascii="Times New Roman" w:hAnsi="Times New Roman" w:cs="Times New Roman"/>
          <w:sz w:val="24"/>
          <w:szCs w:val="24"/>
        </w:rPr>
        <w:t>өөбүтдойдубунтаптыыбын», «</w:t>
      </w:r>
      <w:proofErr w:type="spellStart"/>
      <w:r>
        <w:rPr>
          <w:rFonts w:ascii="Times New Roman" w:hAnsi="Times New Roman" w:cs="Times New Roman"/>
          <w:sz w:val="24"/>
          <w:szCs w:val="24"/>
        </w:rPr>
        <w:t>Сахам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сирин барахсанаанайылҕата», «</w:t>
      </w:r>
      <w:proofErr w:type="spellStart"/>
      <w:r>
        <w:rPr>
          <w:rFonts w:ascii="Times New Roman" w:hAnsi="Times New Roman" w:cs="Times New Roman"/>
          <w:sz w:val="24"/>
          <w:szCs w:val="24"/>
        </w:rPr>
        <w:t>Сахам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сирин айылҕата», «Байанайбэлэҕэ</w:t>
      </w:r>
      <w:r>
        <w:rPr>
          <w:rFonts w:ascii="Times New Roman" w:hAnsi="Times New Roman" w:cs="Times New Roman"/>
          <w:sz w:val="24"/>
          <w:szCs w:val="24"/>
          <w:lang w:val="sah-RU"/>
        </w:rPr>
        <w:t>”</w:t>
      </w:r>
      <w:r>
        <w:rPr>
          <w:rFonts w:ascii="Times New Roman" w:hAnsi="Times New Roman" w:cs="Times New Roman"/>
          <w:sz w:val="24"/>
          <w:szCs w:val="24"/>
        </w:rPr>
        <w:t xml:space="preserve">, по привитию гражданственности функционируют стенды «Сайда </w:t>
      </w:r>
      <w:proofErr w:type="spellStart"/>
      <w:r>
        <w:rPr>
          <w:rFonts w:ascii="Times New Roman" w:hAnsi="Times New Roman" w:cs="Times New Roman"/>
          <w:sz w:val="24"/>
          <w:szCs w:val="24"/>
        </w:rPr>
        <w:t>тупса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тур бөһ</w:t>
      </w:r>
      <w:r>
        <w:rPr>
          <w:rFonts w:ascii="Times New Roman" w:hAnsi="Times New Roman" w:cs="Times New Roman"/>
          <w:sz w:val="24"/>
          <w:szCs w:val="24"/>
          <w:lang w:val="sah-RU"/>
        </w:rPr>
        <w:t>үөлэгим”</w:t>
      </w:r>
      <w:r>
        <w:rPr>
          <w:rFonts w:ascii="Times New Roman" w:hAnsi="Times New Roman" w:cs="Times New Roman"/>
          <w:sz w:val="24"/>
          <w:szCs w:val="24"/>
        </w:rPr>
        <w:t>, «Горнайулууһ</w:t>
      </w:r>
      <w:r>
        <w:rPr>
          <w:rFonts w:ascii="Times New Roman" w:hAnsi="Times New Roman" w:cs="Times New Roman"/>
          <w:sz w:val="24"/>
          <w:szCs w:val="24"/>
          <w:lang w:val="sah-RU"/>
        </w:rPr>
        <w:t>ун чулуу спортсменнара</w:t>
      </w:r>
      <w:r>
        <w:rPr>
          <w:rFonts w:ascii="Times New Roman" w:hAnsi="Times New Roman" w:cs="Times New Roman"/>
          <w:sz w:val="24"/>
          <w:szCs w:val="24"/>
        </w:rPr>
        <w:t>», «</w:t>
      </w:r>
      <w:proofErr w:type="spellStart"/>
      <w:r>
        <w:rPr>
          <w:rFonts w:ascii="Times New Roman" w:hAnsi="Times New Roman" w:cs="Times New Roman"/>
          <w:sz w:val="24"/>
          <w:szCs w:val="24"/>
        </w:rPr>
        <w:t>Горнайулуу</w:t>
      </w:r>
      <w:proofErr w:type="spellEnd"/>
      <w:r>
        <w:rPr>
          <w:rFonts w:ascii="Times New Roman" w:hAnsi="Times New Roman" w:cs="Times New Roman"/>
          <w:sz w:val="24"/>
          <w:szCs w:val="24"/>
          <w:lang w:val="sah-RU"/>
        </w:rPr>
        <w:t xml:space="preserve">һугар тарҕаммыт уонна сайдыбыт спорт көрүҥнэрэ”, “Дьокуускай – саха норуотун киин куората”. В рамках года духовности объявленного в Горном улусе на 2012 и 2013 гг. для развития творческой активности  и самовыражения духовной культуры, своей национальности детей мы открыли Центр творческой активности оформленный в якутской стилистике. </w:t>
      </w:r>
    </w:p>
    <w:p w:rsidR="00C50BFA" w:rsidRDefault="00C50BFA" w:rsidP="00C50BFA">
      <w:pPr>
        <w:pStyle w:val="a4"/>
        <w:spacing w:line="276" w:lineRule="auto"/>
        <w:ind w:right="-85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По насыщению воспитательной среды и ознакомлению с творчеством знаменитых земляков в 2009 г. в нашем учреждении педагогами был разработан проект «Мои знаменитые земляки». Целью проекта было создание в детском саду фото галереи и мини библиотеки. Реализацию этого проекта мы внедрили в жизнь детского сада. Ознакомление детей со знаменитыми земляками входит в содержание патриотического воспитания. Из нашего улуса вышли известные по всей стране деятели культуры и искусства: народный поэт Якутии, лауреат Государственной премии РСФСР им.М.Горького Семен Данилов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народный писатель Якутии,  лауреат Государственной премии РСФСР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Софрон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Данилов, народный художник Советского Союза, Почетный Гражданин Республики Саха (Я) А.Н.Осипов, народный поэт Якутии, С.И.Тарасов, известный прозаик и литературный критик П. Д. </w:t>
      </w:r>
      <w:proofErr w:type="spellStart"/>
      <w:r>
        <w:rPr>
          <w:rFonts w:ascii="Times New Roman" w:hAnsi="Times New Roman" w:cs="Times New Roman"/>
          <w:sz w:val="24"/>
          <w:szCs w:val="24"/>
        </w:rPr>
        <w:t>Аввакумов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заслуженные артисты республики </w:t>
      </w:r>
      <w:proofErr w:type="spellStart"/>
      <w:r>
        <w:rPr>
          <w:rFonts w:ascii="Times New Roman" w:hAnsi="Times New Roman" w:cs="Times New Roman"/>
          <w:sz w:val="24"/>
          <w:szCs w:val="24"/>
        </w:rPr>
        <w:t>М.В.Жиркова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>, М.И.Варламова, А.В.Дьячковская, Р.Я.Захарова, художник- модельер А.Н.Филиппова, которые внесли и вносят свой личный вклад в духовное и культурное развитие родной республики.</w:t>
      </w:r>
    </w:p>
    <w:p w:rsidR="00C50BFA" w:rsidRDefault="00C50BFA" w:rsidP="00C50BFA">
      <w:pPr>
        <w:pStyle w:val="a4"/>
        <w:spacing w:line="276" w:lineRule="auto"/>
        <w:ind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Сейчас одним из составляющих элементов предметно-развивающей среды в нашем ДОУ по гражданскому воспитанию является </w:t>
      </w:r>
      <w:proofErr w:type="spellStart"/>
      <w:r>
        <w:rPr>
          <w:rFonts w:ascii="Times New Roman" w:hAnsi="Times New Roman" w:cs="Times New Roman"/>
          <w:sz w:val="24"/>
          <w:szCs w:val="24"/>
        </w:rPr>
        <w:t>фотогалерея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мини библиотека «Мои знаменитые земляки». В ходе работы организуются такие формы работы как</w:t>
      </w:r>
      <w:r>
        <w:rPr>
          <w:rFonts w:ascii="Times New Roman" w:hAnsi="Times New Roman" w:cs="Times New Roman"/>
          <w:sz w:val="24"/>
          <w:szCs w:val="24"/>
          <w:lang w:val="sah-RU"/>
        </w:rPr>
        <w:t>беседы, литературные вечера,</w:t>
      </w:r>
      <w:r>
        <w:rPr>
          <w:rFonts w:ascii="Times New Roman" w:hAnsi="Times New Roman" w:cs="Times New Roman"/>
          <w:sz w:val="24"/>
          <w:szCs w:val="24"/>
        </w:rPr>
        <w:t xml:space="preserve"> экскурсии, прогулки, вечера встреч,</w:t>
      </w:r>
      <w:r>
        <w:rPr>
          <w:rFonts w:ascii="Times New Roman" w:hAnsi="Times New Roman" w:cs="Times New Roman"/>
          <w:sz w:val="24"/>
          <w:szCs w:val="24"/>
          <w:lang w:val="sah-RU"/>
        </w:rPr>
        <w:t xml:space="preserve"> чтение художественной литературы, </w:t>
      </w:r>
      <w:r>
        <w:rPr>
          <w:rFonts w:ascii="Times New Roman" w:hAnsi="Times New Roman" w:cs="Times New Roman"/>
          <w:sz w:val="24"/>
          <w:szCs w:val="24"/>
        </w:rPr>
        <w:t xml:space="preserve">развлечения, досуги на которых </w:t>
      </w:r>
      <w:r>
        <w:rPr>
          <w:rFonts w:ascii="Times New Roman" w:hAnsi="Times New Roman" w:cs="Times New Roman"/>
          <w:sz w:val="24"/>
          <w:szCs w:val="24"/>
        </w:rPr>
        <w:lastRenderedPageBreak/>
        <w:t>дети знакомятся с родным краем, со своими знаменитыми земляками</w:t>
      </w:r>
      <w:proofErr w:type="gramStart"/>
      <w:r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  <w:lang w:val="sah-RU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  <w:lang w:val="sah-RU"/>
        </w:rPr>
        <w:t xml:space="preserve">риобщаются  </w:t>
      </w:r>
      <w:r>
        <w:rPr>
          <w:rFonts w:ascii="Times New Roman" w:hAnsi="Times New Roman" w:cs="Times New Roman"/>
          <w:sz w:val="24"/>
          <w:szCs w:val="24"/>
        </w:rPr>
        <w:t xml:space="preserve">к культурному наследию своего  улуса. В результате дети проявляют уважение к людям труда, учатся бережно относиться к природе, проявляют интерес к достопримечательностям родного края. В подготовительной к школе группе детей знакомят с основными достопримечательностями родного села, даются сведения об  истории улуса, поселков, знаменитых людях, прославивших родное село, край. Даются представление о музеях как хранителях культурных ценностей предшествующих поколений. В итоге на днях открытых дверей или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наразличного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рода мероприятиях детского сада дети самостоятельно перед гостями ДОУ представляют знаменитостей своего родного улуса и материалы фото галереи. </w:t>
      </w:r>
    </w:p>
    <w:p w:rsidR="00C50BFA" w:rsidRDefault="00C50BFA" w:rsidP="00C50BFA">
      <w:pPr>
        <w:pStyle w:val="a4"/>
        <w:spacing w:line="276" w:lineRule="auto"/>
        <w:ind w:right="-850"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Организация культурно</w:t>
      </w:r>
      <w:r>
        <w:rPr>
          <w:rFonts w:ascii="Times New Roman" w:hAnsi="Times New Roman" w:cs="Times New Roman"/>
          <w:b/>
          <w:sz w:val="24"/>
          <w:szCs w:val="24"/>
          <w:lang w:val="sah-RU"/>
        </w:rPr>
        <w:t xml:space="preserve"> тематических мероприятий с детьми и родителями по развитию начал гражданственности у детей</w:t>
      </w:r>
      <w:proofErr w:type="gramStart"/>
      <w:r>
        <w:rPr>
          <w:rFonts w:ascii="Times New Roman" w:hAnsi="Times New Roman" w:cs="Times New Roman"/>
          <w:b/>
          <w:sz w:val="24"/>
          <w:szCs w:val="24"/>
          <w:lang w:val="sah-RU"/>
        </w:rPr>
        <w:t>.</w:t>
      </w:r>
      <w:r>
        <w:rPr>
          <w:rFonts w:ascii="Times New Roman" w:eastAsia="Calibri" w:hAnsi="Times New Roman" w:cs="Times New Roman"/>
          <w:sz w:val="24"/>
          <w:szCs w:val="24"/>
        </w:rPr>
        <w:t>О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>сновной</w:t>
      </w:r>
      <w:r>
        <w:rPr>
          <w:rFonts w:ascii="Times New Roman" w:hAnsi="Times New Roman" w:cs="Times New Roman"/>
          <w:sz w:val="24"/>
          <w:szCs w:val="24"/>
        </w:rPr>
        <w:t xml:space="preserve"> формой</w:t>
      </w:r>
      <w:r>
        <w:rPr>
          <w:rFonts w:ascii="Times New Roman" w:eastAsia="Calibri" w:hAnsi="Times New Roman" w:cs="Times New Roman"/>
          <w:sz w:val="24"/>
          <w:szCs w:val="24"/>
        </w:rPr>
        <w:t xml:space="preserve"> нашей работы по развитию познавательной активности и кругозора является орг</w:t>
      </w:r>
      <w:r>
        <w:rPr>
          <w:rFonts w:ascii="Times New Roman" w:hAnsi="Times New Roman" w:cs="Times New Roman"/>
          <w:sz w:val="24"/>
          <w:szCs w:val="24"/>
        </w:rPr>
        <w:t xml:space="preserve">анизация развивающих </w:t>
      </w:r>
      <w:r>
        <w:rPr>
          <w:rFonts w:ascii="Times New Roman" w:hAnsi="Times New Roman" w:cs="Times New Roman"/>
          <w:b/>
          <w:sz w:val="24"/>
          <w:szCs w:val="24"/>
        </w:rPr>
        <w:t>культурно-</w:t>
      </w:r>
      <w:r>
        <w:rPr>
          <w:rFonts w:ascii="Times New Roman" w:eastAsia="Calibri" w:hAnsi="Times New Roman" w:cs="Times New Roman"/>
          <w:b/>
          <w:sz w:val="24"/>
          <w:szCs w:val="24"/>
        </w:rPr>
        <w:t>тематических мероприятий</w:t>
      </w:r>
      <w:r>
        <w:rPr>
          <w:rFonts w:ascii="Times New Roman" w:eastAsia="Calibri" w:hAnsi="Times New Roman" w:cs="Times New Roman"/>
          <w:sz w:val="24"/>
          <w:szCs w:val="24"/>
        </w:rPr>
        <w:t xml:space="preserve">. Таким образом, учитывая традиционное содержание представлений об окружающем мире, можно наметить примерный круг тематических содержаний.  </w:t>
      </w:r>
      <w:r>
        <w:rPr>
          <w:rFonts w:ascii="Times New Roman" w:hAnsi="Times New Roman" w:cs="Times New Roman"/>
          <w:sz w:val="24"/>
          <w:szCs w:val="24"/>
        </w:rPr>
        <w:t xml:space="preserve">Очень понравилась родителям и детям такая форма работы, как </w:t>
      </w:r>
      <w:proofErr w:type="spellStart"/>
      <w:r>
        <w:rPr>
          <w:rFonts w:ascii="Times New Roman" w:hAnsi="Times New Roman" w:cs="Times New Roman"/>
          <w:sz w:val="24"/>
          <w:szCs w:val="24"/>
        </w:rPr>
        <w:t>п</w:t>
      </w:r>
      <w:proofErr w:type="spellEnd"/>
      <w:r>
        <w:rPr>
          <w:rFonts w:ascii="Times New Roman" w:hAnsi="Times New Roman" w:cs="Times New Roman"/>
          <w:sz w:val="24"/>
          <w:szCs w:val="24"/>
          <w:lang w:val="sah-RU"/>
        </w:rPr>
        <w:t xml:space="preserve">роведение тематической недели  в рамках 80-летия образования Горного улуса </w:t>
      </w:r>
      <w:r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  <w:lang w:val="sah-RU"/>
        </w:rPr>
        <w:t>Мой родной улус</w:t>
      </w:r>
      <w:r>
        <w:rPr>
          <w:rFonts w:ascii="Times New Roman" w:hAnsi="Times New Roman" w:cs="Times New Roman"/>
          <w:sz w:val="24"/>
          <w:szCs w:val="24"/>
        </w:rPr>
        <w:t xml:space="preserve">»; </w:t>
      </w:r>
      <w:proofErr w:type="spellStart"/>
      <w:r>
        <w:rPr>
          <w:rFonts w:ascii="Times New Roman" w:hAnsi="Times New Roman" w:cs="Times New Roman"/>
          <w:sz w:val="24"/>
          <w:szCs w:val="24"/>
        </w:rPr>
        <w:t>п</w:t>
      </w:r>
      <w:proofErr w:type="spellEnd"/>
      <w:r>
        <w:rPr>
          <w:rFonts w:ascii="Times New Roman" w:hAnsi="Times New Roman" w:cs="Times New Roman"/>
          <w:sz w:val="24"/>
          <w:szCs w:val="24"/>
          <w:lang w:val="sah-RU"/>
        </w:rPr>
        <w:t xml:space="preserve">утешествия по карте родного улуса в форме экспресс – викторин </w:t>
      </w:r>
      <w:r>
        <w:rPr>
          <w:rFonts w:ascii="Times New Roman" w:hAnsi="Times New Roman" w:cs="Times New Roman"/>
          <w:sz w:val="24"/>
          <w:szCs w:val="24"/>
        </w:rPr>
        <w:t>«Мой родной улус»; «</w:t>
      </w:r>
      <w:r>
        <w:rPr>
          <w:rFonts w:ascii="Times New Roman" w:hAnsi="Times New Roman" w:cs="Times New Roman"/>
          <w:sz w:val="24"/>
          <w:szCs w:val="24"/>
          <w:lang w:val="sah-RU"/>
        </w:rPr>
        <w:t>Мой мир</w:t>
      </w:r>
      <w:r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  <w:lang w:val="sah-RU"/>
        </w:rPr>
        <w:t xml:space="preserve"> конкурс защиты совместных проектов детей и родителей</w:t>
      </w:r>
      <w:r>
        <w:rPr>
          <w:rFonts w:ascii="Times New Roman" w:hAnsi="Times New Roman" w:cs="Times New Roman"/>
          <w:sz w:val="24"/>
          <w:szCs w:val="24"/>
        </w:rPr>
        <w:t xml:space="preserve">; </w:t>
      </w:r>
      <w:r>
        <w:rPr>
          <w:rFonts w:ascii="Times New Roman" w:hAnsi="Times New Roman" w:cs="Times New Roman"/>
          <w:sz w:val="24"/>
          <w:szCs w:val="24"/>
          <w:lang w:val="sah-RU"/>
        </w:rPr>
        <w:t xml:space="preserve">Фотовыставка </w:t>
      </w:r>
      <w:r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  <w:lang w:val="sah-RU"/>
        </w:rPr>
        <w:t>Где бывали, что видали</w:t>
      </w:r>
      <w:r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  <w:lang w:val="sah-RU"/>
        </w:rPr>
        <w:t xml:space="preserve"> по достопримечательным и  культурным учреждениям, местностям, по улусам республики, по городам России, по странам мира</w:t>
      </w:r>
      <w:r>
        <w:rPr>
          <w:rFonts w:ascii="Times New Roman" w:hAnsi="Times New Roman" w:cs="Times New Roman"/>
          <w:sz w:val="24"/>
          <w:szCs w:val="24"/>
        </w:rPr>
        <w:t>; Путешествия во времени: в форме тематических вечеров «И</w:t>
      </w:r>
      <w:r>
        <w:rPr>
          <w:rFonts w:ascii="Times New Roman" w:hAnsi="Times New Roman" w:cs="Times New Roman"/>
          <w:sz w:val="24"/>
          <w:szCs w:val="24"/>
          <w:lang w:val="sah-RU"/>
        </w:rPr>
        <w:t>стория возникновения моего села, улуса, республики”.</w:t>
      </w:r>
      <w:r>
        <w:rPr>
          <w:rFonts w:ascii="Times New Roman" w:hAnsi="Times New Roman" w:cs="Times New Roman"/>
          <w:sz w:val="24"/>
          <w:szCs w:val="24"/>
        </w:rPr>
        <w:t xml:space="preserve"> Они имеют более содержательную, познавательную направленность по овладению детьми первоначальных представлений об обществе и родной стране.</w:t>
      </w:r>
    </w:p>
    <w:p w:rsidR="00C50BFA" w:rsidRDefault="00C50BFA" w:rsidP="00C50BFA">
      <w:pPr>
        <w:pStyle w:val="a4"/>
        <w:spacing w:line="276" w:lineRule="auto"/>
        <w:ind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Все наши мероприятия не обходятся без участия наших родителей. Они охотно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откликалисьна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просьбы и предложения, принести или сделать что-то для проведения мероприятия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вместес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детьми. Родители вносили какие-то интересные предложения, консультировали друг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друга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,с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>оветовали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и советовались. В итоге наши календари поражали своеобразием,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яркостьюоформления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, богатством рисунков и фотографий, интересными и увлекательными рассказами. Без их помощи, без доброжелательного и партнерского общения с ними нам было бы непросто выполнить все задуманное и запланированное. Результаты, которых радуют детей, вызывают у них чувства гордости.    </w:t>
      </w:r>
    </w:p>
    <w:p w:rsidR="00C50BFA" w:rsidRDefault="00C50BFA" w:rsidP="00C50BFA">
      <w:pPr>
        <w:pStyle w:val="a4"/>
        <w:spacing w:line="276" w:lineRule="auto"/>
        <w:ind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В течение года собирали материалы о знаменитых земляках: портреты, книги, записи, вырезки из газет, календари, открытки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…</w:t>
      </w:r>
      <w:r>
        <w:rPr>
          <w:rFonts w:ascii="Times New Roman" w:hAnsi="Times New Roman" w:cs="Times New Roman"/>
          <w:sz w:val="24"/>
          <w:szCs w:val="24"/>
        </w:rPr>
        <w:t>Р</w:t>
      </w:r>
      <w:proofErr w:type="gramEnd"/>
      <w:r>
        <w:rPr>
          <w:rFonts w:ascii="Times New Roman" w:hAnsi="Times New Roman" w:cs="Times New Roman"/>
          <w:sz w:val="24"/>
          <w:szCs w:val="24"/>
        </w:rPr>
        <w:t>азработали недельные тематические планы, посвященные  нашим землякам, известным деятелям  культуры и искусства.</w:t>
      </w:r>
    </w:p>
    <w:p w:rsidR="00C50BFA" w:rsidRDefault="00C50BFA" w:rsidP="00C50BFA">
      <w:pPr>
        <w:pStyle w:val="a4"/>
        <w:spacing w:line="276" w:lineRule="auto"/>
        <w:ind w:right="-85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50BFA" w:rsidRDefault="00C50BFA" w:rsidP="00C50BFA">
      <w:pPr>
        <w:pStyle w:val="a4"/>
        <w:spacing w:line="276" w:lineRule="auto"/>
        <w:ind w:right="-850"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В начале нового учебного года, перед тем как построить и запланировать работу с родителями у нас возникали ряд вопросов: каким образом найти приемлемые способы взаимодействия, как привлечь внимание к проводимой работе, как убедить наименее активных родителей к участию к предложенным мероприятиям, как использовать творчески активных и инициативных родителей в своей работе. </w:t>
      </w:r>
      <w:proofErr w:type="gramEnd"/>
    </w:p>
    <w:p w:rsidR="00C50BFA" w:rsidRDefault="00C50BFA" w:rsidP="00C50BFA">
      <w:pPr>
        <w:pStyle w:val="a4"/>
        <w:spacing w:line="276" w:lineRule="auto"/>
        <w:ind w:right="-850" w:firstLine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50BFA" w:rsidRDefault="00C50BFA" w:rsidP="00C50BFA">
      <w:pPr>
        <w:pStyle w:val="a4"/>
        <w:numPr>
          <w:ilvl w:val="0"/>
          <w:numId w:val="8"/>
        </w:numPr>
        <w:spacing w:line="276" w:lineRule="auto"/>
        <w:ind w:left="0" w:right="-850" w:hanging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Создание сообщество педагогов - единомышленников, как механизм развития                    профессиональной компетентности педагога.</w:t>
      </w:r>
    </w:p>
    <w:p w:rsidR="00C50BFA" w:rsidRDefault="00C50BFA" w:rsidP="00C50B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Организовали</w:t>
      </w:r>
      <w:r>
        <w:rPr>
          <w:rFonts w:ascii="Times New Roman" w:eastAsia="+mn-ea" w:hAnsi="Times New Roman" w:cs="Times New Roman"/>
          <w:sz w:val="24"/>
          <w:szCs w:val="24"/>
        </w:rPr>
        <w:t>профессиональное</w:t>
      </w:r>
      <w:proofErr w:type="spellEnd"/>
      <w:r>
        <w:rPr>
          <w:rFonts w:ascii="Times New Roman" w:eastAsia="+mn-ea" w:hAnsi="Times New Roman" w:cs="Times New Roman"/>
          <w:sz w:val="24"/>
          <w:szCs w:val="24"/>
        </w:rPr>
        <w:t xml:space="preserve">  сетевое взаимодействие  педагогов МБДОУ ЦРР – </w:t>
      </w:r>
      <w:proofErr w:type="spellStart"/>
      <w:r>
        <w:rPr>
          <w:rFonts w:ascii="Times New Roman" w:eastAsia="+mn-ea" w:hAnsi="Times New Roman" w:cs="Times New Roman"/>
          <w:sz w:val="24"/>
          <w:szCs w:val="24"/>
        </w:rPr>
        <w:t>д</w:t>
      </w:r>
      <w:proofErr w:type="spellEnd"/>
      <w:r>
        <w:rPr>
          <w:rFonts w:ascii="Times New Roman" w:eastAsia="+mn-ea" w:hAnsi="Times New Roman" w:cs="Times New Roman"/>
          <w:sz w:val="24"/>
          <w:szCs w:val="24"/>
        </w:rPr>
        <w:t>/с «Родничок», «Солнышко», «</w:t>
      </w:r>
      <w:proofErr w:type="spellStart"/>
      <w:r>
        <w:rPr>
          <w:rFonts w:ascii="Times New Roman" w:eastAsia="+mn-ea" w:hAnsi="Times New Roman" w:cs="Times New Roman"/>
          <w:sz w:val="24"/>
          <w:szCs w:val="24"/>
        </w:rPr>
        <w:t>Олонхокэскилэ</w:t>
      </w:r>
      <w:proofErr w:type="spellEnd"/>
      <w:r>
        <w:rPr>
          <w:rFonts w:ascii="Times New Roman" w:eastAsia="+mn-ea" w:hAnsi="Times New Roman" w:cs="Times New Roman"/>
          <w:sz w:val="24"/>
          <w:szCs w:val="24"/>
        </w:rPr>
        <w:t>» работающих по одной программе «Радуга» – это  целенаправленно созданная  группа педагогов.</w:t>
      </w:r>
    </w:p>
    <w:p w:rsidR="00C50BFA" w:rsidRDefault="00C50BFA" w:rsidP="00C50BFA">
      <w:pPr>
        <w:pStyle w:val="a4"/>
        <w:tabs>
          <w:tab w:val="left" w:pos="8647"/>
        </w:tabs>
        <w:spacing w:line="276" w:lineRule="auto"/>
        <w:ind w:right="-8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Статус</w:t>
      </w:r>
      <w:r>
        <w:rPr>
          <w:rFonts w:ascii="Times New Roman" w:hAnsi="Times New Roman" w:cs="Times New Roman"/>
          <w:sz w:val="24"/>
          <w:szCs w:val="24"/>
        </w:rPr>
        <w:t xml:space="preserve">    – организация в организации;</w:t>
      </w:r>
    </w:p>
    <w:p w:rsidR="00C50BFA" w:rsidRDefault="00C50BFA" w:rsidP="00C50BFA">
      <w:pPr>
        <w:pStyle w:val="a4"/>
        <w:tabs>
          <w:tab w:val="left" w:pos="8647"/>
        </w:tabs>
        <w:spacing w:line="276" w:lineRule="auto"/>
        <w:ind w:right="-8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lastRenderedPageBreak/>
        <w:t>Ценностные основания его работы</w:t>
      </w:r>
      <w:r>
        <w:rPr>
          <w:rFonts w:ascii="Times New Roman" w:hAnsi="Times New Roman" w:cs="Times New Roman"/>
          <w:sz w:val="24"/>
          <w:szCs w:val="24"/>
        </w:rPr>
        <w:t xml:space="preserve"> – единая обучающая программа;</w:t>
      </w:r>
    </w:p>
    <w:p w:rsidR="00C50BFA" w:rsidRDefault="00C50BFA" w:rsidP="00C50BFA">
      <w:pPr>
        <w:pStyle w:val="a4"/>
        <w:tabs>
          <w:tab w:val="left" w:pos="8647"/>
        </w:tabs>
        <w:spacing w:line="276" w:lineRule="auto"/>
        <w:ind w:right="-8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Принцип </w:t>
      </w:r>
      <w:r>
        <w:rPr>
          <w:rFonts w:ascii="Times New Roman" w:hAnsi="Times New Roman" w:cs="Times New Roman"/>
          <w:sz w:val="24"/>
          <w:szCs w:val="24"/>
        </w:rPr>
        <w:t>– содействие профессиональному, культурному и творческому росту педагогов;</w:t>
      </w:r>
    </w:p>
    <w:p w:rsidR="00C50BFA" w:rsidRDefault="00C50BFA" w:rsidP="00C50BFA">
      <w:pPr>
        <w:pStyle w:val="a4"/>
        <w:tabs>
          <w:tab w:val="left" w:pos="8647"/>
        </w:tabs>
        <w:spacing w:line="276" w:lineRule="auto"/>
        <w:ind w:right="-8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Миссия </w:t>
      </w:r>
      <w:r>
        <w:rPr>
          <w:rFonts w:ascii="Times New Roman" w:hAnsi="Times New Roman" w:cs="Times New Roman"/>
          <w:sz w:val="24"/>
          <w:szCs w:val="24"/>
        </w:rPr>
        <w:t>– освоение новых содержаний и технологий;</w:t>
      </w:r>
    </w:p>
    <w:p w:rsidR="00C50BFA" w:rsidRDefault="00C50BFA" w:rsidP="00C50BFA">
      <w:pPr>
        <w:pStyle w:val="a4"/>
        <w:tabs>
          <w:tab w:val="left" w:pos="8647"/>
        </w:tabs>
        <w:spacing w:line="276" w:lineRule="auto"/>
        <w:ind w:right="-8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Цели, ожидаемые результаты </w:t>
      </w:r>
      <w:r>
        <w:rPr>
          <w:rFonts w:ascii="Times New Roman" w:hAnsi="Times New Roman" w:cs="Times New Roman"/>
          <w:sz w:val="24"/>
          <w:szCs w:val="24"/>
        </w:rPr>
        <w:t>- критерии эффективности  деятельности педагогов;</w:t>
      </w:r>
    </w:p>
    <w:p w:rsidR="00C50BFA" w:rsidRDefault="00C50BFA" w:rsidP="00C50BFA">
      <w:pPr>
        <w:pStyle w:val="a4"/>
        <w:tabs>
          <w:tab w:val="left" w:pos="8647"/>
        </w:tabs>
        <w:spacing w:line="276" w:lineRule="auto"/>
        <w:ind w:right="-8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Содержание работы -  идеи, планы которые  реализуют педагоги, работающие в нем.</w:t>
      </w:r>
    </w:p>
    <w:p w:rsidR="00C50BFA" w:rsidRDefault="00C50BFA" w:rsidP="00C50BFA">
      <w:pPr>
        <w:pStyle w:val="a4"/>
        <w:tabs>
          <w:tab w:val="left" w:pos="8647"/>
        </w:tabs>
        <w:spacing w:line="276" w:lineRule="auto"/>
        <w:ind w:right="-850"/>
        <w:rPr>
          <w:rFonts w:ascii="Times New Roman" w:eastAsia="+mn-ea" w:hAnsi="Times New Roman" w:cs="Times New Roman"/>
          <w:bCs/>
          <w:kern w:val="24"/>
          <w:sz w:val="24"/>
          <w:szCs w:val="24"/>
          <w:u w:val="single"/>
        </w:rPr>
      </w:pPr>
      <w:r>
        <w:rPr>
          <w:rFonts w:ascii="Times New Roman" w:eastAsia="+mn-ea" w:hAnsi="Times New Roman" w:cs="Times New Roman"/>
          <w:bCs/>
          <w:kern w:val="24"/>
          <w:sz w:val="24"/>
          <w:szCs w:val="24"/>
          <w:u w:val="single"/>
        </w:rPr>
        <w:t>Основные направления цели и задачи повышения профессиональной деятельности.</w:t>
      </w:r>
    </w:p>
    <w:p w:rsidR="00C50BFA" w:rsidRDefault="00C50BFA" w:rsidP="00C50BFA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eastAsia="+mn-ea" w:hAnsi="Times New Roman" w:cs="Times New Roman"/>
          <w:kern w:val="24"/>
          <w:sz w:val="24"/>
          <w:szCs w:val="24"/>
          <w:lang w:eastAsia="ru-RU"/>
        </w:rPr>
        <w:t>Для обеспечения введения федерального государственного образовательного стандарта (далее – ФГОС) дошкольного образования необходимо методическое сопровождение педагогов по развитию профессиональной компетентности  по следующим направлениям:  </w:t>
      </w:r>
    </w:p>
    <w:p w:rsidR="00C50BFA" w:rsidRDefault="00C50BFA" w:rsidP="00C50BFA">
      <w:pPr>
        <w:pStyle w:val="msonormalbullet1gif"/>
        <w:numPr>
          <w:ilvl w:val="0"/>
          <w:numId w:val="11"/>
        </w:numPr>
        <w:spacing w:before="0" w:beforeAutospacing="0" w:after="0" w:afterAutospacing="0"/>
        <w:ind w:left="1267"/>
        <w:contextualSpacing/>
        <w:jc w:val="both"/>
      </w:pPr>
      <w:r>
        <w:rPr>
          <w:rFonts w:eastAsia="+mn-ea"/>
          <w:kern w:val="24"/>
        </w:rPr>
        <w:t>в совершенствовании педагогической деятельности;</w:t>
      </w:r>
    </w:p>
    <w:p w:rsidR="00C50BFA" w:rsidRDefault="00C50BFA" w:rsidP="00C50BFA">
      <w:pPr>
        <w:pStyle w:val="msonormalbullet2gif"/>
        <w:numPr>
          <w:ilvl w:val="0"/>
          <w:numId w:val="11"/>
        </w:numPr>
        <w:spacing w:before="0" w:beforeAutospacing="0" w:after="0" w:afterAutospacing="0"/>
        <w:ind w:left="1267"/>
        <w:contextualSpacing/>
        <w:jc w:val="both"/>
      </w:pPr>
      <w:r>
        <w:rPr>
          <w:rFonts w:eastAsia="+mn-ea"/>
          <w:kern w:val="24"/>
        </w:rPr>
        <w:t>во внедрении в практику работы инновационных технологий.</w:t>
      </w:r>
    </w:p>
    <w:p w:rsidR="00C50BFA" w:rsidRDefault="00C50BFA" w:rsidP="00C50BFA">
      <w:pPr>
        <w:pStyle w:val="msonormalbullet2gif"/>
        <w:numPr>
          <w:ilvl w:val="0"/>
          <w:numId w:val="11"/>
        </w:numPr>
        <w:spacing w:before="0" w:beforeAutospacing="0" w:after="0" w:afterAutospacing="0"/>
        <w:ind w:left="1267"/>
        <w:contextualSpacing/>
        <w:jc w:val="both"/>
      </w:pPr>
      <w:r>
        <w:rPr>
          <w:rFonts w:eastAsia="+mn-ea"/>
          <w:kern w:val="24"/>
        </w:rPr>
        <w:t>изучения уровня профессиональной компетентности и выявлении их профессиональных потребностей и проблем;</w:t>
      </w:r>
    </w:p>
    <w:p w:rsidR="00C50BFA" w:rsidRDefault="00C50BFA" w:rsidP="00C50BFA">
      <w:pPr>
        <w:pStyle w:val="msonormalbullet2gif"/>
        <w:numPr>
          <w:ilvl w:val="0"/>
          <w:numId w:val="11"/>
        </w:numPr>
        <w:spacing w:before="0" w:beforeAutospacing="0" w:after="0" w:afterAutospacing="0"/>
        <w:ind w:left="1267"/>
        <w:contextualSpacing/>
        <w:jc w:val="both"/>
      </w:pPr>
      <w:r>
        <w:rPr>
          <w:rFonts w:eastAsia="+mn-ea"/>
          <w:kern w:val="24"/>
        </w:rPr>
        <w:t>организации работы по повышению квалификации;</w:t>
      </w:r>
    </w:p>
    <w:p w:rsidR="00C50BFA" w:rsidRDefault="00C50BFA" w:rsidP="00C50BFA">
      <w:pPr>
        <w:spacing w:before="106" w:after="0" w:line="240" w:lineRule="auto"/>
        <w:ind w:left="547" w:hanging="54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+mn-ea" w:hAnsi="Times New Roman" w:cs="Times New Roman"/>
          <w:bCs/>
          <w:kern w:val="24"/>
          <w:sz w:val="24"/>
          <w:szCs w:val="24"/>
        </w:rPr>
        <w:t>Цель МО «Радуга»: повышение профессиональной компетентности педагогических работников в области организации образовательной деятельности и обновления содержания в соответствии ФГОСДО.</w:t>
      </w:r>
    </w:p>
    <w:p w:rsidR="00C50BFA" w:rsidRDefault="00C50BFA" w:rsidP="00C50BFA">
      <w:pPr>
        <w:pStyle w:val="a4"/>
        <w:spacing w:line="276" w:lineRule="auto"/>
        <w:ind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+mj-ea" w:hAnsi="Times New Roman" w:cs="Times New Roman"/>
          <w:bCs/>
          <w:kern w:val="24"/>
          <w:sz w:val="24"/>
          <w:szCs w:val="24"/>
        </w:rPr>
        <w:t>Задачи сетевого взаимодействия:</w:t>
      </w:r>
    </w:p>
    <w:p w:rsidR="00C50BFA" w:rsidRDefault="00C50BFA" w:rsidP="00C50BFA">
      <w:pPr>
        <w:pStyle w:val="a3"/>
        <w:numPr>
          <w:ilvl w:val="0"/>
          <w:numId w:val="12"/>
        </w:numPr>
        <w:spacing w:before="0" w:beforeAutospacing="0" w:after="0" w:afterAutospacing="0"/>
        <w:jc w:val="both"/>
      </w:pPr>
      <w:r>
        <w:rPr>
          <w:rFonts w:eastAsia="+mn-ea"/>
          <w:bCs/>
          <w:kern w:val="24"/>
        </w:rPr>
        <w:t>Содействовать обеспечению профессионального, культурного и творческого роста педагогов.</w:t>
      </w:r>
    </w:p>
    <w:p w:rsidR="00C50BFA" w:rsidRDefault="00C50BFA" w:rsidP="00C50BFA">
      <w:pPr>
        <w:pStyle w:val="a3"/>
        <w:numPr>
          <w:ilvl w:val="0"/>
          <w:numId w:val="12"/>
        </w:numPr>
        <w:spacing w:before="0" w:beforeAutospacing="0" w:after="0" w:afterAutospacing="0"/>
        <w:jc w:val="both"/>
      </w:pPr>
      <w:r>
        <w:rPr>
          <w:rFonts w:eastAsia="+mn-ea"/>
          <w:bCs/>
          <w:kern w:val="24"/>
        </w:rPr>
        <w:t>Организовать обобщение педагогического опыта, осуществление его пропаганды и внедрение в практику работы ДОУ.</w:t>
      </w:r>
    </w:p>
    <w:p w:rsidR="00C50BFA" w:rsidRDefault="00C50BFA" w:rsidP="00C50BFA">
      <w:pPr>
        <w:pStyle w:val="a4"/>
        <w:numPr>
          <w:ilvl w:val="0"/>
          <w:numId w:val="12"/>
        </w:numPr>
        <w:spacing w:line="276" w:lineRule="auto"/>
        <w:ind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+mn-ea" w:hAnsi="Times New Roman" w:cs="Times New Roman"/>
          <w:bCs/>
          <w:kern w:val="24"/>
          <w:sz w:val="24"/>
          <w:szCs w:val="24"/>
        </w:rPr>
        <w:t>Совершенствовать методики проведения различных форм  деятельности педагогов</w:t>
      </w:r>
    </w:p>
    <w:p w:rsidR="00C50BFA" w:rsidRDefault="00C50BFA" w:rsidP="00C50BFA">
      <w:pPr>
        <w:pStyle w:val="a4"/>
        <w:spacing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+mj-ea" w:hAnsi="Times New Roman" w:cs="Times New Roman"/>
          <w:kern w:val="24"/>
          <w:sz w:val="24"/>
          <w:szCs w:val="24"/>
        </w:rPr>
        <w:t xml:space="preserve">Творческой  группой  разработан совместный план методического сопровождения педагогов  по развитию профессиональной компетентности.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Разработали дорожную карту реализации проекта.</w:t>
      </w:r>
    </w:p>
    <w:p w:rsidR="00C50BFA" w:rsidRDefault="00C50BFA" w:rsidP="00C50BFA">
      <w:pPr>
        <w:ind w:firstLine="708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</w:rPr>
        <w:t xml:space="preserve">      По изучению уровня профессиональной компетентности и выявлении их профессиональных потребностей и проблем используем</w:t>
      </w:r>
      <w:r>
        <w:rPr>
          <w:rFonts w:ascii="Times New Roman" w:hAnsi="Times New Roman" w:cs="Times New Roman"/>
        </w:rPr>
        <w:t xml:space="preserve"> такие инструментарии</w:t>
      </w:r>
      <w:r>
        <w:rPr>
          <w:rFonts w:ascii="Times New Roman" w:hAnsi="Times New Roman" w:cs="Times New Roman"/>
          <w:sz w:val="24"/>
          <w:szCs w:val="24"/>
        </w:rPr>
        <w:t xml:space="preserve"> как изучение ППО педагогов; изучение запросов педагогов (адресные заявки); анализ самообразовательной работы </w:t>
      </w:r>
      <w:proofErr w:type="spellStart"/>
      <w:r>
        <w:rPr>
          <w:rFonts w:ascii="Times New Roman" w:hAnsi="Times New Roman" w:cs="Times New Roman"/>
          <w:sz w:val="24"/>
          <w:szCs w:val="24"/>
        </w:rPr>
        <w:t>педагогов</w:t>
      </w:r>
      <w:proofErr w:type="gramStart"/>
      <w:r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color w:val="000000"/>
          <w:kern w:val="24"/>
          <w:sz w:val="24"/>
          <w:szCs w:val="24"/>
        </w:rPr>
        <w:t>А</w:t>
      </w:r>
      <w:proofErr w:type="gramEnd"/>
      <w:r>
        <w:rPr>
          <w:rFonts w:ascii="Times New Roman" w:hAnsi="Times New Roman" w:cs="Times New Roman"/>
          <w:color w:val="000000"/>
          <w:kern w:val="24"/>
          <w:sz w:val="24"/>
          <w:szCs w:val="24"/>
        </w:rPr>
        <w:t>нализ</w:t>
      </w:r>
      <w:proofErr w:type="spellEnd"/>
      <w:r>
        <w:rPr>
          <w:rFonts w:ascii="Times New Roman" w:hAnsi="Times New Roman" w:cs="Times New Roman"/>
          <w:color w:val="000000"/>
          <w:kern w:val="24"/>
          <w:sz w:val="24"/>
          <w:szCs w:val="24"/>
        </w:rPr>
        <w:t xml:space="preserve"> комплексных заданий для  определения уровня профессиональной компетентности </w:t>
      </w:r>
      <w:proofErr w:type="spellStart"/>
      <w:r>
        <w:rPr>
          <w:rFonts w:ascii="Times New Roman" w:hAnsi="Times New Roman" w:cs="Times New Roman"/>
          <w:color w:val="000000"/>
          <w:kern w:val="24"/>
          <w:sz w:val="24"/>
          <w:szCs w:val="24"/>
        </w:rPr>
        <w:t>педагогов</w:t>
      </w:r>
      <w:r>
        <w:rPr>
          <w:rFonts w:ascii="Times New Roman" w:eastAsia="+mn-ea" w:hAnsi="Times New Roman" w:cs="Times New Roman"/>
          <w:color w:val="000000"/>
          <w:kern w:val="24"/>
        </w:rPr>
        <w:t>Л.Атмахова</w:t>
      </w:r>
      <w:proofErr w:type="spellEnd"/>
      <w:r>
        <w:rPr>
          <w:rFonts w:ascii="Times New Roman" w:eastAsia="+mn-ea" w:hAnsi="Times New Roman" w:cs="Times New Roman"/>
          <w:color w:val="000000"/>
          <w:kern w:val="24"/>
        </w:rPr>
        <w:t xml:space="preserve">. </w:t>
      </w:r>
      <w:r>
        <w:rPr>
          <w:rFonts w:ascii="Times New Roman" w:eastAsia="+mj-ea" w:hAnsi="Times New Roman" w:cs="Times New Roman"/>
          <w:bCs/>
          <w:kern w:val="24"/>
        </w:rPr>
        <w:t>А</w:t>
      </w:r>
      <w:r>
        <w:rPr>
          <w:rFonts w:ascii="Times New Roman" w:eastAsia="+mj-ea" w:hAnsi="Times New Roman" w:cs="Times New Roman"/>
          <w:bCs/>
          <w:kern w:val="24"/>
          <w:sz w:val="24"/>
          <w:szCs w:val="24"/>
        </w:rPr>
        <w:t xml:space="preserve">нализ уровня </w:t>
      </w:r>
      <w:proofErr w:type="spellStart"/>
      <w:r>
        <w:rPr>
          <w:rFonts w:ascii="Times New Roman" w:eastAsia="+mj-ea" w:hAnsi="Times New Roman" w:cs="Times New Roman"/>
          <w:bCs/>
          <w:kern w:val="24"/>
          <w:sz w:val="24"/>
          <w:szCs w:val="24"/>
        </w:rPr>
        <w:t>самоактуализации</w:t>
      </w:r>
      <w:proofErr w:type="spellEnd"/>
      <w:r>
        <w:rPr>
          <w:rFonts w:ascii="Times New Roman" w:eastAsia="+mj-ea" w:hAnsi="Times New Roman" w:cs="Times New Roman"/>
          <w:bCs/>
          <w:kern w:val="24"/>
          <w:sz w:val="24"/>
          <w:szCs w:val="24"/>
        </w:rPr>
        <w:t xml:space="preserve"> по вопросн</w:t>
      </w:r>
      <w:r>
        <w:rPr>
          <w:rFonts w:ascii="Times New Roman" w:eastAsia="+mj-ea" w:hAnsi="Times New Roman" w:cs="Times New Roman"/>
          <w:bCs/>
          <w:kern w:val="24"/>
        </w:rPr>
        <w:t xml:space="preserve">ику «САМОАЛ» </w:t>
      </w:r>
      <w:proofErr w:type="spellStart"/>
      <w:r>
        <w:rPr>
          <w:rFonts w:ascii="Times New Roman" w:eastAsia="+mj-ea" w:hAnsi="Times New Roman" w:cs="Times New Roman"/>
          <w:bCs/>
          <w:kern w:val="24"/>
        </w:rPr>
        <w:t>Э.Шостра</w:t>
      </w:r>
      <w:proofErr w:type="spellEnd"/>
      <w:r>
        <w:rPr>
          <w:rFonts w:ascii="Times New Roman" w:eastAsia="+mj-ea" w:hAnsi="Times New Roman" w:cs="Times New Roman"/>
          <w:bCs/>
          <w:kern w:val="24"/>
        </w:rPr>
        <w:t xml:space="preserve"> педагогов</w:t>
      </w:r>
      <w:r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</w:rPr>
        <w:t xml:space="preserve"> и в течение учебного года заполняется</w:t>
      </w:r>
      <w:r>
        <w:rPr>
          <w:rFonts w:ascii="Times New Roman" w:hAnsi="Times New Roman" w:cs="Times New Roman"/>
          <w:sz w:val="24"/>
          <w:szCs w:val="24"/>
        </w:rPr>
        <w:t xml:space="preserve"> карточка педагогической активности. Организация р</w:t>
      </w:r>
      <w:r>
        <w:rPr>
          <w:rFonts w:ascii="Times New Roman" w:hAnsi="Times New Roman" w:cs="Times New Roman"/>
        </w:rPr>
        <w:t xml:space="preserve">аботы по повышению квалификации педагогов ведется систематически и целенаправленно. По итогам </w:t>
      </w:r>
      <w:proofErr w:type="spellStart"/>
      <w:r>
        <w:rPr>
          <w:rFonts w:ascii="Times New Roman" w:hAnsi="Times New Roman" w:cs="Times New Roman"/>
        </w:rPr>
        <w:t>изучения</w:t>
      </w:r>
      <w:r>
        <w:rPr>
          <w:rFonts w:ascii="Times New Roman" w:hAnsi="Times New Roman" w:cs="Times New Roman"/>
          <w:sz w:val="24"/>
          <w:szCs w:val="24"/>
        </w:rPr>
        <w:t>изучению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уровня профессиональной компетентности и выявлении их профессиональных потребностей и проблем</w:t>
      </w:r>
      <w:r>
        <w:rPr>
          <w:rFonts w:ascii="Times New Roman" w:hAnsi="Times New Roman" w:cs="Times New Roman"/>
        </w:rPr>
        <w:t xml:space="preserve"> составляется план работы на год. По итогам изучения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</w:rPr>
        <w:t>зучение передового педагогического опыта</w:t>
      </w:r>
      <w:r>
        <w:rPr>
          <w:rFonts w:ascii="Times New Roman" w:hAnsi="Times New Roman" w:cs="Times New Roman"/>
          <w:sz w:val="24"/>
          <w:szCs w:val="24"/>
        </w:rPr>
        <w:t xml:space="preserve"> педагогов</w:t>
      </w:r>
      <w:r>
        <w:rPr>
          <w:rFonts w:ascii="Times New Roman" w:hAnsi="Times New Roman" w:cs="Times New Roman"/>
        </w:rPr>
        <w:t xml:space="preserve"> и </w:t>
      </w:r>
      <w:r>
        <w:rPr>
          <w:rFonts w:ascii="Times New Roman" w:hAnsi="Times New Roman" w:cs="Times New Roman"/>
          <w:sz w:val="24"/>
          <w:szCs w:val="24"/>
        </w:rPr>
        <w:t>анализ</w:t>
      </w:r>
      <w:r>
        <w:rPr>
          <w:rFonts w:ascii="Times New Roman" w:hAnsi="Times New Roman" w:cs="Times New Roman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самообразовательной работы педагогов</w:t>
      </w:r>
      <w:r>
        <w:rPr>
          <w:rFonts w:ascii="Times New Roman" w:hAnsi="Times New Roman" w:cs="Times New Roman"/>
        </w:rPr>
        <w:t xml:space="preserve"> составляется план личностного</w:t>
      </w:r>
      <w:r>
        <w:rPr>
          <w:rFonts w:ascii="Times New Roman" w:hAnsi="Times New Roman" w:cs="Times New Roman"/>
          <w:sz w:val="24"/>
          <w:szCs w:val="24"/>
        </w:rPr>
        <w:t xml:space="preserve"> роста педагога от аттестации к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аттестации</w:t>
      </w:r>
      <w:proofErr w:type="gramStart"/>
      <w:r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sz w:val="24"/>
          <w:szCs w:val="24"/>
        </w:rPr>
        <w:t>М</w:t>
      </w:r>
      <w:proofErr w:type="gramEnd"/>
      <w:r>
        <w:rPr>
          <w:rFonts w:ascii="Times New Roman" w:hAnsi="Times New Roman" w:cs="Times New Roman"/>
          <w:sz w:val="24"/>
          <w:szCs w:val="24"/>
        </w:rPr>
        <w:t>етодическое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сопровождение педагогов по индивидуальным планам каждого педагога от аттестации к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аттестации</w:t>
      </w:r>
      <w:r>
        <w:t>.</w:t>
      </w:r>
      <w:r>
        <w:rPr>
          <w:rFonts w:ascii="Times New Roman" w:hAnsi="Times New Roman" w:cs="Times New Roman"/>
          <w:sz w:val="24"/>
          <w:szCs w:val="24"/>
        </w:rPr>
        <w:t>Так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же в начале учебного года изучаем запросы педагогов (собираем адресные заявки) целью оказание адресных консультаций.</w:t>
      </w:r>
    </w:p>
    <w:p w:rsidR="00C50BFA" w:rsidRDefault="00C50BFA" w:rsidP="00C50BFA">
      <w:pPr>
        <w:pStyle w:val="a4"/>
        <w:spacing w:line="276" w:lineRule="auto"/>
        <w:jc w:val="both"/>
        <w:rPr>
          <w:rFonts w:ascii="Times New Roman" w:eastAsia="+mj-ea" w:hAnsi="Times New Roman" w:cs="Times New Roman"/>
          <w:kern w:val="24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совершенствованию педагогической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деятельности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проведены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методические, педагогические советы, практические семинары, деловые игры и педагогические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мероприятия</w:t>
      </w:r>
      <w:proofErr w:type="gram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.В</w:t>
      </w:r>
      <w:proofErr w:type="spellEnd"/>
      <w:proofErr w:type="gram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этом году провели  </w:t>
      </w:r>
      <w:r>
        <w:rPr>
          <w:rFonts w:ascii="Times New Roman" w:eastAsia="+mn-ea" w:hAnsi="Times New Roman" w:cs="Times New Roman"/>
          <w:bCs/>
          <w:iCs/>
          <w:kern w:val="24"/>
          <w:sz w:val="24"/>
          <w:szCs w:val="24"/>
          <w:lang w:eastAsia="ru-RU"/>
        </w:rPr>
        <w:t xml:space="preserve">деловую игру для педагогов ТОК  ШОУ, посвященный </w:t>
      </w:r>
      <w:r>
        <w:rPr>
          <w:rFonts w:ascii="Times New Roman" w:eastAsia="+mn-ea" w:hAnsi="Times New Roman" w:cs="Times New Roman"/>
          <w:bCs/>
          <w:iCs/>
          <w:kern w:val="24"/>
          <w:sz w:val="24"/>
          <w:szCs w:val="24"/>
          <w:lang w:eastAsia="ru-RU"/>
        </w:rPr>
        <w:lastRenderedPageBreak/>
        <w:t>к 85-летнему юбилею Горного улуса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>
        <w:rPr>
          <w:rFonts w:ascii="Times New Roman" w:eastAsia="+mn-ea" w:hAnsi="Times New Roman" w:cs="Times New Roman"/>
          <w:bCs/>
          <w:kern w:val="24"/>
          <w:sz w:val="24"/>
          <w:szCs w:val="24"/>
          <w:lang w:eastAsia="ru-RU"/>
        </w:rPr>
        <w:t xml:space="preserve">Организаторами были педагоги </w:t>
      </w:r>
      <w:proofErr w:type="spellStart"/>
      <w:r>
        <w:rPr>
          <w:rFonts w:ascii="Times New Roman" w:eastAsia="+mn-ea" w:hAnsi="Times New Roman" w:cs="Times New Roman"/>
          <w:bCs/>
          <w:kern w:val="24"/>
          <w:sz w:val="24"/>
          <w:szCs w:val="24"/>
          <w:lang w:eastAsia="ru-RU"/>
        </w:rPr>
        <w:t>МБДОУ-Д\с</w:t>
      </w:r>
      <w:proofErr w:type="spellEnd"/>
      <w:r>
        <w:rPr>
          <w:rFonts w:ascii="Times New Roman" w:eastAsia="+mn-ea" w:hAnsi="Times New Roman" w:cs="Times New Roman"/>
          <w:bCs/>
          <w:kern w:val="24"/>
          <w:sz w:val="24"/>
          <w:szCs w:val="24"/>
          <w:lang w:eastAsia="ru-RU"/>
        </w:rPr>
        <w:t xml:space="preserve"> №6 «</w:t>
      </w:r>
      <w:proofErr w:type="spellStart"/>
      <w:r>
        <w:rPr>
          <w:rFonts w:ascii="Times New Roman" w:eastAsia="+mn-ea" w:hAnsi="Times New Roman" w:cs="Times New Roman"/>
          <w:bCs/>
          <w:kern w:val="24"/>
          <w:sz w:val="24"/>
          <w:szCs w:val="24"/>
          <w:lang w:eastAsia="ru-RU"/>
        </w:rPr>
        <w:t>Олонхокэскилэ</w:t>
      </w:r>
      <w:proofErr w:type="spellEnd"/>
      <w:r>
        <w:rPr>
          <w:rFonts w:ascii="Times New Roman" w:eastAsia="+mn-ea" w:hAnsi="Times New Roman" w:cs="Times New Roman"/>
          <w:bCs/>
          <w:kern w:val="24"/>
          <w:sz w:val="24"/>
          <w:szCs w:val="24"/>
          <w:lang w:eastAsia="ru-RU"/>
        </w:rPr>
        <w:t>»</w:t>
      </w:r>
      <w:proofErr w:type="gramStart"/>
      <w:r>
        <w:rPr>
          <w:rFonts w:ascii="Times New Roman" w:eastAsia="+mn-ea" w:hAnsi="Times New Roman" w:cs="Times New Roman"/>
          <w:bCs/>
          <w:kern w:val="24"/>
          <w:sz w:val="24"/>
          <w:szCs w:val="24"/>
          <w:lang w:eastAsia="ru-RU"/>
        </w:rPr>
        <w:t>.Ц</w:t>
      </w:r>
      <w:proofErr w:type="gramEnd"/>
      <w:r>
        <w:rPr>
          <w:rFonts w:ascii="Times New Roman" w:eastAsia="+mn-ea" w:hAnsi="Times New Roman" w:cs="Times New Roman"/>
          <w:bCs/>
          <w:kern w:val="24"/>
          <w:sz w:val="24"/>
          <w:szCs w:val="24"/>
          <w:lang w:eastAsia="ru-RU"/>
        </w:rPr>
        <w:t xml:space="preserve">елью игры была расширение и обогащение кругозора по проблеме «Культурно-историческое наследие нашего улуса» и способствование творческой деятельности педагогов. Этапы </w:t>
      </w:r>
      <w:proofErr w:type="spellStart"/>
      <w:r>
        <w:rPr>
          <w:rFonts w:ascii="Times New Roman" w:eastAsia="+mn-ea" w:hAnsi="Times New Roman" w:cs="Times New Roman"/>
          <w:bCs/>
          <w:kern w:val="24"/>
          <w:sz w:val="24"/>
          <w:szCs w:val="24"/>
          <w:lang w:eastAsia="ru-RU"/>
        </w:rPr>
        <w:t>игры</w:t>
      </w:r>
      <w:proofErr w:type="gramStart"/>
      <w:r>
        <w:rPr>
          <w:rFonts w:ascii="Times New Roman" w:eastAsia="+mn-ea" w:hAnsi="Times New Roman" w:cs="Times New Roman"/>
          <w:bCs/>
          <w:kern w:val="24"/>
          <w:sz w:val="24"/>
          <w:szCs w:val="24"/>
          <w:lang w:eastAsia="ru-RU"/>
        </w:rPr>
        <w:t>:</w:t>
      </w:r>
      <w:r>
        <w:rPr>
          <w:rFonts w:ascii="Times New Roman" w:eastAsia="+mn-ea" w:hAnsi="Times New Roman" w:cs="Times New Roman"/>
          <w:kern w:val="24"/>
          <w:sz w:val="24"/>
          <w:szCs w:val="24"/>
          <w:lang w:eastAsia="ru-RU"/>
        </w:rPr>
        <w:t>б</w:t>
      </w:r>
      <w:proofErr w:type="gramEnd"/>
      <w:r>
        <w:rPr>
          <w:rFonts w:ascii="Times New Roman" w:eastAsia="+mn-ea" w:hAnsi="Times New Roman" w:cs="Times New Roman"/>
          <w:kern w:val="24"/>
          <w:sz w:val="24"/>
          <w:szCs w:val="24"/>
          <w:lang w:eastAsia="ru-RU"/>
        </w:rPr>
        <w:t>лиц-вопросы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 до</w:t>
      </w:r>
      <w:r>
        <w:rPr>
          <w:rFonts w:ascii="Times New Roman" w:eastAsia="+mn-ea" w:hAnsi="Times New Roman" w:cs="Times New Roman"/>
          <w:kern w:val="24"/>
          <w:sz w:val="24"/>
          <w:szCs w:val="24"/>
          <w:lang w:eastAsia="ru-RU"/>
        </w:rPr>
        <w:t>полни пословицы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  <w:r>
        <w:rPr>
          <w:rFonts w:ascii="Times New Roman" w:eastAsia="+mn-ea" w:hAnsi="Times New Roman" w:cs="Times New Roman"/>
          <w:kern w:val="24"/>
          <w:sz w:val="24"/>
          <w:szCs w:val="24"/>
          <w:lang w:eastAsia="ru-RU"/>
        </w:rPr>
        <w:t xml:space="preserve">назови герои </w:t>
      </w:r>
      <w:proofErr w:type="spellStart"/>
      <w:r>
        <w:rPr>
          <w:rFonts w:ascii="Times New Roman" w:eastAsia="+mn-ea" w:hAnsi="Times New Roman" w:cs="Times New Roman"/>
          <w:kern w:val="24"/>
          <w:sz w:val="24"/>
          <w:szCs w:val="24"/>
          <w:lang w:eastAsia="ru-RU"/>
        </w:rPr>
        <w:t>Олонхо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eastAsia="+mn-ea" w:hAnsi="Times New Roman" w:cs="Times New Roman"/>
          <w:kern w:val="24"/>
          <w:sz w:val="24"/>
          <w:szCs w:val="24"/>
          <w:lang w:eastAsia="ru-RU"/>
        </w:rPr>
        <w:t>известные люди Горного улуса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  <w:r>
        <w:rPr>
          <w:rFonts w:ascii="Times New Roman" w:eastAsia="+mn-ea" w:hAnsi="Times New Roman" w:cs="Times New Roman"/>
          <w:kern w:val="24"/>
          <w:sz w:val="24"/>
          <w:szCs w:val="24"/>
          <w:lang w:eastAsia="ru-RU"/>
        </w:rPr>
        <w:t>составь слова из одного слова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  <w:r>
        <w:rPr>
          <w:rFonts w:ascii="Times New Roman" w:eastAsia="+mn-ea" w:hAnsi="Times New Roman" w:cs="Times New Roman"/>
          <w:kern w:val="24"/>
          <w:sz w:val="24"/>
          <w:szCs w:val="24"/>
          <w:lang w:eastAsia="ru-RU"/>
        </w:rPr>
        <w:t>творческое задание: создание эмблемы МО«Радуга».</w:t>
      </w:r>
    </w:p>
    <w:p w:rsidR="00C50BFA" w:rsidRDefault="00C50BFA" w:rsidP="00C50BFA">
      <w:pPr>
        <w:pStyle w:val="a4"/>
        <w:spacing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Образовательных учреждениях внедрены и реализуются в практику такие инновационные педагогические технологии как технология проектирования образовательной среды; игровые технологии в ДО; технология развития творческого воображения дошкольников; технология предоставления ребенку успешного опыта лидерства и работы в группе; технология организации творческой недели.</w:t>
      </w:r>
      <w:proofErr w:type="gramEnd"/>
    </w:p>
    <w:p w:rsidR="00C50BFA" w:rsidRDefault="00C50BFA" w:rsidP="00C50BFA">
      <w:pPr>
        <w:pStyle w:val="a4"/>
        <w:spacing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целью повышения теоретического и практического уровней педагогов был организован семинар-практикум «Тематическое планирование» с просмотром  презентацией методических разработок и технологий. Он включил в себя богатый методический материал в виде конспектов познавательных занятий, викторин, игр, детских рисунков, диагностических материалов. Распространение ценного педагогического опыта послужила толчком для дальнейшего профессионального роста воспитателей. </w:t>
      </w:r>
    </w:p>
    <w:p w:rsidR="00C50BFA" w:rsidRDefault="00C50BFA" w:rsidP="00C50BF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C50BFA" w:rsidRDefault="00C50BFA" w:rsidP="00C50BFA">
      <w:pPr>
        <w:ind w:right="-85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50BFA" w:rsidRDefault="00C50BFA" w:rsidP="00C50BFA">
      <w:pPr>
        <w:ind w:right="-85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Заключение </w:t>
      </w:r>
    </w:p>
    <w:p w:rsidR="00C50BFA" w:rsidRDefault="00C50BFA" w:rsidP="00C50BFA">
      <w:pPr>
        <w:spacing w:after="0"/>
        <w:ind w:firstLine="720"/>
        <w:jc w:val="both"/>
        <w:rPr>
          <w:rFonts w:ascii="Times New Roman" w:hAnsi="Times New Roman" w:cs="Times New Roman"/>
          <w:noProof/>
          <w:sz w:val="24"/>
          <w:szCs w:val="24"/>
          <w:lang w:eastAsia="sah-RU"/>
        </w:rPr>
      </w:pPr>
      <w:r>
        <w:rPr>
          <w:rFonts w:ascii="Times New Roman" w:hAnsi="Times New Roman" w:cs="Times New Roman"/>
          <w:noProof/>
          <w:sz w:val="24"/>
          <w:szCs w:val="24"/>
          <w:lang w:eastAsia="sah-RU"/>
        </w:rPr>
        <w:t>Обогатилась и пополнилась предметно-развивающая среда, повысился уровень знаний и умений детей по формированию элементов и начал гражданственности.</w:t>
      </w:r>
    </w:p>
    <w:p w:rsidR="00C50BFA" w:rsidRDefault="00C50BFA" w:rsidP="00C50BFA">
      <w:pPr>
        <w:spacing w:after="0"/>
        <w:ind w:firstLine="720"/>
        <w:jc w:val="both"/>
        <w:rPr>
          <w:rFonts w:ascii="Times New Roman" w:hAnsi="Times New Roman" w:cs="Times New Roman"/>
          <w:noProof/>
          <w:sz w:val="24"/>
          <w:szCs w:val="24"/>
          <w:lang w:eastAsia="sah-RU"/>
        </w:rPr>
      </w:pPr>
      <w:r>
        <w:rPr>
          <w:rFonts w:ascii="Times New Roman" w:hAnsi="Times New Roman" w:cs="Times New Roman"/>
          <w:sz w:val="24"/>
          <w:szCs w:val="24"/>
        </w:rPr>
        <w:t xml:space="preserve">Основным направлением работы по выявлению результатов и эффективности проведенной работы стала оценка качества по диагностике гражданского воспитания детей в соответствии с программой гражданского воспитания детей ДОУ и школах РС (Я). </w:t>
      </w:r>
      <w:r>
        <w:rPr>
          <w:rFonts w:ascii="Times New Roman" w:hAnsi="Times New Roman" w:cs="Times New Roman"/>
          <w:noProof/>
          <w:sz w:val="24"/>
          <w:szCs w:val="24"/>
          <w:lang w:eastAsia="sah-RU"/>
        </w:rPr>
        <w:t>Диагностика проведена по критериям представленным диагностикой успешности социализации и критериям развития представлений об обществе и родной стране. Опрос показал, что у детей выявлен достаточно высокий уровень общего кругозора и мировоззрения, наблюдается повышение творческой активности, развиты умения вести себя и подать материал в обществе сверстников и взрослых, наиболее развиты нравственные и гуманные чувства, есть обыденные представления о культурной жизни, определенные знания о детском саде, семье, селе, улусе, республике. (Приложения №4,5)</w:t>
      </w:r>
    </w:p>
    <w:p w:rsidR="00C50BFA" w:rsidRDefault="00C50BFA" w:rsidP="00C50BFA">
      <w:pPr>
        <w:spacing w:after="0"/>
        <w:ind w:firstLine="720"/>
        <w:jc w:val="both"/>
        <w:rPr>
          <w:rFonts w:ascii="Times New Roman" w:hAnsi="Times New Roman" w:cs="Times New Roman"/>
          <w:noProof/>
          <w:sz w:val="24"/>
          <w:szCs w:val="24"/>
          <w:lang w:eastAsia="sah-RU"/>
        </w:rPr>
      </w:pPr>
      <w:r>
        <w:rPr>
          <w:rFonts w:ascii="Times New Roman" w:hAnsi="Times New Roman" w:cs="Times New Roman"/>
          <w:noProof/>
          <w:sz w:val="24"/>
          <w:szCs w:val="24"/>
          <w:lang w:eastAsia="sah-RU"/>
        </w:rPr>
        <w:t xml:space="preserve">Также с целью выявления эффективности планомерной работы по гражданскому воспитанию были проведены анкетирование для родителей и педагогов, которые выявили некоторые затруднения и успешность нашей деятельности. Результаты анкеты поазали что,систематическая работа по духовно-нравственному и патриотическому воспитанию детей дала положительные результаты. Родители отмечают, что их дети стали уважительнее относиться к старшим, оказывать им посильную помощь дома, проявлять интерес к историческому прошлому своего села, улуса, полученные знания использовать в играх, конкурсах. На селе детский сад пользуется авторитетом среди родителей, дети с большим желанием ходят в свой «второй дом». (Приложение№6) </w:t>
      </w:r>
    </w:p>
    <w:p w:rsidR="00C50BFA" w:rsidRDefault="00C50BFA" w:rsidP="00C50BFA">
      <w:pPr>
        <w:spacing w:after="0"/>
        <w:ind w:firstLine="720"/>
        <w:jc w:val="both"/>
        <w:rPr>
          <w:rFonts w:ascii="Times New Roman" w:hAnsi="Times New Roman" w:cs="Times New Roman"/>
          <w:noProof/>
          <w:sz w:val="24"/>
          <w:szCs w:val="24"/>
          <w:lang w:eastAsia="sah-RU"/>
        </w:rPr>
      </w:pPr>
      <w:r>
        <w:rPr>
          <w:rFonts w:ascii="Times New Roman" w:hAnsi="Times New Roman" w:cs="Times New Roman"/>
          <w:noProof/>
          <w:sz w:val="24"/>
          <w:szCs w:val="24"/>
          <w:lang w:eastAsia="sah-RU"/>
        </w:rPr>
        <w:t xml:space="preserve">Таким образом, благодаря освоенной системе работы по развитию начал гражданственности детей дошкольного возраста максимально активизировался процесс </w:t>
      </w:r>
      <w:r>
        <w:rPr>
          <w:rFonts w:ascii="Times New Roman" w:hAnsi="Times New Roman" w:cs="Times New Roman"/>
          <w:noProof/>
          <w:sz w:val="24"/>
          <w:szCs w:val="24"/>
          <w:lang w:eastAsia="sah-RU"/>
        </w:rPr>
        <w:lastRenderedPageBreak/>
        <w:t xml:space="preserve">реализации второй части основной образовательной программы, сам процесс воспитательной деятельности, что стало важнейшим фактором развития нашего детского сада в целом. </w:t>
      </w:r>
    </w:p>
    <w:p w:rsidR="00C50BFA" w:rsidRDefault="00C50BFA" w:rsidP="00C50BFA">
      <w:pPr>
        <w:pStyle w:val="a4"/>
        <w:numPr>
          <w:ilvl w:val="0"/>
          <w:numId w:val="13"/>
        </w:numPr>
        <w:spacing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Достаточно высокий уровень развития нравственных и гуманных чувств. Достаточно высокий уровень общего кругозора и мировоззрения, а также адекватные возрасту и знаниям умения вести себя в обществе сверстников и обществе взрослых.</w:t>
      </w:r>
    </w:p>
    <w:p w:rsidR="00C50BFA" w:rsidRDefault="00C50BFA" w:rsidP="00C50BFA">
      <w:pPr>
        <w:pStyle w:val="a4"/>
        <w:numPr>
          <w:ilvl w:val="0"/>
          <w:numId w:val="13"/>
        </w:numPr>
        <w:spacing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Умение контролировать и установить соответствующие возрасту выводы и умозаключения на происходящее в социуме.</w:t>
      </w:r>
    </w:p>
    <w:p w:rsidR="00C50BFA" w:rsidRDefault="00C50BFA" w:rsidP="00C50BFA">
      <w:pPr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C50BFA" w:rsidRDefault="00C50BFA" w:rsidP="00C50BFA">
      <w:pPr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C50BFA" w:rsidRDefault="00C50BFA" w:rsidP="00C50BFA">
      <w:pPr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C50BFA" w:rsidRDefault="00C50BFA" w:rsidP="00C50BFA">
      <w:pPr>
        <w:ind w:right="-850"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C50BFA" w:rsidRDefault="00C50BFA" w:rsidP="00C50BFA">
      <w:pPr>
        <w:ind w:right="-850"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C50BFA" w:rsidRDefault="00C50BFA" w:rsidP="00C50BFA">
      <w:pPr>
        <w:ind w:right="-850"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C50BFA" w:rsidRDefault="00C50BFA" w:rsidP="00C50BFA">
      <w:pPr>
        <w:ind w:right="-850"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C50BFA" w:rsidRDefault="00C50BFA" w:rsidP="00C50BFA">
      <w:pPr>
        <w:ind w:right="-850"/>
        <w:rPr>
          <w:rFonts w:ascii="Times New Roman" w:hAnsi="Times New Roman" w:cs="Times New Roman"/>
          <w:sz w:val="24"/>
          <w:szCs w:val="24"/>
        </w:rPr>
      </w:pPr>
    </w:p>
    <w:p w:rsidR="00C50BFA" w:rsidRDefault="00C50BFA" w:rsidP="00C50BFA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Использованная литература </w:t>
      </w:r>
    </w:p>
    <w:p w:rsidR="00C50BFA" w:rsidRDefault="00C50BFA" w:rsidP="00C50BFA">
      <w:pPr>
        <w:numPr>
          <w:ilvl w:val="0"/>
          <w:numId w:val="14"/>
        </w:numPr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Беляева И.В. Использование информационных стендов для родителей//Справочник старшего воспитателя ДОУ. 2010. №12. С. 50-52.</w:t>
      </w:r>
    </w:p>
    <w:p w:rsidR="00C50BFA" w:rsidRDefault="00C50BFA" w:rsidP="00C50BFA">
      <w:pPr>
        <w:numPr>
          <w:ilvl w:val="0"/>
          <w:numId w:val="14"/>
        </w:numPr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Григорьева А.А., Сметанина В.И. Социализация личности ребенка на основе взаимодействия семьи и детского сада/ под ред. Академика РАО Г.Н. Волкова. М.: </w:t>
      </w:r>
      <w:proofErr w:type="spellStart"/>
      <w:r>
        <w:rPr>
          <w:rFonts w:ascii="Times New Roman" w:eastAsia="Times New Roman" w:hAnsi="Times New Roman"/>
          <w:sz w:val="24"/>
          <w:szCs w:val="24"/>
          <w:lang w:val="en-US"/>
        </w:rPr>
        <w:t>Academiya</w:t>
      </w:r>
      <w:proofErr w:type="spellEnd"/>
      <w:r>
        <w:rPr>
          <w:rFonts w:ascii="Times New Roman" w:eastAsia="Times New Roman" w:hAnsi="Times New Roman"/>
          <w:sz w:val="24"/>
          <w:szCs w:val="24"/>
        </w:rPr>
        <w:t>, 2003.</w:t>
      </w:r>
    </w:p>
    <w:p w:rsidR="00C50BFA" w:rsidRDefault="00C50BFA" w:rsidP="00C50BFA">
      <w:pPr>
        <w:numPr>
          <w:ilvl w:val="0"/>
          <w:numId w:val="14"/>
        </w:numPr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Гладкова Ю.А. Детско-родительский клуб//Справочник старшего воспитателя ДОУ. 2009. №1. С. 66-69.</w:t>
      </w:r>
    </w:p>
    <w:p w:rsidR="00C50BFA" w:rsidRDefault="00C50BFA" w:rsidP="00C50BFA">
      <w:pPr>
        <w:numPr>
          <w:ilvl w:val="0"/>
          <w:numId w:val="14"/>
        </w:numPr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Гладкова Ю.А. Технологии педагогического общения с родителями//Справочник старшего воспитателя ДОУ. 2010. №2. С. 36-40.</w:t>
      </w:r>
    </w:p>
    <w:p w:rsidR="00C50BFA" w:rsidRDefault="00C50BFA" w:rsidP="00C50BFA">
      <w:pPr>
        <w:numPr>
          <w:ilvl w:val="0"/>
          <w:numId w:val="14"/>
        </w:numPr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Ковалева Г.А. Воспитывая маленького гражданина.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Практич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. пособие для работников ДОУ. М.: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Аркти</w:t>
      </w:r>
      <w:proofErr w:type="spellEnd"/>
      <w:r>
        <w:rPr>
          <w:rFonts w:ascii="Times New Roman" w:eastAsia="Times New Roman" w:hAnsi="Times New Roman"/>
          <w:sz w:val="24"/>
          <w:szCs w:val="24"/>
        </w:rPr>
        <w:t>, 2004.</w:t>
      </w:r>
    </w:p>
    <w:p w:rsidR="00C50BFA" w:rsidRDefault="00C50BFA" w:rsidP="00C50BFA">
      <w:pPr>
        <w:numPr>
          <w:ilvl w:val="0"/>
          <w:numId w:val="14"/>
        </w:numPr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/>
          <w:sz w:val="24"/>
          <w:szCs w:val="24"/>
        </w:rPr>
        <w:t>Мартыненко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Л.А. Тематический вечер как форма взаимодействия педагогов с родителями//Справочник старшего воспитателя ДОУ. 2009. №5. С. 64-66.</w:t>
      </w:r>
    </w:p>
    <w:p w:rsidR="00C50BFA" w:rsidRDefault="00C50BFA" w:rsidP="00C50BFA">
      <w:pPr>
        <w:numPr>
          <w:ilvl w:val="0"/>
          <w:numId w:val="14"/>
        </w:numPr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/>
          <w:sz w:val="24"/>
          <w:szCs w:val="24"/>
        </w:rPr>
        <w:t>МозгачеваВ.Е</w:t>
      </w:r>
      <w:proofErr w:type="spellEnd"/>
      <w:r>
        <w:rPr>
          <w:rFonts w:ascii="Times New Roman" w:eastAsia="Times New Roman" w:hAnsi="Times New Roman"/>
          <w:sz w:val="24"/>
          <w:szCs w:val="24"/>
        </w:rPr>
        <w:t>. Сотрудничество педагогов и родителей для создания единого воспитательно-образовательного пространства//Нар. Образование. 2005. №4 С. 165.</w:t>
      </w:r>
    </w:p>
    <w:p w:rsidR="00C50BFA" w:rsidRDefault="00C50BFA" w:rsidP="00C50BFA">
      <w:pPr>
        <w:numPr>
          <w:ilvl w:val="0"/>
          <w:numId w:val="14"/>
        </w:numPr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/>
          <w:sz w:val="24"/>
          <w:szCs w:val="24"/>
        </w:rPr>
        <w:t>Реуцкая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Н.А. Психолого-педагогический проект «Рюкзак для добрых пап»//Справочник старшего воспитателя ДОУ. 2009. №2. С. 60-65.</w:t>
      </w:r>
    </w:p>
    <w:p w:rsidR="00C50BFA" w:rsidRDefault="00C50BFA" w:rsidP="00C50BFA">
      <w:pPr>
        <w:numPr>
          <w:ilvl w:val="0"/>
          <w:numId w:val="14"/>
        </w:numPr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Т.Ю. Шахова. Игровой практикум для родителей//Справочник старшего воспитателя ДОУ. 2009. №11. С. 71-73.</w:t>
      </w:r>
    </w:p>
    <w:p w:rsidR="00C50BFA" w:rsidRDefault="00C50BFA" w:rsidP="00C50BFA">
      <w:pPr>
        <w:numPr>
          <w:ilvl w:val="0"/>
          <w:numId w:val="14"/>
        </w:numPr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/>
          <w:sz w:val="24"/>
          <w:szCs w:val="24"/>
        </w:rPr>
        <w:t>Солодянкина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О.В. Сотрудничество дошкольного учреждения с семьей. Пособие для работников ДОУ. М.: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Аркти</w:t>
      </w:r>
      <w:proofErr w:type="spellEnd"/>
      <w:r>
        <w:rPr>
          <w:rFonts w:ascii="Times New Roman" w:eastAsia="Times New Roman" w:hAnsi="Times New Roman"/>
          <w:sz w:val="24"/>
          <w:szCs w:val="24"/>
        </w:rPr>
        <w:t>, 2004.</w:t>
      </w:r>
    </w:p>
    <w:p w:rsidR="00C50BFA" w:rsidRDefault="00C50BFA" w:rsidP="00C50BFA">
      <w:pPr>
        <w:spacing w:after="0"/>
        <w:jc w:val="both"/>
        <w:rPr>
          <w:rFonts w:ascii="Times New Roman" w:eastAsiaTheme="minorHAnsi" w:hAnsi="Times New Roman" w:cs="Times New Roman"/>
          <w:noProof/>
          <w:sz w:val="24"/>
          <w:szCs w:val="24"/>
          <w:lang w:eastAsia="sah-RU"/>
        </w:rPr>
      </w:pPr>
    </w:p>
    <w:p w:rsidR="00C50BFA" w:rsidRDefault="00C50BFA" w:rsidP="00C50BFA">
      <w:pPr>
        <w:jc w:val="center"/>
        <w:rPr>
          <w:rFonts w:ascii="Times New Roman" w:hAnsi="Times New Roman" w:cs="Times New Roman"/>
          <w:b/>
          <w:sz w:val="24"/>
          <w:szCs w:val="24"/>
          <w:lang w:eastAsia="en-US"/>
        </w:rPr>
      </w:pPr>
    </w:p>
    <w:p w:rsidR="00C50BFA" w:rsidRDefault="00C50BFA" w:rsidP="00C50BFA">
      <w:pPr>
        <w:spacing w:after="0"/>
        <w:ind w:firstLine="1135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C50BFA" w:rsidRDefault="00C50BFA" w:rsidP="00C50BFA">
      <w:pPr>
        <w:spacing w:after="0"/>
        <w:ind w:firstLine="1135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C50BFA" w:rsidRDefault="00C50BFA" w:rsidP="00C50BFA">
      <w:pPr>
        <w:spacing w:after="0"/>
        <w:ind w:firstLine="1135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C50BFA" w:rsidRDefault="00C50BFA" w:rsidP="00C50BFA">
      <w:pPr>
        <w:spacing w:after="0"/>
        <w:ind w:firstLine="1135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C50BFA" w:rsidRDefault="00C50BFA" w:rsidP="00C50BFA">
      <w:pPr>
        <w:ind w:left="7200"/>
        <w:jc w:val="center"/>
        <w:rPr>
          <w:rFonts w:ascii="Times New Roman" w:eastAsiaTheme="minorHAnsi" w:hAnsi="Times New Roman" w:cs="Times New Roman"/>
          <w:sz w:val="24"/>
          <w:szCs w:val="24"/>
        </w:rPr>
      </w:pPr>
    </w:p>
    <w:p w:rsidR="00C50BFA" w:rsidRDefault="00C50BFA" w:rsidP="00C50BFA">
      <w:pPr>
        <w:ind w:left="7200"/>
        <w:jc w:val="center"/>
        <w:rPr>
          <w:rFonts w:ascii="Times New Roman" w:hAnsi="Times New Roman" w:cs="Times New Roman"/>
          <w:sz w:val="24"/>
          <w:szCs w:val="24"/>
        </w:rPr>
      </w:pPr>
    </w:p>
    <w:p w:rsidR="00C50BFA" w:rsidRDefault="00C50BFA" w:rsidP="00C50BFA">
      <w:pPr>
        <w:ind w:left="7200"/>
        <w:jc w:val="center"/>
        <w:rPr>
          <w:rFonts w:ascii="Times New Roman" w:hAnsi="Times New Roman" w:cs="Times New Roman"/>
          <w:sz w:val="24"/>
          <w:szCs w:val="24"/>
        </w:rPr>
      </w:pPr>
    </w:p>
    <w:p w:rsidR="00C50BFA" w:rsidRDefault="00C50BFA" w:rsidP="00C50BFA">
      <w:pPr>
        <w:ind w:left="7200"/>
        <w:jc w:val="center"/>
        <w:rPr>
          <w:rFonts w:ascii="Times New Roman" w:hAnsi="Times New Roman" w:cs="Times New Roman"/>
          <w:sz w:val="24"/>
          <w:szCs w:val="24"/>
        </w:rPr>
      </w:pPr>
    </w:p>
    <w:p w:rsidR="00C50BFA" w:rsidRDefault="00C50BFA" w:rsidP="00C50BFA">
      <w:pPr>
        <w:ind w:left="7200"/>
        <w:jc w:val="center"/>
        <w:rPr>
          <w:rFonts w:ascii="Times New Roman" w:hAnsi="Times New Roman" w:cs="Times New Roman"/>
          <w:sz w:val="24"/>
          <w:szCs w:val="24"/>
        </w:rPr>
      </w:pPr>
    </w:p>
    <w:p w:rsidR="00C50BFA" w:rsidRDefault="00C50BFA" w:rsidP="00C50BFA">
      <w:pPr>
        <w:ind w:left="7200"/>
        <w:jc w:val="center"/>
        <w:rPr>
          <w:rFonts w:ascii="Times New Roman" w:hAnsi="Times New Roman" w:cs="Times New Roman"/>
          <w:sz w:val="24"/>
          <w:szCs w:val="24"/>
        </w:rPr>
      </w:pPr>
    </w:p>
    <w:p w:rsidR="00C50BFA" w:rsidRDefault="00C50BFA" w:rsidP="00C50BFA">
      <w:pPr>
        <w:ind w:left="7200"/>
        <w:jc w:val="center"/>
        <w:rPr>
          <w:rFonts w:ascii="Times New Roman" w:hAnsi="Times New Roman" w:cs="Times New Roman"/>
          <w:sz w:val="24"/>
          <w:szCs w:val="24"/>
        </w:rPr>
      </w:pPr>
    </w:p>
    <w:p w:rsidR="00C50BFA" w:rsidRDefault="00C50BFA" w:rsidP="00C50BFA">
      <w:pPr>
        <w:ind w:left="7200"/>
        <w:jc w:val="center"/>
        <w:rPr>
          <w:rFonts w:ascii="Times New Roman" w:hAnsi="Times New Roman" w:cs="Times New Roman"/>
          <w:sz w:val="24"/>
          <w:szCs w:val="24"/>
        </w:rPr>
      </w:pPr>
    </w:p>
    <w:p w:rsidR="00C50BFA" w:rsidRDefault="00C50BFA" w:rsidP="00C50BFA">
      <w:pPr>
        <w:rPr>
          <w:rFonts w:ascii="Times New Roman" w:hAnsi="Times New Roman" w:cs="Times New Roman"/>
          <w:sz w:val="24"/>
          <w:szCs w:val="24"/>
        </w:rPr>
      </w:pPr>
    </w:p>
    <w:p w:rsidR="00C50BFA" w:rsidRDefault="00C50BFA" w:rsidP="00C50BFA">
      <w:pPr>
        <w:ind w:left="7200"/>
        <w:jc w:val="center"/>
        <w:rPr>
          <w:rFonts w:ascii="Times New Roman" w:hAnsi="Times New Roman" w:cs="Times New Roman"/>
          <w:sz w:val="24"/>
          <w:szCs w:val="24"/>
        </w:rPr>
      </w:pPr>
    </w:p>
    <w:p w:rsidR="00C50BFA" w:rsidRDefault="00C50BFA" w:rsidP="00C50BFA">
      <w:pPr>
        <w:ind w:left="720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№1</w:t>
      </w:r>
    </w:p>
    <w:p w:rsidR="00C50BFA" w:rsidRDefault="00C50BFA" w:rsidP="00C50BFA">
      <w:pPr>
        <w:rPr>
          <w:rFonts w:ascii="Times New Roman" w:hAnsi="Times New Roman" w:cs="Times New Roman"/>
          <w:b/>
          <w:sz w:val="24"/>
          <w:szCs w:val="24"/>
        </w:rPr>
      </w:pPr>
    </w:p>
    <w:p w:rsidR="00C50BFA" w:rsidRDefault="00C50BFA" w:rsidP="00C50BF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Диагностика гражданского воспитания детей в соответствии с программой гражданского воспитания детей ДОУ и школах Р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С(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Я)</w:t>
      </w:r>
    </w:p>
    <w:p w:rsidR="00C50BFA" w:rsidRDefault="00C50BFA" w:rsidP="00C50BF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Подготовительная группа</w:t>
      </w:r>
    </w:p>
    <w:p w:rsidR="00C50BFA" w:rsidRDefault="00C50BFA" w:rsidP="00C50BF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Сравнительная диаграмма результатов диагностики за три учебных года </w:t>
      </w:r>
    </w:p>
    <w:p w:rsidR="00C50BFA" w:rsidRDefault="00C50BFA" w:rsidP="00C50BFA">
      <w:pPr>
        <w:jc w:val="center"/>
        <w:rPr>
          <w:rFonts w:ascii="Times New Roman" w:hAnsi="Times New Roman" w:cs="Times New Roman"/>
          <w:sz w:val="28"/>
          <w:szCs w:val="28"/>
          <w:lang w:val="sah-RU"/>
        </w:rPr>
      </w:pPr>
      <w:r>
        <w:rPr>
          <w:rFonts w:eastAsiaTheme="minorHAnsi"/>
          <w:noProof/>
        </w:rPr>
        <w:drawing>
          <wp:inline distT="0" distB="0" distL="0" distR="0">
            <wp:extent cx="5057775" cy="2657475"/>
            <wp:effectExtent l="0" t="0" r="0" b="0"/>
            <wp:docPr id="1" name="Объект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C50BFA" w:rsidRDefault="00C50BFA" w:rsidP="00C50BFA">
      <w:pPr>
        <w:spacing w:after="0"/>
        <w:ind w:firstLine="720"/>
        <w:jc w:val="both"/>
        <w:rPr>
          <w:rFonts w:ascii="Times New Roman" w:hAnsi="Times New Roman" w:cs="Times New Roman"/>
          <w:noProof/>
          <w:sz w:val="24"/>
          <w:szCs w:val="24"/>
          <w:lang w:eastAsia="sah-RU"/>
        </w:rPr>
      </w:pPr>
      <w:r>
        <w:rPr>
          <w:rFonts w:ascii="Times New Roman" w:hAnsi="Times New Roman" w:cs="Times New Roman"/>
          <w:noProof/>
          <w:sz w:val="24"/>
          <w:szCs w:val="24"/>
          <w:lang w:eastAsia="sah-RU"/>
        </w:rPr>
        <w:t xml:space="preserve">По итогам диагностики гражданского воспитания детей подготовительных групп за три последних учебных года выявлены следующие результаты. У детей  подготовительной группы 2012-2013 учебного года высокий уровень составил – 54%, у </w:t>
      </w:r>
      <w:r>
        <w:rPr>
          <w:rFonts w:ascii="Times New Roman" w:hAnsi="Times New Roman" w:cs="Times New Roman"/>
          <w:noProof/>
          <w:sz w:val="24"/>
          <w:szCs w:val="24"/>
          <w:lang w:eastAsia="sah-RU"/>
        </w:rPr>
        <w:lastRenderedPageBreak/>
        <w:t xml:space="preserve">детей 2013-2014 учебного года – высокий уровень 70%, за последний представленный 2014-2015 учебный год – высокий уровень достиг 95%. </w:t>
      </w:r>
    </w:p>
    <w:p w:rsidR="00C50BFA" w:rsidRDefault="00C50BFA" w:rsidP="00C50BFA">
      <w:pPr>
        <w:spacing w:after="0"/>
        <w:ind w:firstLine="720"/>
        <w:jc w:val="both"/>
        <w:rPr>
          <w:rFonts w:ascii="Times New Roman" w:hAnsi="Times New Roman" w:cs="Times New Roman"/>
          <w:noProof/>
          <w:sz w:val="24"/>
          <w:szCs w:val="24"/>
          <w:lang w:eastAsia="sah-RU"/>
        </w:rPr>
      </w:pPr>
      <w:r>
        <w:rPr>
          <w:rFonts w:ascii="Times New Roman" w:hAnsi="Times New Roman" w:cs="Times New Roman"/>
          <w:noProof/>
          <w:sz w:val="24"/>
          <w:szCs w:val="24"/>
          <w:lang w:eastAsia="sah-RU"/>
        </w:rPr>
        <w:t>Что означает, значительное повышение знаний  детей в отличии от двух предыдущих годов. У детей последнего выпуска значительно повысился уровень знаний по ознакомлению детей с родным краем в результате запланированного и системного посещения музеев, памятных и культурных мест с. Бердигестях. Повысился интерес у детей к истории развития культурной жизни Горного улуса, расширились и ситематизировались кругозор и знания детей о знаменитых земляках своего улуса в результате проведения тематических мероприятий.</w:t>
      </w:r>
    </w:p>
    <w:p w:rsidR="00C50BFA" w:rsidRDefault="00C50BFA" w:rsidP="00C50BFA">
      <w:pPr>
        <w:spacing w:after="0"/>
        <w:ind w:firstLine="720"/>
        <w:jc w:val="both"/>
        <w:rPr>
          <w:rFonts w:ascii="Times New Roman" w:hAnsi="Times New Roman" w:cs="Times New Roman"/>
          <w:noProof/>
          <w:sz w:val="24"/>
          <w:szCs w:val="24"/>
          <w:lang w:eastAsia="sah-RU"/>
        </w:rPr>
      </w:pPr>
    </w:p>
    <w:p w:rsidR="00C50BFA" w:rsidRDefault="00C50BFA" w:rsidP="00C50BFA">
      <w:pPr>
        <w:spacing w:after="0"/>
        <w:ind w:firstLine="720"/>
        <w:jc w:val="both"/>
        <w:rPr>
          <w:rFonts w:ascii="Times New Roman" w:hAnsi="Times New Roman" w:cs="Times New Roman"/>
          <w:noProof/>
          <w:sz w:val="24"/>
          <w:szCs w:val="24"/>
          <w:lang w:eastAsia="sah-RU"/>
        </w:rPr>
      </w:pPr>
    </w:p>
    <w:p w:rsidR="00C50BFA" w:rsidRDefault="00C50BFA" w:rsidP="00C50BFA">
      <w:pPr>
        <w:spacing w:after="0"/>
        <w:ind w:firstLine="720"/>
        <w:jc w:val="both"/>
        <w:rPr>
          <w:rFonts w:ascii="Times New Roman" w:hAnsi="Times New Roman" w:cs="Times New Roman"/>
          <w:noProof/>
          <w:sz w:val="24"/>
          <w:szCs w:val="24"/>
          <w:lang w:eastAsia="sah-RU"/>
        </w:rPr>
      </w:pPr>
    </w:p>
    <w:p w:rsidR="00C50BFA" w:rsidRDefault="00C50BFA" w:rsidP="00C50BFA">
      <w:pPr>
        <w:spacing w:after="0"/>
        <w:ind w:firstLine="720"/>
        <w:jc w:val="both"/>
        <w:rPr>
          <w:rFonts w:ascii="Times New Roman" w:hAnsi="Times New Roman" w:cs="Times New Roman"/>
          <w:noProof/>
          <w:sz w:val="24"/>
          <w:szCs w:val="24"/>
          <w:lang w:eastAsia="sah-RU"/>
        </w:rPr>
      </w:pPr>
    </w:p>
    <w:p w:rsidR="00C50BFA" w:rsidRDefault="00C50BFA" w:rsidP="00C50BFA">
      <w:pPr>
        <w:spacing w:after="0"/>
        <w:ind w:firstLine="720"/>
        <w:jc w:val="both"/>
        <w:rPr>
          <w:rFonts w:ascii="Times New Roman" w:hAnsi="Times New Roman" w:cs="Times New Roman"/>
          <w:noProof/>
          <w:sz w:val="24"/>
          <w:szCs w:val="24"/>
          <w:lang w:eastAsia="sah-RU"/>
        </w:rPr>
      </w:pPr>
    </w:p>
    <w:p w:rsidR="00C50BFA" w:rsidRDefault="00C50BFA" w:rsidP="00C50BFA">
      <w:pPr>
        <w:spacing w:after="0"/>
        <w:ind w:firstLine="720"/>
        <w:jc w:val="both"/>
        <w:rPr>
          <w:rFonts w:ascii="Times New Roman" w:hAnsi="Times New Roman" w:cs="Times New Roman"/>
          <w:noProof/>
          <w:sz w:val="24"/>
          <w:szCs w:val="24"/>
          <w:lang w:eastAsia="sah-RU"/>
        </w:rPr>
      </w:pPr>
    </w:p>
    <w:p w:rsidR="00C50BFA" w:rsidRDefault="00C50BFA" w:rsidP="00C50BFA">
      <w:pPr>
        <w:spacing w:after="0"/>
        <w:ind w:firstLine="720"/>
        <w:jc w:val="both"/>
        <w:rPr>
          <w:rFonts w:ascii="Times New Roman" w:hAnsi="Times New Roman" w:cs="Times New Roman"/>
          <w:noProof/>
          <w:sz w:val="24"/>
          <w:szCs w:val="24"/>
          <w:lang w:eastAsia="sah-RU"/>
        </w:rPr>
      </w:pPr>
    </w:p>
    <w:p w:rsidR="00C50BFA" w:rsidRDefault="00C50BFA" w:rsidP="00C50BFA">
      <w:pPr>
        <w:spacing w:after="0"/>
        <w:ind w:left="7920"/>
        <w:jc w:val="both"/>
        <w:rPr>
          <w:rFonts w:ascii="Times New Roman" w:hAnsi="Times New Roman" w:cs="Times New Roman"/>
          <w:noProof/>
          <w:sz w:val="24"/>
          <w:szCs w:val="24"/>
          <w:lang w:eastAsia="sah-RU"/>
        </w:rPr>
      </w:pPr>
    </w:p>
    <w:p w:rsidR="00C50BFA" w:rsidRDefault="00C50BFA" w:rsidP="00C50BFA">
      <w:pPr>
        <w:spacing w:after="0"/>
        <w:ind w:left="7920"/>
        <w:jc w:val="both"/>
        <w:rPr>
          <w:rFonts w:ascii="Times New Roman" w:hAnsi="Times New Roman" w:cs="Times New Roman"/>
          <w:noProof/>
          <w:sz w:val="24"/>
          <w:szCs w:val="24"/>
          <w:lang w:eastAsia="sah-RU"/>
        </w:rPr>
      </w:pPr>
    </w:p>
    <w:p w:rsidR="00C50BFA" w:rsidRDefault="00C50BFA" w:rsidP="00C50BFA">
      <w:pPr>
        <w:ind w:firstLine="360"/>
        <w:jc w:val="both"/>
        <w:rPr>
          <w:rFonts w:ascii="Times New Roman" w:hAnsi="Times New Roman" w:cs="Times New Roman"/>
          <w:b/>
          <w:sz w:val="24"/>
          <w:szCs w:val="24"/>
          <w:lang w:val="sah-RU" w:eastAsia="en-US"/>
        </w:rPr>
      </w:pPr>
    </w:p>
    <w:p w:rsidR="00C50BFA" w:rsidRDefault="00C50BFA" w:rsidP="00C50BFA">
      <w:pPr>
        <w:ind w:firstLine="360"/>
        <w:jc w:val="both"/>
        <w:rPr>
          <w:rFonts w:ascii="Times New Roman" w:hAnsi="Times New Roman" w:cs="Times New Roman"/>
          <w:b/>
          <w:sz w:val="24"/>
          <w:szCs w:val="24"/>
          <w:lang w:val="sah-RU"/>
        </w:rPr>
      </w:pPr>
    </w:p>
    <w:p w:rsidR="00C50BFA" w:rsidRDefault="00C50BFA" w:rsidP="00C50BFA">
      <w:pPr>
        <w:jc w:val="both"/>
        <w:rPr>
          <w:rFonts w:ascii="Times New Roman" w:hAnsi="Times New Roman" w:cs="Times New Roman"/>
        </w:rPr>
      </w:pPr>
    </w:p>
    <w:p w:rsidR="00C50BFA" w:rsidRDefault="00C50BFA" w:rsidP="00C50BFA">
      <w:pPr>
        <w:pStyle w:val="msonormalbullet2gif"/>
        <w:spacing w:line="360" w:lineRule="auto"/>
        <w:jc w:val="both"/>
      </w:pPr>
    </w:p>
    <w:p w:rsidR="008A2F78" w:rsidRDefault="008A2F78"/>
    <w:sectPr w:rsidR="008A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j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71A00"/>
    <w:multiLevelType w:val="hybridMultilevel"/>
    <w:tmpl w:val="2ED0324C"/>
    <w:lvl w:ilvl="0" w:tplc="98209D68">
      <w:start w:val="1"/>
      <w:numFmt w:val="decimal"/>
      <w:lvlText w:val="%1."/>
      <w:lvlJc w:val="left"/>
      <w:pPr>
        <w:ind w:left="1080" w:hanging="360"/>
      </w:pPr>
    </w:lvl>
    <w:lvl w:ilvl="1" w:tplc="048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8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8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8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8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8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8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8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EF7165"/>
    <w:multiLevelType w:val="hybridMultilevel"/>
    <w:tmpl w:val="F6B62D00"/>
    <w:lvl w:ilvl="0" w:tplc="048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8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8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8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8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8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8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8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8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9D96DE7"/>
    <w:multiLevelType w:val="hybridMultilevel"/>
    <w:tmpl w:val="058419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EE0E34"/>
    <w:multiLevelType w:val="hybridMultilevel"/>
    <w:tmpl w:val="3260191E"/>
    <w:lvl w:ilvl="0" w:tplc="98209D68">
      <w:start w:val="1"/>
      <w:numFmt w:val="decimal"/>
      <w:lvlText w:val="%1."/>
      <w:lvlJc w:val="left"/>
      <w:pPr>
        <w:ind w:left="1080" w:hanging="360"/>
      </w:pPr>
    </w:lvl>
    <w:lvl w:ilvl="1" w:tplc="048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8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8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8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8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8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8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8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C611B52"/>
    <w:multiLevelType w:val="hybridMultilevel"/>
    <w:tmpl w:val="75E687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6207CCB"/>
    <w:multiLevelType w:val="hybridMultilevel"/>
    <w:tmpl w:val="94AE7C12"/>
    <w:lvl w:ilvl="0" w:tplc="3D124E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569E59E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C0C309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62C131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22A1BC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F40048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130990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E10471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43EB83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77B585B"/>
    <w:multiLevelType w:val="hybridMultilevel"/>
    <w:tmpl w:val="C43E16EE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9C76E2C"/>
    <w:multiLevelType w:val="hybridMultilevel"/>
    <w:tmpl w:val="AC28F1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2330A80"/>
    <w:multiLevelType w:val="hybridMultilevel"/>
    <w:tmpl w:val="E1EA684C"/>
    <w:lvl w:ilvl="0" w:tplc="048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850003">
      <w:start w:val="1"/>
      <w:numFmt w:val="bullet"/>
      <w:lvlText w:val="o"/>
      <w:lvlJc w:val="left"/>
      <w:pPr>
        <w:ind w:left="786" w:hanging="360"/>
      </w:pPr>
      <w:rPr>
        <w:rFonts w:ascii="Courier New" w:hAnsi="Courier New" w:cs="Courier New" w:hint="default"/>
      </w:rPr>
    </w:lvl>
    <w:lvl w:ilvl="2" w:tplc="048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8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8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8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8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8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8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45861FD"/>
    <w:multiLevelType w:val="hybridMultilevel"/>
    <w:tmpl w:val="C6124BEA"/>
    <w:lvl w:ilvl="0" w:tplc="048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8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8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8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8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8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8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8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8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0273F4C"/>
    <w:multiLevelType w:val="hybridMultilevel"/>
    <w:tmpl w:val="AD66AE62"/>
    <w:lvl w:ilvl="0" w:tplc="04850001">
      <w:start w:val="1"/>
      <w:numFmt w:val="bullet"/>
      <w:lvlText w:val=""/>
      <w:lvlJc w:val="left"/>
      <w:pPr>
        <w:ind w:left="2063" w:hanging="360"/>
      </w:pPr>
      <w:rPr>
        <w:rFonts w:ascii="Symbol" w:hAnsi="Symbol" w:hint="default"/>
      </w:rPr>
    </w:lvl>
    <w:lvl w:ilvl="1" w:tplc="048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8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8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8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8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8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8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8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2687B4C"/>
    <w:multiLevelType w:val="hybridMultilevel"/>
    <w:tmpl w:val="F3ACA7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7BC2B82"/>
    <w:multiLevelType w:val="hybridMultilevel"/>
    <w:tmpl w:val="E9E460D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8E2375E"/>
    <w:multiLevelType w:val="hybridMultilevel"/>
    <w:tmpl w:val="8020E602"/>
    <w:lvl w:ilvl="0" w:tplc="6AA48C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78E69A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D18BFE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ABE82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1845FF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194A1F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FF0D49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22831D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B9A11F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50BFA"/>
    <w:rsid w:val="008A2F78"/>
    <w:rsid w:val="00C50B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50B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C50BFA"/>
    <w:pPr>
      <w:spacing w:after="0" w:line="240" w:lineRule="auto"/>
    </w:pPr>
    <w:rPr>
      <w:rFonts w:eastAsiaTheme="minorHAnsi"/>
      <w:lang w:eastAsia="en-US"/>
    </w:rPr>
  </w:style>
  <w:style w:type="paragraph" w:styleId="a5">
    <w:name w:val="List Paragraph"/>
    <w:basedOn w:val="a"/>
    <w:uiPriority w:val="34"/>
    <w:qFormat/>
    <w:rsid w:val="00C50BFA"/>
    <w:pPr>
      <w:ind w:left="720"/>
      <w:contextualSpacing/>
    </w:pPr>
    <w:rPr>
      <w:rFonts w:eastAsiaTheme="minorHAnsi"/>
      <w:lang w:eastAsia="en-US"/>
    </w:rPr>
  </w:style>
  <w:style w:type="table" w:styleId="a6">
    <w:name w:val="Table Grid"/>
    <w:basedOn w:val="a1"/>
    <w:uiPriority w:val="59"/>
    <w:rsid w:val="00C50BFA"/>
    <w:pPr>
      <w:spacing w:after="0" w:line="240" w:lineRule="auto"/>
    </w:pPr>
    <w:rPr>
      <w:rFonts w:eastAsiaTheme="minorHAnsi"/>
      <w:lang w:val="sah-RU"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rmalbullet1gif">
    <w:name w:val="msonormalbullet1.gif"/>
    <w:basedOn w:val="a"/>
    <w:uiPriority w:val="99"/>
    <w:rsid w:val="00C50B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">
    <w:name w:val="msonormalbullet2.gif"/>
    <w:basedOn w:val="a"/>
    <w:uiPriority w:val="99"/>
    <w:rsid w:val="00C50B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"/>
    <w:uiPriority w:val="99"/>
    <w:rsid w:val="00C50B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C50B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50BF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493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chart" Target="charts/chart1.xml"/><Relationship Id="rId4" Type="http://schemas.openxmlformats.org/officeDocument/2006/relationships/webSettings" Target="webSettings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view3D>
      <c:hPercent val="62"/>
      <c:depthPercent val="100"/>
      <c:rAngAx val="1"/>
    </c:view3D>
    <c:floor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0.10019267822736053"/>
          <c:y val="6.6666666666666693E-2"/>
          <c:w val="0.69942196531791856"/>
          <c:h val="0.77777777777777901"/>
        </c:manualLayout>
      </c:layout>
      <c:bar3DChart>
        <c:barDir val="col"/>
        <c:grouping val="clustered"/>
        <c:ser>
          <c:idx val="0"/>
          <c:order val="0"/>
          <c:tx>
            <c:strRef>
              <c:f>Sheet1!$A$2</c:f>
              <c:strCache>
                <c:ptCount val="1"/>
                <c:pt idx="0">
                  <c:v>высокий </c:v>
                </c:pt>
              </c:strCache>
            </c:strRef>
          </c:tx>
          <c:spPr>
            <a:solidFill>
              <a:srgbClr val="9999FF"/>
            </a:solidFill>
            <a:ln w="12670">
              <a:solidFill>
                <a:srgbClr val="000000"/>
              </a:solidFill>
              <a:prstDash val="solid"/>
            </a:ln>
          </c:spPr>
          <c:dLbls>
            <c:dLbl>
              <c:idx val="0"/>
              <c:layout>
                <c:manualLayout>
                  <c:x val="6.4589734976516137E-4"/>
                  <c:y val="-6.7895689649772814E-3"/>
                </c:manualLayout>
              </c:layout>
              <c:showVal val="1"/>
            </c:dLbl>
            <c:dLbl>
              <c:idx val="1"/>
              <c:layout>
                <c:manualLayout>
                  <c:x val="3.9618200136727092E-3"/>
                  <c:y val="-3.3105360636602986E-2"/>
                </c:manualLayout>
              </c:layout>
              <c:showVal val="1"/>
            </c:dLbl>
            <c:dLbl>
              <c:idx val="2"/>
              <c:layout>
                <c:manualLayout>
                  <c:x val="3.4243758457726697E-3"/>
                  <c:y val="-4.0853425541377752E-3"/>
                </c:manualLayout>
              </c:layout>
              <c:showVal val="1"/>
            </c:dLbl>
            <c:spPr>
              <a:noFill/>
              <a:ln w="25340">
                <a:noFill/>
              </a:ln>
            </c:spPr>
            <c:txPr>
              <a:bodyPr/>
              <a:lstStyle/>
              <a:p>
                <a:pPr>
                  <a:defRPr sz="1172" b="1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ru-RU"/>
              </a:p>
            </c:txPr>
            <c:showVal val="1"/>
          </c:dLbls>
          <c:cat>
            <c:strRef>
              <c:f>Sheet1!$B$1:$E$1</c:f>
              <c:strCache>
                <c:ptCount val="3"/>
                <c:pt idx="0">
                  <c:v> 2012-2013</c:v>
                </c:pt>
                <c:pt idx="1">
                  <c:v>2013-2014</c:v>
                </c:pt>
                <c:pt idx="2">
                  <c:v> 2014-2015</c:v>
                </c:pt>
              </c:strCache>
            </c:strRef>
          </c:cat>
          <c:val>
            <c:numRef>
              <c:f>Sheet1!$B$2:$E$2</c:f>
              <c:numCache>
                <c:formatCode>0%</c:formatCode>
                <c:ptCount val="4"/>
                <c:pt idx="0">
                  <c:v>0.54</c:v>
                </c:pt>
                <c:pt idx="1">
                  <c:v>0.70000000000000062</c:v>
                </c:pt>
                <c:pt idx="2">
                  <c:v>0.95000000000000062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средний </c:v>
                </c:pt>
              </c:strCache>
            </c:strRef>
          </c:tx>
          <c:spPr>
            <a:solidFill>
              <a:srgbClr val="993366"/>
            </a:solidFill>
            <a:ln w="12670">
              <a:solidFill>
                <a:srgbClr val="000000"/>
              </a:solidFill>
              <a:prstDash val="solid"/>
            </a:ln>
          </c:spPr>
          <c:dLbls>
            <c:dLbl>
              <c:idx val="0"/>
              <c:layout>
                <c:manualLayout>
                  <c:x val="3.2970329575855196E-2"/>
                  <c:y val="-1.7498313904079438E-2"/>
                </c:manualLayout>
              </c:layout>
              <c:tx>
                <c:rich>
                  <a:bodyPr/>
                  <a:lstStyle/>
                  <a:p>
                    <a:r>
                      <a:rPr lang="sah-RU"/>
                      <a:t>37,5%</a:t>
                    </a:r>
                  </a:p>
                </c:rich>
              </c:tx>
            </c:dLbl>
            <c:dLbl>
              <c:idx val="1"/>
              <c:layout>
                <c:manualLayout>
                  <c:x val="1.9256690101941438E-2"/>
                  <c:y val="-2.8426428796638831E-2"/>
                </c:manualLayout>
              </c:layout>
              <c:showVal val="1"/>
            </c:dLbl>
            <c:dLbl>
              <c:idx val="2"/>
              <c:layout>
                <c:manualLayout>
                  <c:x val="1.8968747909809625E-2"/>
                  <c:y val="-2.7816817249474653E-2"/>
                </c:manualLayout>
              </c:layout>
              <c:showVal val="1"/>
            </c:dLbl>
            <c:spPr>
              <a:noFill/>
              <a:ln w="25340">
                <a:noFill/>
              </a:ln>
            </c:spPr>
            <c:txPr>
              <a:bodyPr/>
              <a:lstStyle/>
              <a:p>
                <a:pPr>
                  <a:defRPr sz="1172" b="1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ru-RU"/>
              </a:p>
            </c:txPr>
            <c:showVal val="1"/>
          </c:dLbls>
          <c:cat>
            <c:strRef>
              <c:f>Sheet1!$B$1:$E$1</c:f>
              <c:strCache>
                <c:ptCount val="3"/>
                <c:pt idx="0">
                  <c:v> 2012-2013</c:v>
                </c:pt>
                <c:pt idx="1">
                  <c:v>2013-2014</c:v>
                </c:pt>
                <c:pt idx="2">
                  <c:v> 2014-2015</c:v>
                </c:pt>
              </c:strCache>
            </c:strRef>
          </c:cat>
          <c:val>
            <c:numRef>
              <c:f>Sheet1!$B$3:$E$3</c:f>
              <c:numCache>
                <c:formatCode>0%</c:formatCode>
                <c:ptCount val="4"/>
                <c:pt idx="0" formatCode="0.00%">
                  <c:v>0.37500000000000039</c:v>
                </c:pt>
                <c:pt idx="1">
                  <c:v>0.30000000000000032</c:v>
                </c:pt>
                <c:pt idx="2">
                  <c:v>5.0000000000000044E-2</c:v>
                </c:pt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низкий </c:v>
                </c:pt>
              </c:strCache>
            </c:strRef>
          </c:tx>
          <c:spPr>
            <a:solidFill>
              <a:srgbClr val="FFFFCC"/>
            </a:solidFill>
            <a:ln w="12670">
              <a:solidFill>
                <a:srgbClr val="000000"/>
              </a:solidFill>
              <a:prstDash val="solid"/>
            </a:ln>
          </c:spPr>
          <c:dLbls>
            <c:dLbl>
              <c:idx val="0"/>
              <c:layout>
                <c:manualLayout>
                  <c:x val="2.3216832391885264E-2"/>
                  <c:y val="-2.0494657738188187E-2"/>
                </c:manualLayout>
              </c:layout>
              <c:showVal val="1"/>
            </c:dLbl>
            <c:dLbl>
              <c:idx val="1"/>
              <c:layout>
                <c:manualLayout>
                  <c:x val="6.7317864617696399E-3"/>
                  <c:y val="-2.7694819770440464E-2"/>
                </c:manualLayout>
              </c:layout>
              <c:showVal val="1"/>
            </c:dLbl>
            <c:dLbl>
              <c:idx val="2"/>
              <c:layout>
                <c:manualLayout>
                  <c:x val="1.7754838220089459E-2"/>
                  <c:y val="-2.3991116066736606E-2"/>
                </c:manualLayout>
              </c:layout>
              <c:showVal val="1"/>
            </c:dLbl>
            <c:spPr>
              <a:noFill/>
              <a:ln w="25340">
                <a:noFill/>
              </a:ln>
            </c:spPr>
            <c:txPr>
              <a:bodyPr/>
              <a:lstStyle/>
              <a:p>
                <a:pPr>
                  <a:defRPr sz="1172" b="1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ru-RU"/>
              </a:p>
            </c:txPr>
            <c:showVal val="1"/>
          </c:dLbls>
          <c:cat>
            <c:strRef>
              <c:f>Sheet1!$B$1:$E$1</c:f>
              <c:strCache>
                <c:ptCount val="3"/>
                <c:pt idx="0">
                  <c:v> 2012-2013</c:v>
                </c:pt>
                <c:pt idx="1">
                  <c:v>2013-2014</c:v>
                </c:pt>
                <c:pt idx="2">
                  <c:v> 2014-2015</c:v>
                </c:pt>
              </c:strCache>
            </c:strRef>
          </c:cat>
          <c:val>
            <c:numRef>
              <c:f>Sheet1!$B$4:$E$4</c:f>
              <c:numCache>
                <c:formatCode>General</c:formatCode>
                <c:ptCount val="4"/>
                <c:pt idx="0" formatCode="0.00%">
                  <c:v>8.5000000000000048E-2</c:v>
                </c:pt>
                <c:pt idx="1">
                  <c:v>0</c:v>
                </c:pt>
                <c:pt idx="2">
                  <c:v>0</c:v>
                </c:pt>
              </c:numCache>
            </c:numRef>
          </c:val>
        </c:ser>
        <c:gapDepth val="0"/>
        <c:shape val="box"/>
        <c:axId val="38655872"/>
        <c:axId val="38657408"/>
        <c:axId val="0"/>
      </c:bar3DChart>
      <c:catAx>
        <c:axId val="38655872"/>
        <c:scaling>
          <c:orientation val="minMax"/>
        </c:scaling>
        <c:axPos val="b"/>
        <c:numFmt formatCode="General" sourceLinked="1"/>
        <c:tickLblPos val="low"/>
        <c:spPr>
          <a:ln w="3167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172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38657408"/>
        <c:crosses val="autoZero"/>
        <c:auto val="1"/>
        <c:lblAlgn val="ctr"/>
        <c:lblOffset val="100"/>
        <c:tickLblSkip val="1"/>
        <c:tickMarkSkip val="1"/>
      </c:catAx>
      <c:valAx>
        <c:axId val="38657408"/>
        <c:scaling>
          <c:orientation val="minMax"/>
        </c:scaling>
        <c:axPos val="l"/>
        <c:majorGridlines>
          <c:spPr>
            <a:ln w="3167">
              <a:solidFill>
                <a:srgbClr val="000000"/>
              </a:solidFill>
              <a:prstDash val="solid"/>
            </a:ln>
          </c:spPr>
        </c:majorGridlines>
        <c:numFmt formatCode="0%" sourceLinked="1"/>
        <c:tickLblPos val="nextTo"/>
        <c:spPr>
          <a:ln w="3167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172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38655872"/>
        <c:crosses val="autoZero"/>
        <c:crossBetween val="between"/>
      </c:valAx>
      <c:spPr>
        <a:noFill/>
        <a:ln w="25340">
          <a:noFill/>
        </a:ln>
      </c:spPr>
    </c:plotArea>
    <c:legend>
      <c:legendPos val="r"/>
      <c:layout>
        <c:manualLayout>
          <c:xMode val="edge"/>
          <c:yMode val="edge"/>
          <c:x val="0.82080924855491499"/>
          <c:y val="0.36666666666666792"/>
          <c:w val="0.17148362235067438"/>
          <c:h val="0.27037037037037187"/>
        </c:manualLayout>
      </c:layout>
      <c:spPr>
        <a:noFill/>
        <a:ln w="3167">
          <a:solidFill>
            <a:srgbClr val="000000"/>
          </a:solidFill>
          <a:prstDash val="solid"/>
        </a:ln>
      </c:spPr>
      <c:txPr>
        <a:bodyPr/>
        <a:lstStyle/>
        <a:p>
          <a:pPr>
            <a:defRPr sz="1077" b="1" i="0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ru-RU"/>
        </a:p>
      </c:txPr>
    </c:legend>
    <c:plotVisOnly val="1"/>
    <c:dispBlanksAs val="gap"/>
  </c:chart>
  <c:spPr>
    <a:noFill/>
    <a:ln>
      <a:noFill/>
    </a:ln>
  </c:spPr>
  <c:txPr>
    <a:bodyPr/>
    <a:lstStyle/>
    <a:p>
      <a:pPr>
        <a:defRPr sz="1172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5785</Words>
  <Characters>32976</Characters>
  <Application>Microsoft Office Word</Application>
  <DocSecurity>0</DocSecurity>
  <Lines>274</Lines>
  <Paragraphs>77</Paragraphs>
  <ScaleCrop>false</ScaleCrop>
  <Company/>
  <LinksUpToDate>false</LinksUpToDate>
  <CharactersWithSpaces>38684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2017-11-08T04:06:00Z</dcterms:created>
  <dcterms:modified xsi:type="dcterms:W3CDTF">2017-11-08T04:07:00Z</dcterms:modified>
</cp:coreProperties>
</file>