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A4" w:rsidRPr="003B2E36" w:rsidRDefault="00EF30A4" w:rsidP="00EF30A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B2E36">
        <w:rPr>
          <w:rFonts w:ascii="Times New Roman" w:hAnsi="Times New Roman"/>
          <w:b/>
          <w:sz w:val="24"/>
          <w:szCs w:val="24"/>
        </w:rPr>
        <w:t xml:space="preserve">МУНИЦИПАЛЬНОЕ БЮДЖЕТНОЕ ОБЩЕОБРАЗОВАТЕЛЬНОЕ УЧРЕЖДЕНИЕ </w:t>
      </w:r>
    </w:p>
    <w:p w:rsidR="00EF30A4" w:rsidRDefault="00EF30A4" w:rsidP="00EF30A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B2E36">
        <w:rPr>
          <w:rFonts w:ascii="Times New Roman" w:hAnsi="Times New Roman"/>
          <w:b/>
          <w:sz w:val="24"/>
          <w:szCs w:val="24"/>
        </w:rPr>
        <w:t>«СПЕЦИАЛЬНАЯ (КОРРЕКЦИОННАЯ) ОБЩЕОБРАЗОВАТЕЛЬНАЯ ШКОЛА-ИНТЕРНАТ № 128»</w:t>
      </w:r>
    </w:p>
    <w:p w:rsidR="00EF30A4" w:rsidRDefault="00EF30A4" w:rsidP="00EF30A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F30A4" w:rsidRPr="003B2E36" w:rsidRDefault="00EF30A4" w:rsidP="00EF30A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F30A4" w:rsidRDefault="00EF30A4" w:rsidP="00EF30A4">
      <w:pPr>
        <w:pStyle w:val="a4"/>
        <w:jc w:val="right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953"/>
        <w:gridCol w:w="4877"/>
        <w:gridCol w:w="4956"/>
      </w:tblGrid>
      <w:tr w:rsidR="00EF30A4" w:rsidTr="006060EF">
        <w:tc>
          <w:tcPr>
            <w:tcW w:w="5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F30A4" w:rsidRPr="008E52E5" w:rsidRDefault="00EF30A4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  <w:p w:rsidR="00EF30A4" w:rsidRPr="008E52E5" w:rsidRDefault="00EF30A4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Заместитель директора по УР</w:t>
            </w:r>
          </w:p>
          <w:p w:rsidR="00EF30A4" w:rsidRPr="008E52E5" w:rsidRDefault="00EF30A4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 xml:space="preserve">_____________ С.В. </w:t>
            </w:r>
            <w:proofErr w:type="spellStart"/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Горнова</w:t>
            </w:r>
            <w:proofErr w:type="spellEnd"/>
          </w:p>
          <w:p w:rsidR="00EF30A4" w:rsidRPr="008E52E5" w:rsidRDefault="001628F6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«_____» ___________ 201_</w:t>
            </w:r>
            <w:r w:rsidR="00EF30A4" w:rsidRPr="008E52E5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  <w:p w:rsidR="00EF30A4" w:rsidRPr="008E52E5" w:rsidRDefault="00EF30A4" w:rsidP="006060EF">
            <w:pPr>
              <w:pStyle w:val="a4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F30A4" w:rsidRPr="008E52E5" w:rsidRDefault="00EF30A4" w:rsidP="006060EF">
            <w:pPr>
              <w:pStyle w:val="a4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F30A4" w:rsidRPr="008E52E5" w:rsidRDefault="00EF30A4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EF30A4" w:rsidRPr="008E52E5" w:rsidRDefault="00EF30A4" w:rsidP="006060EF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Директор ___________ Т. Н. Кашпурова</w:t>
            </w:r>
          </w:p>
          <w:p w:rsidR="00EF30A4" w:rsidRPr="008E52E5" w:rsidRDefault="00EF30A4" w:rsidP="001628F6">
            <w:pPr>
              <w:pStyle w:val="a4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 xml:space="preserve">Приказ № </w:t>
            </w:r>
            <w:r w:rsidR="001628F6">
              <w:rPr>
                <w:rFonts w:ascii="Times New Roman" w:hAnsi="Times New Roman"/>
                <w:b/>
                <w:sz w:val="24"/>
                <w:szCs w:val="24"/>
              </w:rPr>
              <w:t>____</w:t>
            </w: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1628F6">
              <w:rPr>
                <w:rFonts w:ascii="Times New Roman" w:hAnsi="Times New Roman"/>
                <w:b/>
                <w:sz w:val="24"/>
                <w:szCs w:val="24"/>
              </w:rPr>
              <w:t>____</w:t>
            </w: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 xml:space="preserve"> от </w:t>
            </w:r>
            <w:r w:rsidR="001628F6">
              <w:rPr>
                <w:rFonts w:ascii="Times New Roman" w:hAnsi="Times New Roman"/>
                <w:b/>
                <w:sz w:val="24"/>
                <w:szCs w:val="24"/>
              </w:rPr>
              <w:t>______</w:t>
            </w: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  <w:r w:rsidR="001628F6">
              <w:rPr>
                <w:rFonts w:ascii="Times New Roman" w:hAnsi="Times New Roman"/>
                <w:b/>
                <w:sz w:val="24"/>
                <w:szCs w:val="24"/>
              </w:rPr>
              <w:t>___</w:t>
            </w:r>
            <w:r w:rsidRPr="008E52E5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</w:tbl>
    <w:p w:rsidR="00EF30A4" w:rsidRPr="00EA1FD9" w:rsidRDefault="00EF30A4" w:rsidP="00EF30A4">
      <w:pPr>
        <w:pStyle w:val="a4"/>
        <w:jc w:val="center"/>
        <w:rPr>
          <w:rFonts w:ascii="Arial" w:hAnsi="Arial" w:cs="Arial"/>
          <w:sz w:val="24"/>
          <w:szCs w:val="24"/>
        </w:rPr>
      </w:pPr>
    </w:p>
    <w:p w:rsidR="00EF30A4" w:rsidRPr="000F0999" w:rsidRDefault="00EF30A4" w:rsidP="00EF30A4">
      <w:pPr>
        <w:pStyle w:val="a4"/>
        <w:jc w:val="center"/>
        <w:rPr>
          <w:rFonts w:ascii="Arial" w:hAnsi="Arial" w:cs="Arial"/>
          <w:sz w:val="32"/>
          <w:szCs w:val="32"/>
        </w:rPr>
      </w:pPr>
    </w:p>
    <w:p w:rsidR="00EF30A4" w:rsidRPr="000F0999" w:rsidRDefault="00EF30A4" w:rsidP="00EF30A4">
      <w:pPr>
        <w:pStyle w:val="a4"/>
        <w:ind w:left="-142"/>
        <w:jc w:val="center"/>
        <w:rPr>
          <w:rFonts w:ascii="Arial" w:hAnsi="Arial" w:cs="Arial"/>
          <w:sz w:val="32"/>
          <w:szCs w:val="32"/>
        </w:rPr>
      </w:pPr>
    </w:p>
    <w:p w:rsidR="00EF30A4" w:rsidRPr="008E52E5" w:rsidRDefault="00387871" w:rsidP="00387871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ИНДИВИДУАЛЬНАЯ</w:t>
      </w:r>
      <w:r w:rsidR="00EF30A4" w:rsidRPr="008E52E5">
        <w:rPr>
          <w:rFonts w:ascii="Times New Roman" w:hAnsi="Times New Roman"/>
          <w:b/>
          <w:sz w:val="28"/>
          <w:szCs w:val="24"/>
        </w:rPr>
        <w:t xml:space="preserve"> ПРОГРАММА</w:t>
      </w:r>
    </w:p>
    <w:p w:rsidR="00387871" w:rsidRPr="00387871" w:rsidRDefault="00387871" w:rsidP="00387871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 w:rsidRPr="00387871">
        <w:rPr>
          <w:rFonts w:ascii="Times New Roman" w:hAnsi="Times New Roman"/>
          <w:b/>
          <w:sz w:val="28"/>
          <w:szCs w:val="24"/>
        </w:rPr>
        <w:t>КОРРЕКЦИОННЫХ</w:t>
      </w:r>
      <w:r w:rsidR="000745CB">
        <w:rPr>
          <w:rFonts w:ascii="Times New Roman" w:hAnsi="Times New Roman"/>
          <w:b/>
          <w:sz w:val="28"/>
          <w:szCs w:val="24"/>
        </w:rPr>
        <w:t xml:space="preserve"> (ПСИХОЛОГИЧЕСКИХ)</w:t>
      </w:r>
      <w:r w:rsidRPr="00387871">
        <w:rPr>
          <w:rFonts w:ascii="Times New Roman" w:hAnsi="Times New Roman"/>
          <w:b/>
          <w:sz w:val="28"/>
          <w:szCs w:val="24"/>
        </w:rPr>
        <w:t xml:space="preserve"> ЗАНЯТИЙ </w:t>
      </w:r>
    </w:p>
    <w:p w:rsidR="00387871" w:rsidRDefault="00387871" w:rsidP="00387871">
      <w:pPr>
        <w:pStyle w:val="a4"/>
        <w:spacing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 учащимся </w:t>
      </w:r>
      <w:r w:rsidR="001628F6">
        <w:rPr>
          <w:rFonts w:ascii="Times New Roman" w:hAnsi="Times New Roman"/>
          <w:sz w:val="28"/>
          <w:szCs w:val="24"/>
        </w:rPr>
        <w:t>____</w:t>
      </w:r>
      <w:r>
        <w:rPr>
          <w:rFonts w:ascii="Times New Roman" w:hAnsi="Times New Roman"/>
          <w:sz w:val="28"/>
          <w:szCs w:val="24"/>
        </w:rPr>
        <w:t xml:space="preserve"> </w:t>
      </w:r>
      <w:r w:rsidR="001628F6">
        <w:rPr>
          <w:rFonts w:ascii="Times New Roman" w:hAnsi="Times New Roman"/>
          <w:sz w:val="28"/>
          <w:szCs w:val="24"/>
        </w:rPr>
        <w:t xml:space="preserve">СД </w:t>
      </w:r>
      <w:r>
        <w:rPr>
          <w:rFonts w:ascii="Times New Roman" w:hAnsi="Times New Roman"/>
          <w:sz w:val="28"/>
          <w:szCs w:val="24"/>
        </w:rPr>
        <w:t xml:space="preserve">класса </w:t>
      </w:r>
      <w:r w:rsidR="001628F6">
        <w:rPr>
          <w:rFonts w:ascii="Times New Roman" w:hAnsi="Times New Roman"/>
          <w:sz w:val="28"/>
          <w:szCs w:val="24"/>
        </w:rPr>
        <w:t>Ф. И. ________</w:t>
      </w:r>
      <w:r>
        <w:rPr>
          <w:rFonts w:ascii="Times New Roman" w:hAnsi="Times New Roman"/>
          <w:sz w:val="28"/>
          <w:szCs w:val="24"/>
        </w:rPr>
        <w:t xml:space="preserve"> (1 группа РАС)</w:t>
      </w:r>
    </w:p>
    <w:p w:rsidR="00387871" w:rsidRDefault="00387871" w:rsidP="00387871">
      <w:pPr>
        <w:pStyle w:val="a4"/>
        <w:spacing w:line="36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1-ый год реализации программы</w:t>
      </w:r>
    </w:p>
    <w:p w:rsidR="00EF30A4" w:rsidRPr="008E52E5" w:rsidRDefault="00EF30A4" w:rsidP="00387871">
      <w:pPr>
        <w:pStyle w:val="a4"/>
        <w:spacing w:line="360" w:lineRule="auto"/>
        <w:jc w:val="center"/>
        <w:rPr>
          <w:rFonts w:ascii="Times New Roman" w:hAnsi="Times New Roman"/>
          <w:sz w:val="28"/>
          <w:szCs w:val="24"/>
        </w:rPr>
      </w:pPr>
      <w:r w:rsidRPr="008E52E5">
        <w:rPr>
          <w:rFonts w:ascii="Times New Roman" w:hAnsi="Times New Roman"/>
          <w:sz w:val="28"/>
          <w:szCs w:val="24"/>
        </w:rPr>
        <w:t xml:space="preserve"> 201</w:t>
      </w:r>
      <w:r w:rsidR="001628F6">
        <w:rPr>
          <w:rFonts w:ascii="Times New Roman" w:hAnsi="Times New Roman"/>
          <w:sz w:val="28"/>
          <w:szCs w:val="24"/>
        </w:rPr>
        <w:t>__</w:t>
      </w:r>
      <w:r>
        <w:rPr>
          <w:rFonts w:ascii="Times New Roman" w:hAnsi="Times New Roman"/>
          <w:sz w:val="28"/>
          <w:szCs w:val="24"/>
        </w:rPr>
        <w:t xml:space="preserve"> </w:t>
      </w:r>
      <w:r w:rsidRPr="008E52E5">
        <w:rPr>
          <w:rFonts w:ascii="Times New Roman" w:hAnsi="Times New Roman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 xml:space="preserve"> </w:t>
      </w:r>
      <w:r w:rsidRPr="008E52E5">
        <w:rPr>
          <w:rFonts w:ascii="Times New Roman" w:hAnsi="Times New Roman"/>
          <w:sz w:val="28"/>
          <w:szCs w:val="24"/>
        </w:rPr>
        <w:t>201</w:t>
      </w:r>
      <w:r w:rsidR="001628F6">
        <w:rPr>
          <w:rFonts w:ascii="Times New Roman" w:hAnsi="Times New Roman"/>
          <w:sz w:val="28"/>
          <w:szCs w:val="24"/>
        </w:rPr>
        <w:t>__</w:t>
      </w:r>
      <w:r w:rsidRPr="008E52E5">
        <w:rPr>
          <w:rFonts w:ascii="Times New Roman" w:hAnsi="Times New Roman"/>
          <w:sz w:val="28"/>
          <w:szCs w:val="24"/>
        </w:rPr>
        <w:t xml:space="preserve"> учебный год</w:t>
      </w: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8E52E5">
        <w:rPr>
          <w:rFonts w:ascii="Times New Roman" w:hAnsi="Times New Roman"/>
          <w:b/>
          <w:sz w:val="24"/>
          <w:szCs w:val="24"/>
        </w:rPr>
        <w:t xml:space="preserve">Составитель программы: </w:t>
      </w:r>
      <w:r w:rsidR="00387871">
        <w:rPr>
          <w:rFonts w:ascii="Times New Roman" w:hAnsi="Times New Roman"/>
          <w:bCs/>
          <w:iCs/>
          <w:sz w:val="24"/>
          <w:szCs w:val="24"/>
        </w:rPr>
        <w:t>А.Н</w:t>
      </w:r>
      <w:r w:rsidRPr="008E52E5">
        <w:rPr>
          <w:rFonts w:ascii="Times New Roman" w:hAnsi="Times New Roman"/>
          <w:bCs/>
          <w:iCs/>
          <w:sz w:val="24"/>
          <w:szCs w:val="24"/>
        </w:rPr>
        <w:t xml:space="preserve">. </w:t>
      </w:r>
      <w:proofErr w:type="spellStart"/>
      <w:r w:rsidR="00387871">
        <w:rPr>
          <w:rFonts w:ascii="Times New Roman" w:hAnsi="Times New Roman"/>
          <w:bCs/>
          <w:iCs/>
          <w:sz w:val="24"/>
          <w:szCs w:val="24"/>
        </w:rPr>
        <w:t>Кижап</w:t>
      </w:r>
      <w:r w:rsidRPr="008E52E5">
        <w:rPr>
          <w:rFonts w:ascii="Times New Roman" w:hAnsi="Times New Roman"/>
          <w:bCs/>
          <w:iCs/>
          <w:sz w:val="24"/>
          <w:szCs w:val="24"/>
        </w:rPr>
        <w:t>кина</w:t>
      </w:r>
      <w:proofErr w:type="spellEnd"/>
      <w:r w:rsidRPr="008E52E5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Pr="008E52E5">
        <w:rPr>
          <w:rFonts w:ascii="Times New Roman" w:hAnsi="Times New Roman"/>
          <w:sz w:val="24"/>
          <w:szCs w:val="24"/>
        </w:rPr>
        <w:t xml:space="preserve">педагог-психолог </w:t>
      </w:r>
      <w:r w:rsidR="00387871">
        <w:rPr>
          <w:rFonts w:ascii="Times New Roman" w:hAnsi="Times New Roman"/>
          <w:sz w:val="24"/>
          <w:szCs w:val="24"/>
        </w:rPr>
        <w:t>высшей</w:t>
      </w:r>
      <w:r w:rsidRPr="008E52E5">
        <w:rPr>
          <w:rFonts w:ascii="Times New Roman" w:hAnsi="Times New Roman"/>
          <w:sz w:val="24"/>
          <w:szCs w:val="24"/>
        </w:rPr>
        <w:t xml:space="preserve"> квалификационной категории</w:t>
      </w: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EF30A4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CE2C95" w:rsidRDefault="00CE2C95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CE2C95" w:rsidRDefault="00CE2C95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CE2C95" w:rsidRPr="008E52E5" w:rsidRDefault="00CE2C95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EF30A4" w:rsidRPr="008E52E5" w:rsidRDefault="00EF30A4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751943" w:rsidRDefault="001628F6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Снежинск, 2017</w:t>
      </w:r>
    </w:p>
    <w:p w:rsidR="00CE2C95" w:rsidRPr="00AD5ECB" w:rsidRDefault="00CE2C95" w:rsidP="00CE2C9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Пояснительная </w:t>
      </w:r>
      <w:r w:rsidRPr="00DA3505">
        <w:rPr>
          <w:rFonts w:ascii="Times New Roman" w:hAnsi="Times New Roman" w:cs="Times New Roman"/>
          <w:b/>
          <w:sz w:val="24"/>
          <w:szCs w:val="24"/>
        </w:rPr>
        <w:t>записка</w:t>
      </w:r>
    </w:p>
    <w:p w:rsidR="00CE2C95" w:rsidRDefault="00CE2C95" w:rsidP="00CE2C95">
      <w:pPr>
        <w:pStyle w:val="Default"/>
        <w:numPr>
          <w:ilvl w:val="0"/>
          <w:numId w:val="1"/>
        </w:numPr>
        <w:tabs>
          <w:tab w:val="left" w:pos="5236"/>
        </w:tabs>
        <w:ind w:left="284" w:hanging="284"/>
        <w:jc w:val="both"/>
        <w:rPr>
          <w:b/>
        </w:rPr>
      </w:pPr>
      <w:r>
        <w:rPr>
          <w:b/>
        </w:rPr>
        <w:t>Нормативно-правовое обеспечение образовательной деятельности в МБОУ СКОШ № 128</w:t>
      </w:r>
    </w:p>
    <w:p w:rsidR="00CE2C95" w:rsidRDefault="001628F6" w:rsidP="00CE2C95">
      <w:pPr>
        <w:pStyle w:val="Default"/>
        <w:tabs>
          <w:tab w:val="left" w:pos="5236"/>
        </w:tabs>
        <w:ind w:firstLine="709"/>
        <w:jc w:val="both"/>
      </w:pPr>
      <w:r>
        <w:t xml:space="preserve">В </w:t>
      </w:r>
      <w:r w:rsidR="00CE2C95">
        <w:t>МБОУ СКОШ № 128</w:t>
      </w:r>
      <w:r w:rsidR="00CE2C95" w:rsidRPr="005A2850">
        <w:t xml:space="preserve"> реализу</w:t>
      </w:r>
      <w:r w:rsidR="00CE2C95">
        <w:t>е</w:t>
      </w:r>
      <w:r w:rsidR="00CE2C95" w:rsidRPr="005A2850">
        <w:t>тся</w:t>
      </w:r>
      <w:r w:rsidR="00CE2C95">
        <w:t xml:space="preserve"> </w:t>
      </w:r>
      <w:r w:rsidR="00CE2C95" w:rsidRPr="005A2850">
        <w:t xml:space="preserve">Федеральный компонент государственных образовательных стандартов </w:t>
      </w:r>
      <w:r w:rsidR="00CE2C95">
        <w:t>образования обучающихся с умственной отсталостью (интеллектуальными нарушениями)</w:t>
      </w:r>
      <w:r w:rsidR="00CE2C95" w:rsidRPr="005A2850">
        <w:t>.</w:t>
      </w:r>
    </w:p>
    <w:p w:rsidR="00CE2C95" w:rsidRDefault="00CE2C95" w:rsidP="00CE2C95">
      <w:pPr>
        <w:pStyle w:val="Default"/>
        <w:tabs>
          <w:tab w:val="left" w:pos="5236"/>
        </w:tabs>
        <w:jc w:val="both"/>
        <w:rPr>
          <w:b/>
          <w:bCs/>
          <w:color w:val="auto"/>
        </w:rPr>
      </w:pPr>
      <w:r w:rsidRPr="00FA7A8F">
        <w:rPr>
          <w:b/>
          <w:bCs/>
          <w:color w:val="auto"/>
        </w:rPr>
        <w:t>Н</w:t>
      </w:r>
      <w:r>
        <w:rPr>
          <w:b/>
          <w:bCs/>
          <w:color w:val="auto"/>
        </w:rPr>
        <w:t>ормативные документы, обеспечивающие организацию образовательной деятельности</w:t>
      </w:r>
    </w:p>
    <w:p w:rsidR="00CE2C95" w:rsidRPr="00483ADE" w:rsidRDefault="00CE2C95" w:rsidP="00CE2C95">
      <w:pPr>
        <w:pStyle w:val="Default"/>
        <w:tabs>
          <w:tab w:val="left" w:pos="5236"/>
        </w:tabs>
        <w:ind w:firstLine="709"/>
        <w:rPr>
          <w:i/>
        </w:rPr>
      </w:pPr>
      <w:r>
        <w:rPr>
          <w:i/>
        </w:rPr>
        <w:t>Федер</w:t>
      </w:r>
      <w:r w:rsidRPr="00483ADE">
        <w:rPr>
          <w:i/>
        </w:rPr>
        <w:t>альный уровень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 w:rsidRPr="005A2850">
        <w:t>1. Федеральный закон от 29.12.2012 г. № 273-Ф</w:t>
      </w:r>
      <w:r>
        <w:t>З</w:t>
      </w:r>
      <w:r w:rsidRPr="005A2850">
        <w:t xml:space="preserve"> «Об образовании в Российской Федерации» (с изм</w:t>
      </w:r>
      <w:r>
        <w:t>енениями</w:t>
      </w:r>
      <w:r w:rsidRPr="005A2850">
        <w:t>, внесенными Федеральными законами от 04.06.2014 г. № 145-ФЗ</w:t>
      </w:r>
      <w:r>
        <w:t xml:space="preserve"> и от 06.04.2015 г. № 68-ФЗ).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 w:rsidRPr="005A2850">
        <w:t>2. Приказ Министерства образования и науки Российской Федерации от</w:t>
      </w:r>
      <w:r>
        <w:t xml:space="preserve"> </w:t>
      </w:r>
      <w:r w:rsidRPr="005A2850">
        <w:t>31.03.2014 г. №</w:t>
      </w:r>
      <w:r>
        <w:t xml:space="preserve"> </w:t>
      </w:r>
      <w:r w:rsidRPr="005A2850">
        <w:t>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(в ред</w:t>
      </w:r>
      <w:r>
        <w:t>акции</w:t>
      </w:r>
      <w:r w:rsidRPr="005A2850">
        <w:t xml:space="preserve"> Приказов </w:t>
      </w:r>
      <w:proofErr w:type="spellStart"/>
      <w:r w:rsidRPr="005A2850">
        <w:t>Минобрнауки</w:t>
      </w:r>
      <w:proofErr w:type="spellEnd"/>
      <w:r w:rsidRPr="005A2850">
        <w:t xml:space="preserve"> России от 08.06.2015 г. № 576</w:t>
      </w:r>
      <w:r>
        <w:t>,</w:t>
      </w:r>
      <w:r w:rsidRPr="005A2850">
        <w:t xml:space="preserve"> от 28.12.2015 г. № 1529</w:t>
      </w:r>
      <w:r>
        <w:t>,</w:t>
      </w:r>
      <w:r w:rsidRPr="005A2850">
        <w:t xml:space="preserve"> от 26.01.2016 г. №38)</w:t>
      </w:r>
      <w:r>
        <w:t>.</w:t>
      </w:r>
      <w:r w:rsidRPr="005A2850">
        <w:t xml:space="preserve"> 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 w:rsidRPr="005A2850">
        <w:t>3. Приказ Министерства образования и науки Российской Федерации от 30.08.2013 г. № 1015 (ред. от 28.05.2014 г.)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</w:t>
      </w:r>
      <w:r>
        <w:t>я» (з</w:t>
      </w:r>
      <w:r w:rsidRPr="005A2850">
        <w:t>арегистрировано в Минюсте России 01.10.2013 г. № 30067)</w:t>
      </w:r>
      <w:r>
        <w:t>.</w:t>
      </w:r>
      <w:r w:rsidRPr="005A2850">
        <w:t xml:space="preserve"> 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4</w:t>
      </w:r>
      <w:r w:rsidRPr="005A2850">
        <w:t xml:space="preserve">. </w:t>
      </w:r>
      <w:proofErr w:type="gramStart"/>
      <w:r w:rsidRPr="005A2850">
        <w:t>Постановление Главного государственного санитарного врача Российской Федерации от 10.07.2015 г. №</w:t>
      </w:r>
      <w:r>
        <w:t xml:space="preserve"> </w:t>
      </w:r>
      <w:r w:rsidRPr="005A2850">
        <w:t xml:space="preserve">26 «Об утверждении </w:t>
      </w:r>
      <w:proofErr w:type="spellStart"/>
      <w:r w:rsidRPr="005A2850">
        <w:t>СанПиН</w:t>
      </w:r>
      <w:proofErr w:type="spellEnd"/>
      <w:r w:rsidRPr="005A2850">
        <w:t xml:space="preserve"> 2.4.2.3286-15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</w:t>
      </w:r>
      <w:r>
        <w:t>нными возможностями здоровья» (з</w:t>
      </w:r>
      <w:r w:rsidRPr="005A2850">
        <w:t>арегистрировано в Минюсте России</w:t>
      </w:r>
      <w:r>
        <w:t xml:space="preserve"> </w:t>
      </w:r>
      <w:r w:rsidRPr="005A2850">
        <w:t>14.08.2015 г. № 38528)</w:t>
      </w:r>
      <w:r>
        <w:t>.</w:t>
      </w:r>
      <w:r w:rsidRPr="005A2850">
        <w:t xml:space="preserve"> </w:t>
      </w:r>
      <w:proofErr w:type="gramEnd"/>
    </w:p>
    <w:p w:rsidR="00CE2C95" w:rsidRPr="00483ADE" w:rsidRDefault="00CE2C95" w:rsidP="00CE2C95">
      <w:pPr>
        <w:pStyle w:val="Default"/>
        <w:tabs>
          <w:tab w:val="left" w:pos="5236"/>
        </w:tabs>
        <w:ind w:firstLine="709"/>
        <w:rPr>
          <w:i/>
        </w:rPr>
      </w:pPr>
      <w:r w:rsidRPr="00483ADE">
        <w:rPr>
          <w:i/>
        </w:rPr>
        <w:t>Региональный уровень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1.</w:t>
      </w:r>
      <w:r w:rsidRPr="005A2850">
        <w:t>Закон Челябинской области от 29.08.2013 № 515-30 (ред. от 28.08.2014</w:t>
      </w:r>
      <w:r>
        <w:t xml:space="preserve"> г.</w:t>
      </w:r>
      <w:r w:rsidRPr="005A2850">
        <w:t>) «Об образовании в Челябинской области (подписан Губернатором Че</w:t>
      </w:r>
      <w:r>
        <w:t>лябинской области 30.08.2013 г.)</w:t>
      </w:r>
      <w:r w:rsidRPr="005A2850">
        <w:t xml:space="preserve"> / Постановление Законодательного Собрания Челябинской области от 29.08.2013 г. № 1543.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  <w:rPr>
          <w:color w:val="auto"/>
        </w:rPr>
      </w:pPr>
      <w:r>
        <w:t xml:space="preserve">2. </w:t>
      </w:r>
      <w:r w:rsidRPr="002A4437">
        <w:rPr>
          <w:rFonts w:ascii="Times New Roman" w:hAnsi="Times New Roman"/>
        </w:rPr>
        <w:t xml:space="preserve">Приказа </w:t>
      </w:r>
      <w:proofErr w:type="spellStart"/>
      <w:r w:rsidRPr="002A4437">
        <w:rPr>
          <w:rFonts w:ascii="Times New Roman" w:hAnsi="Times New Roman"/>
        </w:rPr>
        <w:t>МОиН</w:t>
      </w:r>
      <w:proofErr w:type="spellEnd"/>
      <w:r w:rsidRPr="002A4437">
        <w:rPr>
          <w:rFonts w:ascii="Times New Roman" w:hAnsi="Times New Roman"/>
        </w:rPr>
        <w:t xml:space="preserve"> Челябинской области от 25.08.2014 №01/2540 «Об утверждении модельных областных базисных учебных планов для </w:t>
      </w:r>
      <w:r w:rsidRPr="005D5BFF">
        <w:rPr>
          <w:rFonts w:ascii="Times New Roman" w:hAnsi="Times New Roman"/>
          <w:color w:val="auto"/>
        </w:rPr>
        <w:t>специальных (коррекционных) образовательных учреждений (классов) для учащихся с ОВЗ общеобразовательных организаций Челябинской области на 2014-2015 учебный год»</w:t>
      </w:r>
      <w:r w:rsidRPr="005D5BFF">
        <w:rPr>
          <w:color w:val="auto"/>
        </w:rPr>
        <w:t>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  <w:rPr>
          <w:color w:val="auto"/>
        </w:rPr>
      </w:pPr>
    </w:p>
    <w:p w:rsidR="00CE2C95" w:rsidRPr="00583A20" w:rsidRDefault="00CE2C95" w:rsidP="00CE2C95">
      <w:pPr>
        <w:pStyle w:val="Default"/>
        <w:tabs>
          <w:tab w:val="left" w:pos="5236"/>
        </w:tabs>
        <w:ind w:firstLine="709"/>
        <w:jc w:val="both"/>
        <w:rPr>
          <w:b/>
        </w:rPr>
      </w:pPr>
      <w:r>
        <w:rPr>
          <w:b/>
        </w:rPr>
        <w:t>Методические материалы</w:t>
      </w:r>
    </w:p>
    <w:p w:rsidR="00CE2C95" w:rsidRPr="00483ADE" w:rsidRDefault="00CE2C95" w:rsidP="00CE2C95">
      <w:pPr>
        <w:pStyle w:val="Default"/>
        <w:tabs>
          <w:tab w:val="left" w:pos="5236"/>
        </w:tabs>
        <w:ind w:firstLine="709"/>
        <w:rPr>
          <w:i/>
        </w:rPr>
      </w:pPr>
      <w:r w:rsidRPr="00483ADE">
        <w:rPr>
          <w:i/>
        </w:rPr>
        <w:t>Региональный уровень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1</w:t>
      </w:r>
      <w:r w:rsidRPr="005A2850">
        <w:t>. Письмо Министерства образования и науки Челябинской области</w:t>
      </w:r>
      <w:r>
        <w:t xml:space="preserve"> от17.06.2016 года № 03-02/5361 «О преподавании учебных предметов образовательных программ начального, основного и </w:t>
      </w:r>
      <w:r w:rsidRPr="005A2850">
        <w:t>среднего общего образования в 2016</w:t>
      </w:r>
      <w:r>
        <w:t>-</w:t>
      </w:r>
      <w:r w:rsidRPr="005A2850">
        <w:t>2017 учебном году</w:t>
      </w:r>
      <w:r>
        <w:t>».</w:t>
      </w:r>
      <w:r w:rsidRPr="005A2850">
        <w:t xml:space="preserve"> 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 xml:space="preserve">2. </w:t>
      </w:r>
      <w:r w:rsidRPr="005A2850">
        <w:t>Письмо Министерства образования и науки Челябинской области от 31.07.2009 г. №103/3404 «О разработке рабочих программ учебных курсов, предметов, дисциплин (модулей) в общеобразовательных учреждениях Челябинской области».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rPr>
          <w:iCs/>
        </w:rPr>
        <w:t>3</w:t>
      </w:r>
      <w:r w:rsidRPr="005A2850">
        <w:rPr>
          <w:i/>
          <w:iCs/>
        </w:rPr>
        <w:t xml:space="preserve">. </w:t>
      </w:r>
      <w:r w:rsidRPr="005A2850">
        <w:t>Письмо Министерства образования и науки Челябинской области от 28.03.2016 г. №</w:t>
      </w:r>
      <w:r>
        <w:t xml:space="preserve"> </w:t>
      </w:r>
      <w:r w:rsidRPr="005A2850">
        <w:t xml:space="preserve">03-02/2468 «О внесении изменений в основные </w:t>
      </w:r>
      <w:r w:rsidRPr="005A2850">
        <w:lastRenderedPageBreak/>
        <w:t>образовательные программы начального общего, основного общего, среднего общего образования общеобразовательных организаций Челябинской области»</w:t>
      </w:r>
      <w:r>
        <w:t>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4</w:t>
      </w:r>
      <w:r w:rsidRPr="005A2850">
        <w:t>. Письмо Министерства образования и науки Челябинской области от 02</w:t>
      </w:r>
      <w:r>
        <w:t>.03.</w:t>
      </w:r>
      <w:r w:rsidRPr="005A2850">
        <w:t>2015 г. № 03-02/1464 «О внесении изменений в основные образовательные программы начального общего, основного общего, среднего общего образования общеобразовательных организаций Челябинской области».</w:t>
      </w:r>
    </w:p>
    <w:p w:rsidR="00CE2C95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5</w:t>
      </w:r>
      <w:r w:rsidRPr="005A2850">
        <w:t>. Письмо Министерства образования и науки Челябинской области от</w:t>
      </w:r>
      <w:r>
        <w:t xml:space="preserve"> </w:t>
      </w:r>
      <w:r w:rsidRPr="005A2850">
        <w:t>11.09.2015 г. №</w:t>
      </w:r>
      <w:r>
        <w:t xml:space="preserve"> </w:t>
      </w:r>
      <w:r w:rsidRPr="005A2850">
        <w:t>03-02/7732 «О направлении рекомендаций по вопросам разработки и реализации адаптированных образовательных программ в общеобразовательных организациях»</w:t>
      </w:r>
      <w:r>
        <w:t>.</w:t>
      </w:r>
    </w:p>
    <w:p w:rsidR="00CE2C95" w:rsidRPr="005A2850" w:rsidRDefault="00CE2C95" w:rsidP="00CE2C95">
      <w:pPr>
        <w:pStyle w:val="Default"/>
        <w:tabs>
          <w:tab w:val="left" w:pos="5236"/>
        </w:tabs>
        <w:ind w:firstLine="709"/>
        <w:jc w:val="both"/>
      </w:pPr>
      <w:r>
        <w:t>6</w:t>
      </w:r>
      <w:r w:rsidRPr="005A2850">
        <w:t xml:space="preserve">. </w:t>
      </w:r>
      <w:proofErr w:type="gramStart"/>
      <w:r w:rsidRPr="005A2850">
        <w:t xml:space="preserve">Методические рекомендации по учету национальных, региональных и этнокультурных особенностей при разработке общеобразовательными учреждениями основных образовательных программ начального, основного, среднего общего образования /В.Н. </w:t>
      </w:r>
      <w:proofErr w:type="spellStart"/>
      <w:r w:rsidRPr="005A2850">
        <w:t>Кеспиков</w:t>
      </w:r>
      <w:proofErr w:type="spellEnd"/>
      <w:r w:rsidRPr="005A2850">
        <w:t xml:space="preserve">, М.И. </w:t>
      </w:r>
      <w:proofErr w:type="spellStart"/>
      <w:r w:rsidRPr="005A2850">
        <w:t>Солодкова</w:t>
      </w:r>
      <w:proofErr w:type="spellEnd"/>
      <w:r w:rsidRPr="005A2850">
        <w:t>, Е</w:t>
      </w:r>
      <w:r>
        <w:t>.А. Тюрина, Д.Ф. Ильясов, Ю. Ю</w:t>
      </w:r>
      <w:r w:rsidRPr="005A2850">
        <w:t xml:space="preserve">. Баранова, В. М. Кузнецов, Н. Е. </w:t>
      </w:r>
      <w:proofErr w:type="spellStart"/>
      <w:r w:rsidRPr="005A2850">
        <w:t>Скрипова</w:t>
      </w:r>
      <w:proofErr w:type="spellEnd"/>
      <w:r w:rsidRPr="005A2850">
        <w:t xml:space="preserve">, А. В. Кисляков, Т.В. Соловьева, Ф. А. Зуева, Л. Н. </w:t>
      </w:r>
      <w:proofErr w:type="spellStart"/>
      <w:r w:rsidRPr="005A2850">
        <w:t>Чипышева</w:t>
      </w:r>
      <w:proofErr w:type="spellEnd"/>
      <w:r w:rsidRPr="005A2850">
        <w:t xml:space="preserve">, Е. А. </w:t>
      </w:r>
      <w:proofErr w:type="spellStart"/>
      <w:r w:rsidRPr="005A2850">
        <w:t>Солодкова</w:t>
      </w:r>
      <w:proofErr w:type="spellEnd"/>
      <w:r w:rsidRPr="005A2850">
        <w:t xml:space="preserve">, И. В. </w:t>
      </w:r>
      <w:proofErr w:type="spellStart"/>
      <w:r w:rsidRPr="005A2850">
        <w:t>Латыпова</w:t>
      </w:r>
      <w:proofErr w:type="spellEnd"/>
      <w:proofErr w:type="gramEnd"/>
      <w:r w:rsidRPr="005A2850">
        <w:t xml:space="preserve">, Т. </w:t>
      </w:r>
      <w:r w:rsidRPr="00F64876">
        <w:t>Г. Зуева; Министерство образования и науки Челябинской области; Челябинский институт переподготовки</w:t>
      </w:r>
      <w:r w:rsidRPr="005A2850">
        <w:t xml:space="preserve"> и повышения квалификации работников образования. </w:t>
      </w:r>
      <w:r>
        <w:t>–</w:t>
      </w:r>
      <w:r w:rsidRPr="005A2850">
        <w:t xml:space="preserve"> Челябинск</w:t>
      </w:r>
      <w:r>
        <w:t>,</w:t>
      </w:r>
      <w:r w:rsidRPr="005A2850">
        <w:t xml:space="preserve"> ЧИП</w:t>
      </w:r>
      <w:r>
        <w:t>П</w:t>
      </w:r>
      <w:r w:rsidRPr="005A2850">
        <w:t xml:space="preserve">КРО, 2013. - 164 </w:t>
      </w:r>
      <w:proofErr w:type="gramStart"/>
      <w:r w:rsidRPr="005A2850">
        <w:t>с</w:t>
      </w:r>
      <w:proofErr w:type="gramEnd"/>
      <w:r w:rsidRPr="005A2850">
        <w:t>.</w:t>
      </w:r>
    </w:p>
    <w:p w:rsidR="00CE2C95" w:rsidRPr="00AF05D3" w:rsidRDefault="00CE2C95" w:rsidP="00CE2C95">
      <w:pPr>
        <w:tabs>
          <w:tab w:val="left" w:pos="5236"/>
        </w:tabs>
        <w:spacing w:after="0" w:line="240" w:lineRule="auto"/>
        <w:ind w:firstLine="709"/>
        <w:jc w:val="both"/>
        <w:rPr>
          <w:rFonts w:ascii="GMGNE C+ School Book C San Pin" w:eastAsia="Times New Roman" w:hAnsi="GMGNE C+ School Book C San Pin" w:cs="GMGNE C+ School Book C San Pin"/>
          <w:b/>
          <w:color w:val="000000"/>
          <w:sz w:val="24"/>
          <w:szCs w:val="24"/>
          <w:lang w:eastAsia="ar-SA"/>
        </w:rPr>
      </w:pPr>
      <w:r w:rsidRPr="00AF05D3">
        <w:rPr>
          <w:rFonts w:ascii="GMGNE C+ School Book C San Pin" w:eastAsia="Times New Roman" w:hAnsi="GMGNE C+ School Book C San Pin" w:cs="GMGNE C+ School Book C San Pin"/>
          <w:b/>
          <w:color w:val="000000"/>
          <w:sz w:val="24"/>
          <w:szCs w:val="24"/>
          <w:lang w:eastAsia="ar-SA"/>
        </w:rPr>
        <w:t>Институциональные документы</w:t>
      </w:r>
    </w:p>
    <w:p w:rsidR="00CE2C95" w:rsidRPr="00C876F5" w:rsidRDefault="00CE2C95" w:rsidP="00CE2C95">
      <w:pPr>
        <w:numPr>
          <w:ilvl w:val="0"/>
          <w:numId w:val="2"/>
        </w:numPr>
        <w:tabs>
          <w:tab w:val="clear" w:pos="786"/>
          <w:tab w:val="num" w:pos="720"/>
        </w:tabs>
        <w:spacing w:after="0" w:line="240" w:lineRule="auto"/>
        <w:ind w:left="720"/>
        <w:jc w:val="both"/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</w:pP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Приказ по МБОУ С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КОШ № 128 от 31.08.2015 г. № 01-03/87, с изменениями  от 31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.08.2016 г. №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01-03/106 «Об утверждении</w:t>
      </w:r>
    </w:p>
    <w:p w:rsidR="00CE2C95" w:rsidRDefault="00CE2C95" w:rsidP="00CE2C95">
      <w:pPr>
        <w:spacing w:after="0" w:line="240" w:lineRule="auto"/>
        <w:jc w:val="both"/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</w:pP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Адаптированной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обще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образовательной программы»;</w:t>
      </w:r>
    </w:p>
    <w:p w:rsidR="00CE2C95" w:rsidRPr="00AF05D3" w:rsidRDefault="00CE2C95" w:rsidP="00CE2C95">
      <w:pPr>
        <w:numPr>
          <w:ilvl w:val="0"/>
          <w:numId w:val="2"/>
        </w:numPr>
        <w:tabs>
          <w:tab w:val="clear" w:pos="786"/>
          <w:tab w:val="num" w:pos="720"/>
        </w:tabs>
        <w:spacing w:after="0" w:line="240" w:lineRule="auto"/>
        <w:ind w:left="720"/>
        <w:jc w:val="both"/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</w:pP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Приказ от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30.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08.2016 г. №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01-03/100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«Об утверждении учебного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плана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на 2016-2017 учебный год»</w:t>
      </w:r>
      <w:r>
        <w:rPr>
          <w:rFonts w:eastAsia="Times New Roman" w:cs="GMGNE C+ School Book C San Pin"/>
          <w:color w:val="000000"/>
          <w:sz w:val="24"/>
          <w:szCs w:val="24"/>
          <w:lang w:eastAsia="ar-SA"/>
        </w:rPr>
        <w:t>;</w:t>
      </w:r>
    </w:p>
    <w:p w:rsidR="00CE2C95" w:rsidRPr="00AF05D3" w:rsidRDefault="00CE2C95" w:rsidP="00CE2C95">
      <w:pPr>
        <w:widowControl w:val="0"/>
        <w:numPr>
          <w:ilvl w:val="0"/>
          <w:numId w:val="2"/>
        </w:numPr>
        <w:tabs>
          <w:tab w:val="clear" w:pos="786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</w:pP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Приказ от 3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0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.0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8.2016 г. №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01-03/103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«Об утверждении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к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алендарного учебного графика на 2016-2017 учебный год»;</w:t>
      </w:r>
    </w:p>
    <w:p w:rsidR="00CE2C95" w:rsidRPr="005D5BFF" w:rsidRDefault="00CE2C95" w:rsidP="00CE2C95">
      <w:pPr>
        <w:numPr>
          <w:ilvl w:val="0"/>
          <w:numId w:val="2"/>
        </w:numPr>
        <w:tabs>
          <w:tab w:val="clear" w:pos="786"/>
          <w:tab w:val="left" w:pos="142"/>
          <w:tab w:val="num" w:pos="720"/>
        </w:tabs>
        <w:spacing w:after="0" w:line="240" w:lineRule="auto"/>
        <w:ind w:left="714" w:hanging="357"/>
        <w:jc w:val="both"/>
        <w:rPr>
          <w:rFonts w:ascii="GMGNE C+ School Book C San Pin" w:eastAsia="Times New Roman" w:hAnsi="GMGNE C+ School Book C San Pin" w:cs="GMGNE C+ School Book C San Pin"/>
          <w:sz w:val="24"/>
          <w:szCs w:val="24"/>
          <w:lang w:eastAsia="ar-SA"/>
        </w:rPr>
      </w:pP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Приказ от 2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9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.08.2014 г. </w:t>
      </w:r>
      <w:r w:rsidRPr="005D5BFF">
        <w:rPr>
          <w:rFonts w:ascii="Times New Roman" w:hAnsi="Times New Roman"/>
          <w:sz w:val="24"/>
          <w:szCs w:val="24"/>
        </w:rPr>
        <w:t>№ 01-03/108</w:t>
      </w:r>
      <w:r w:rsidRPr="005D5BFF">
        <w:rPr>
          <w:rFonts w:ascii="GMGNE C+ School Book C San Pin" w:eastAsia="Times New Roman" w:hAnsi="GMGNE C+ School Book C San Pin" w:cs="GMGNE C+ School Book C San Pin"/>
          <w:sz w:val="24"/>
          <w:szCs w:val="24"/>
          <w:lang w:eastAsia="ar-SA"/>
        </w:rPr>
        <w:t xml:space="preserve"> </w:t>
      </w:r>
      <w:r w:rsidRPr="005D5BFF">
        <w:rPr>
          <w:rFonts w:ascii="Times New Roman" w:hAnsi="Times New Roman"/>
          <w:sz w:val="24"/>
          <w:szCs w:val="24"/>
        </w:rPr>
        <w:t>«Об утверждении Положения о рабочей программе»</w:t>
      </w:r>
      <w:r w:rsidRPr="005D5BFF">
        <w:rPr>
          <w:rFonts w:ascii="GMGNE C+ School Book C San Pin" w:eastAsia="Times New Roman" w:hAnsi="GMGNE C+ School Book C San Pin" w:cs="GMGNE C+ School Book C San Pin"/>
          <w:sz w:val="24"/>
          <w:szCs w:val="24"/>
          <w:lang w:eastAsia="ar-SA"/>
        </w:rPr>
        <w:t>;</w:t>
      </w:r>
    </w:p>
    <w:p w:rsidR="00CE2C95" w:rsidRPr="008C0E9C" w:rsidRDefault="00CE2C95" w:rsidP="00CE2C95">
      <w:pPr>
        <w:numPr>
          <w:ilvl w:val="0"/>
          <w:numId w:val="2"/>
        </w:numPr>
        <w:tabs>
          <w:tab w:val="clear" w:pos="786"/>
          <w:tab w:val="left" w:pos="142"/>
          <w:tab w:val="num" w:pos="7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Приказ от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30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.0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8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.2016 г. №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01-03/104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 «Об утверждении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школьного перечня учебно-методического обеспечения 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на 2016-2017 учебный год».</w:t>
      </w:r>
    </w:p>
    <w:p w:rsidR="00CE2C95" w:rsidRDefault="00CE2C95" w:rsidP="00CE2C9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Программа 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составлена 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на основе </w:t>
      </w:r>
      <w:r>
        <w:rPr>
          <w:rFonts w:ascii="Times New Roman" w:hAnsi="Times New Roman" w:cs="Times New Roman"/>
          <w:sz w:val="24"/>
          <w:szCs w:val="24"/>
        </w:rPr>
        <w:t>методических пособий по воспитанию и обучению детей с расстройствами аутистического спектра (РАС) авторов</w:t>
      </w:r>
      <w:r w:rsidRPr="0024053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E2C95" w:rsidRDefault="00CE2C95" w:rsidP="00CE2C95">
      <w:pPr>
        <w:shd w:val="clear" w:color="auto" w:fill="FFFFFF"/>
        <w:tabs>
          <w:tab w:val="left" w:pos="88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8"/>
        </w:rPr>
      </w:pPr>
      <w:r w:rsidRPr="00D94B8B">
        <w:rPr>
          <w:rFonts w:ascii="Times New Roman" w:hAnsi="Times New Roman" w:cs="Times New Roman"/>
          <w:sz w:val="24"/>
          <w:szCs w:val="24"/>
        </w:rPr>
        <w:t xml:space="preserve">- </w:t>
      </w:r>
      <w:r w:rsidRPr="00252A3D">
        <w:rPr>
          <w:rFonts w:ascii="Times New Roman" w:eastAsia="Times New Roman" w:hAnsi="Times New Roman"/>
          <w:sz w:val="24"/>
          <w:szCs w:val="28"/>
        </w:rPr>
        <w:t xml:space="preserve">Никольская О. С., </w:t>
      </w:r>
      <w:proofErr w:type="spellStart"/>
      <w:r w:rsidRPr="00252A3D">
        <w:rPr>
          <w:rFonts w:ascii="Times New Roman" w:eastAsia="Times New Roman" w:hAnsi="Times New Roman"/>
          <w:sz w:val="24"/>
          <w:szCs w:val="28"/>
        </w:rPr>
        <w:t>Баенская</w:t>
      </w:r>
      <w:proofErr w:type="spellEnd"/>
      <w:r w:rsidRPr="00252A3D">
        <w:rPr>
          <w:rFonts w:ascii="Times New Roman" w:eastAsia="Times New Roman" w:hAnsi="Times New Roman"/>
          <w:sz w:val="24"/>
          <w:szCs w:val="28"/>
        </w:rPr>
        <w:t xml:space="preserve"> Е.Р., </w:t>
      </w:r>
      <w:proofErr w:type="spellStart"/>
      <w:r w:rsidRPr="00252A3D">
        <w:rPr>
          <w:rFonts w:ascii="Times New Roman" w:eastAsia="Times New Roman" w:hAnsi="Times New Roman"/>
          <w:sz w:val="24"/>
          <w:szCs w:val="28"/>
        </w:rPr>
        <w:t>Либлинг</w:t>
      </w:r>
      <w:proofErr w:type="spellEnd"/>
      <w:r w:rsidRPr="00252A3D">
        <w:rPr>
          <w:rFonts w:ascii="Times New Roman" w:eastAsia="Times New Roman" w:hAnsi="Times New Roman"/>
          <w:sz w:val="24"/>
          <w:szCs w:val="28"/>
        </w:rPr>
        <w:t xml:space="preserve"> М.М.</w:t>
      </w:r>
      <w:r>
        <w:rPr>
          <w:rFonts w:ascii="Times New Roman" w:eastAsia="Times New Roman" w:hAnsi="Times New Roman"/>
          <w:sz w:val="24"/>
          <w:szCs w:val="28"/>
        </w:rPr>
        <w:t xml:space="preserve"> </w:t>
      </w:r>
      <w:proofErr w:type="spellStart"/>
      <w:r w:rsidRPr="00252A3D">
        <w:rPr>
          <w:rFonts w:ascii="Times New Roman" w:eastAsia="Times New Roman" w:hAnsi="Times New Roman"/>
          <w:sz w:val="24"/>
          <w:szCs w:val="28"/>
        </w:rPr>
        <w:t>Аутичный</w:t>
      </w:r>
      <w:proofErr w:type="spellEnd"/>
      <w:r w:rsidRPr="00252A3D">
        <w:rPr>
          <w:rFonts w:ascii="Times New Roman" w:eastAsia="Times New Roman" w:hAnsi="Times New Roman"/>
          <w:sz w:val="24"/>
          <w:szCs w:val="28"/>
        </w:rPr>
        <w:t xml:space="preserve"> ребенок</w:t>
      </w:r>
      <w:r>
        <w:rPr>
          <w:rFonts w:ascii="Times New Roman" w:eastAsia="Times New Roman" w:hAnsi="Times New Roman"/>
          <w:sz w:val="24"/>
          <w:szCs w:val="28"/>
        </w:rPr>
        <w:t xml:space="preserve">: пути помощи М.: </w:t>
      </w:r>
      <w:proofErr w:type="spellStart"/>
      <w:r>
        <w:rPr>
          <w:rFonts w:ascii="Times New Roman" w:eastAsia="Times New Roman" w:hAnsi="Times New Roman"/>
          <w:sz w:val="24"/>
          <w:szCs w:val="28"/>
        </w:rPr>
        <w:t>Теревинф</w:t>
      </w:r>
      <w:proofErr w:type="spellEnd"/>
      <w:r>
        <w:rPr>
          <w:rFonts w:ascii="Times New Roman" w:eastAsia="Times New Roman" w:hAnsi="Times New Roman"/>
          <w:sz w:val="24"/>
          <w:szCs w:val="28"/>
        </w:rPr>
        <w:t>, 1997.</w:t>
      </w:r>
    </w:p>
    <w:p w:rsidR="00CE2C95" w:rsidRDefault="00CE2C95" w:rsidP="00CE2C95">
      <w:pPr>
        <w:shd w:val="clear" w:color="auto" w:fill="FFFFFF"/>
        <w:tabs>
          <w:tab w:val="left" w:pos="88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2A3D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Pr="00252A3D">
        <w:rPr>
          <w:rFonts w:ascii="Times New Roman" w:eastAsia="Times New Roman" w:hAnsi="Times New Roman"/>
          <w:sz w:val="24"/>
          <w:szCs w:val="24"/>
        </w:rPr>
        <w:t xml:space="preserve">Лебединский В.В., Никольская О.С., </w:t>
      </w:r>
      <w:proofErr w:type="spellStart"/>
      <w:r w:rsidRPr="00252A3D">
        <w:rPr>
          <w:rFonts w:ascii="Times New Roman" w:eastAsia="Times New Roman" w:hAnsi="Times New Roman"/>
          <w:sz w:val="24"/>
          <w:szCs w:val="24"/>
        </w:rPr>
        <w:t>Баенская</w:t>
      </w:r>
      <w:proofErr w:type="spellEnd"/>
      <w:r w:rsidRPr="00252A3D">
        <w:rPr>
          <w:rFonts w:ascii="Times New Roman" w:eastAsia="Times New Roman" w:hAnsi="Times New Roman"/>
          <w:sz w:val="24"/>
          <w:szCs w:val="24"/>
        </w:rPr>
        <w:t xml:space="preserve"> Е.Р., </w:t>
      </w:r>
      <w:proofErr w:type="spellStart"/>
      <w:r w:rsidRPr="00252A3D">
        <w:rPr>
          <w:rFonts w:ascii="Times New Roman" w:eastAsia="Times New Roman" w:hAnsi="Times New Roman"/>
          <w:sz w:val="24"/>
          <w:szCs w:val="24"/>
        </w:rPr>
        <w:t>Либлинг</w:t>
      </w:r>
      <w:proofErr w:type="spellEnd"/>
      <w:r w:rsidRPr="00252A3D">
        <w:rPr>
          <w:rFonts w:ascii="Times New Roman" w:eastAsia="Times New Roman" w:hAnsi="Times New Roman"/>
          <w:sz w:val="24"/>
          <w:szCs w:val="24"/>
        </w:rPr>
        <w:t xml:space="preserve"> М.М. Эмоциональные нарушения в детском возрасте и их коррекция</w:t>
      </w:r>
      <w:r w:rsidRPr="00252A3D">
        <w:rPr>
          <w:rFonts w:ascii="Times New Roman" w:eastAsia="Times New Roman" w:hAnsi="Times New Roman"/>
          <w:sz w:val="24"/>
          <w:szCs w:val="24"/>
        </w:rPr>
        <w:br/>
        <w:t xml:space="preserve">М.: Изд-во </w:t>
      </w:r>
      <w:proofErr w:type="spellStart"/>
      <w:r w:rsidRPr="00252A3D">
        <w:rPr>
          <w:rFonts w:ascii="Times New Roman" w:eastAsia="Times New Roman" w:hAnsi="Times New Roman"/>
          <w:sz w:val="24"/>
          <w:szCs w:val="24"/>
        </w:rPr>
        <w:t>Моск</w:t>
      </w:r>
      <w:proofErr w:type="spellEnd"/>
      <w:r w:rsidRPr="00252A3D">
        <w:rPr>
          <w:rFonts w:ascii="Times New Roman" w:eastAsia="Times New Roman" w:hAnsi="Times New Roman"/>
          <w:sz w:val="24"/>
          <w:szCs w:val="24"/>
        </w:rPr>
        <w:t>. ун-та, 1990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E2C95" w:rsidRPr="00E17061" w:rsidRDefault="00CE2C95" w:rsidP="00CE2C95">
      <w:pPr>
        <w:shd w:val="clear" w:color="auto" w:fill="FFFFFF"/>
        <w:tabs>
          <w:tab w:val="left" w:pos="88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17061">
        <w:rPr>
          <w:rFonts w:ascii="Times New Roman" w:hAnsi="Times New Roman" w:cs="Times New Roman"/>
          <w:bCs/>
          <w:sz w:val="24"/>
          <w:szCs w:val="24"/>
        </w:rPr>
        <w:t>Шоплер</w:t>
      </w:r>
      <w:proofErr w:type="spellEnd"/>
      <w:r w:rsidRPr="00E17061">
        <w:rPr>
          <w:rFonts w:ascii="Times New Roman" w:hAnsi="Times New Roman" w:cs="Times New Roman"/>
          <w:bCs/>
          <w:sz w:val="24"/>
          <w:szCs w:val="24"/>
        </w:rPr>
        <w:t xml:space="preserve"> Э., </w:t>
      </w:r>
      <w:proofErr w:type="spellStart"/>
      <w:r w:rsidRPr="00E17061">
        <w:rPr>
          <w:rFonts w:ascii="Times New Roman" w:hAnsi="Times New Roman" w:cs="Times New Roman"/>
          <w:bCs/>
          <w:sz w:val="24"/>
          <w:szCs w:val="24"/>
        </w:rPr>
        <w:t>Ланзинд</w:t>
      </w:r>
      <w:proofErr w:type="spellEnd"/>
      <w:r w:rsidRPr="00E17061">
        <w:rPr>
          <w:rFonts w:ascii="Times New Roman" w:hAnsi="Times New Roman" w:cs="Times New Roman"/>
          <w:bCs/>
          <w:sz w:val="24"/>
          <w:szCs w:val="24"/>
        </w:rPr>
        <w:t xml:space="preserve"> М., </w:t>
      </w:r>
      <w:proofErr w:type="spellStart"/>
      <w:r w:rsidRPr="00E17061">
        <w:rPr>
          <w:rFonts w:ascii="Times New Roman" w:hAnsi="Times New Roman" w:cs="Times New Roman"/>
          <w:bCs/>
          <w:sz w:val="24"/>
          <w:szCs w:val="24"/>
        </w:rPr>
        <w:t>Ватер</w:t>
      </w:r>
      <w:proofErr w:type="gramStart"/>
      <w:r w:rsidRPr="00E17061">
        <w:rPr>
          <w:rFonts w:ascii="Times New Roman" w:hAnsi="Times New Roman" w:cs="Times New Roman"/>
          <w:bCs/>
          <w:sz w:val="24"/>
          <w:szCs w:val="24"/>
        </w:rPr>
        <w:t>c</w:t>
      </w:r>
      <w:proofErr w:type="spellEnd"/>
      <w:proofErr w:type="gramEnd"/>
      <w:r w:rsidRPr="00E17061">
        <w:rPr>
          <w:rFonts w:ascii="Times New Roman" w:hAnsi="Times New Roman" w:cs="Times New Roman"/>
          <w:bCs/>
          <w:sz w:val="24"/>
          <w:szCs w:val="24"/>
        </w:rPr>
        <w:t xml:space="preserve"> Л. Поддержка </w:t>
      </w:r>
      <w:proofErr w:type="spellStart"/>
      <w:r w:rsidRPr="00E17061">
        <w:rPr>
          <w:rFonts w:ascii="Times New Roman" w:hAnsi="Times New Roman" w:cs="Times New Roman"/>
          <w:bCs/>
          <w:sz w:val="24"/>
          <w:szCs w:val="24"/>
        </w:rPr>
        <w:t>аутичных</w:t>
      </w:r>
      <w:proofErr w:type="spellEnd"/>
      <w:r w:rsidRPr="00E17061">
        <w:rPr>
          <w:rFonts w:ascii="Times New Roman" w:hAnsi="Times New Roman" w:cs="Times New Roman"/>
          <w:bCs/>
          <w:sz w:val="24"/>
          <w:szCs w:val="24"/>
        </w:rPr>
        <w:t xml:space="preserve"> и отстающих в развитии детей (0-6 лет): Сборник упражнений для специалистов и родителей по программе TEACH</w:t>
      </w:r>
      <w:r>
        <w:rPr>
          <w:rFonts w:ascii="Times New Roman" w:hAnsi="Times New Roman" w:cs="Times New Roman"/>
          <w:bCs/>
          <w:sz w:val="24"/>
          <w:szCs w:val="24"/>
        </w:rPr>
        <w:t xml:space="preserve">. – Минск: Издательство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БелАПДИ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«Открытые двери», 1997.</w:t>
      </w:r>
    </w:p>
    <w:p w:rsidR="00CE2C95" w:rsidRDefault="00CE2C95" w:rsidP="00CE2C95">
      <w:pPr>
        <w:shd w:val="clear" w:color="auto" w:fill="FFFFFF"/>
        <w:tabs>
          <w:tab w:val="left" w:pos="886"/>
        </w:tabs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b w:val="0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При подготовке программно</w:t>
      </w:r>
      <w:r>
        <w:rPr>
          <w:rFonts w:ascii="Times New Roman" w:hAnsi="Times New Roman" w:cs="Times New Roman"/>
          <w:sz w:val="24"/>
          <w:szCs w:val="24"/>
        </w:rPr>
        <w:t>го материала  также использовались</w:t>
      </w:r>
      <w:r w:rsidRPr="0024053B">
        <w:rPr>
          <w:rFonts w:ascii="Times New Roman" w:hAnsi="Times New Roman" w:cs="Times New Roman"/>
          <w:sz w:val="24"/>
          <w:szCs w:val="24"/>
        </w:rPr>
        <w:t xml:space="preserve"> материал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2405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научно-методического журнала</w:t>
      </w:r>
      <w:r w:rsidRPr="00103340">
        <w:rPr>
          <w:rFonts w:ascii="Times New Roman" w:hAnsi="Times New Roman" w:cs="Times New Roman"/>
          <w:sz w:val="24"/>
          <w:szCs w:val="24"/>
        </w:rPr>
        <w:t xml:space="preserve"> ведущих специалистов </w:t>
      </w:r>
      <w:r w:rsidRPr="001033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ФГБНУ «Институт коррекционной педагогики Российской академии образования»</w:t>
      </w:r>
      <w:r w:rsidRPr="0024053B">
        <w:rPr>
          <w:rFonts w:ascii="Times New Roman" w:hAnsi="Times New Roman" w:cs="Times New Roman"/>
          <w:sz w:val="24"/>
          <w:szCs w:val="24"/>
        </w:rPr>
        <w:t xml:space="preserve">:  </w:t>
      </w:r>
      <w:r w:rsidRPr="00103340">
        <w:rPr>
          <w:rFonts w:ascii="Times New Roman" w:hAnsi="Times New Roman" w:cs="Times New Roman"/>
          <w:sz w:val="24"/>
          <w:szCs w:val="24"/>
        </w:rPr>
        <w:t>«Альманах Института коррекционной педагогики»</w:t>
      </w:r>
      <w:r>
        <w:rPr>
          <w:rFonts w:ascii="Times New Roman" w:hAnsi="Times New Roman" w:cs="Times New Roman"/>
          <w:sz w:val="24"/>
          <w:szCs w:val="24"/>
        </w:rPr>
        <w:t xml:space="preserve">: сетевое издание статей, отражающих результаты теоретических и прикладных научных исследований в области коррекционной педагогики и специальной психологии /О. С. Никольская,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Баенская</w:t>
      </w:r>
      <w:proofErr w:type="spellEnd"/>
      <w:r>
        <w:rPr>
          <w:rStyle w:val="a8"/>
          <w:rFonts w:ascii="Times New Roman" w:hAnsi="Times New Roman" w:cs="Times New Roman"/>
          <w:sz w:val="24"/>
          <w:szCs w:val="24"/>
        </w:rPr>
        <w:t xml:space="preserve">, М.М. </w:t>
      </w:r>
      <w:proofErr w:type="spellStart"/>
      <w:r>
        <w:rPr>
          <w:rStyle w:val="a8"/>
          <w:rFonts w:ascii="Times New Roman" w:hAnsi="Times New Roman" w:cs="Times New Roman"/>
          <w:sz w:val="24"/>
          <w:szCs w:val="24"/>
        </w:rPr>
        <w:t>Либлинг</w:t>
      </w:r>
      <w:proofErr w:type="spellEnd"/>
      <w:r>
        <w:rPr>
          <w:rStyle w:val="a8"/>
          <w:rFonts w:ascii="Times New Roman" w:hAnsi="Times New Roman" w:cs="Times New Roman"/>
          <w:sz w:val="24"/>
          <w:szCs w:val="24"/>
        </w:rPr>
        <w:t xml:space="preserve">, О. С. </w:t>
      </w:r>
      <w:proofErr w:type="spellStart"/>
      <w:r>
        <w:rPr>
          <w:rStyle w:val="a8"/>
          <w:rFonts w:ascii="Times New Roman" w:hAnsi="Times New Roman" w:cs="Times New Roman"/>
          <w:sz w:val="24"/>
          <w:szCs w:val="24"/>
        </w:rPr>
        <w:t>Аршатская</w:t>
      </w:r>
      <w:proofErr w:type="spellEnd"/>
      <w:r>
        <w:rPr>
          <w:rStyle w:val="a8"/>
          <w:rFonts w:ascii="Times New Roman" w:hAnsi="Times New Roman" w:cs="Times New Roman"/>
          <w:sz w:val="24"/>
          <w:szCs w:val="24"/>
        </w:rPr>
        <w:t>, И. А. Костин</w:t>
      </w:r>
      <w:r w:rsidRPr="00EE2638">
        <w:rPr>
          <w:rStyle w:val="a8"/>
          <w:rFonts w:ascii="Times New Roman" w:hAnsi="Times New Roman" w:cs="Times New Roman"/>
          <w:sz w:val="24"/>
          <w:szCs w:val="24"/>
        </w:rPr>
        <w:t xml:space="preserve"> и </w:t>
      </w:r>
      <w:r>
        <w:rPr>
          <w:rStyle w:val="a8"/>
          <w:rFonts w:ascii="Times New Roman" w:hAnsi="Times New Roman" w:cs="Times New Roman"/>
          <w:sz w:val="24"/>
          <w:szCs w:val="24"/>
        </w:rPr>
        <w:t xml:space="preserve">др.; </w:t>
      </w:r>
      <w:proofErr w:type="spellStart"/>
      <w:r>
        <w:rPr>
          <w:rStyle w:val="a8"/>
          <w:rFonts w:ascii="Times New Roman" w:hAnsi="Times New Roman" w:cs="Times New Roman"/>
          <w:sz w:val="24"/>
          <w:szCs w:val="24"/>
        </w:rPr>
        <w:t>Науч</w:t>
      </w:r>
      <w:proofErr w:type="spellEnd"/>
      <w:r>
        <w:rPr>
          <w:rStyle w:val="a8"/>
          <w:rFonts w:ascii="Times New Roman" w:hAnsi="Times New Roman" w:cs="Times New Roman"/>
          <w:sz w:val="24"/>
          <w:szCs w:val="24"/>
        </w:rPr>
        <w:t xml:space="preserve">. Ред. Н.Н. </w:t>
      </w:r>
      <w:proofErr w:type="spellStart"/>
      <w:r>
        <w:rPr>
          <w:rStyle w:val="a8"/>
          <w:rFonts w:ascii="Times New Roman" w:hAnsi="Times New Roman" w:cs="Times New Roman"/>
          <w:sz w:val="24"/>
          <w:szCs w:val="24"/>
        </w:rPr>
        <w:t>Малофее</w:t>
      </w:r>
      <w:proofErr w:type="gramStart"/>
      <w:r>
        <w:rPr>
          <w:rStyle w:val="a8"/>
          <w:rFonts w:ascii="Times New Roman" w:hAnsi="Times New Roman" w:cs="Times New Roman"/>
          <w:sz w:val="24"/>
          <w:szCs w:val="24"/>
        </w:rPr>
        <w:t>в</w:t>
      </w:r>
      <w:proofErr w:type="spellEnd"/>
      <w:r>
        <w:rPr>
          <w:rStyle w:val="a8"/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Style w:val="a8"/>
          <w:rFonts w:ascii="Times New Roman" w:hAnsi="Times New Roman" w:cs="Times New Roman"/>
          <w:sz w:val="24"/>
          <w:szCs w:val="24"/>
        </w:rPr>
        <w:t xml:space="preserve"> </w:t>
      </w:r>
      <w:r w:rsidRPr="00EE2638">
        <w:rPr>
          <w:rStyle w:val="a8"/>
          <w:rFonts w:ascii="Times New Roman" w:hAnsi="Times New Roman" w:cs="Times New Roman"/>
          <w:sz w:val="24"/>
          <w:szCs w:val="24"/>
        </w:rPr>
        <w:t>г. Москва</w:t>
      </w:r>
      <w:r>
        <w:rPr>
          <w:rStyle w:val="a8"/>
          <w:rFonts w:ascii="Times New Roman" w:hAnsi="Times New Roman" w:cs="Times New Roman"/>
          <w:sz w:val="24"/>
          <w:szCs w:val="24"/>
        </w:rPr>
        <w:t>, выпуски 2014г. - № 18, 19, 20;</w:t>
      </w:r>
      <w:r w:rsidRPr="00EE2638">
        <w:rPr>
          <w:rStyle w:val="a8"/>
          <w:rFonts w:ascii="Times New Roman" w:hAnsi="Times New Roman" w:cs="Times New Roman"/>
          <w:sz w:val="24"/>
          <w:szCs w:val="24"/>
        </w:rPr>
        <w:t xml:space="preserve"> 2015г. - № 23</w:t>
      </w:r>
      <w:r>
        <w:rPr>
          <w:rStyle w:val="a8"/>
          <w:rFonts w:ascii="Times New Roman" w:hAnsi="Times New Roman" w:cs="Times New Roman"/>
          <w:sz w:val="24"/>
          <w:szCs w:val="24"/>
        </w:rPr>
        <w:t>; 2016г.- № 26.</w:t>
      </w:r>
    </w:p>
    <w:p w:rsidR="00CE2C95" w:rsidRPr="00EE2638" w:rsidRDefault="00CE2C95" w:rsidP="00CE2C95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Программа 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является структурной частью АОП МБОУ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СКОШ №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 xml:space="preserve"> 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12</w:t>
      </w:r>
      <w:r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8</w:t>
      </w:r>
      <w:r w:rsidRPr="00AF05D3">
        <w:rPr>
          <w:rFonts w:ascii="GMGNE C+ School Book C San Pin" w:eastAsia="Times New Roman" w:hAnsi="GMGNE C+ School Book C San Pin" w:cs="GMGNE C+ School Book C San Pin"/>
          <w:color w:val="000000"/>
          <w:sz w:val="24"/>
          <w:szCs w:val="24"/>
          <w:lang w:eastAsia="ar-SA"/>
        </w:rPr>
        <w:t>.</w:t>
      </w:r>
    </w:p>
    <w:p w:rsidR="00CE2C95" w:rsidRPr="009D4246" w:rsidRDefault="00CE2C95" w:rsidP="00CE2C9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Программа </w:t>
      </w: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адресована </w:t>
      </w:r>
      <w:r w:rsidR="001628F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_______________________</w:t>
      </w: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, учащемуся </w:t>
      </w:r>
      <w:r w:rsidR="001628F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</w:t>
      </w: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СД класса МБОУ СКОШ № 128</w:t>
      </w:r>
    </w:p>
    <w:p w:rsidR="00CE2C95" w:rsidRPr="009D4246" w:rsidRDefault="00CE2C95" w:rsidP="00CE2C9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Срок освоения программы: 1 год.                                                                                                      </w:t>
      </w:r>
    </w:p>
    <w:p w:rsidR="00CE2C95" w:rsidRDefault="00CE2C95" w:rsidP="00CE2C95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Объём учебного времени: 34 часа.</w:t>
      </w:r>
    </w:p>
    <w:p w:rsidR="00CE2C95" w:rsidRPr="009D4246" w:rsidRDefault="00CE2C95" w:rsidP="00CE2C95">
      <w:pPr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9D42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Режим занятий:  1 час в неделю.</w:t>
      </w:r>
    </w:p>
    <w:p w:rsidR="00CE2C95" w:rsidRPr="00766CF0" w:rsidRDefault="00CE2C95" w:rsidP="00CE2C9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</w:rPr>
      </w:pPr>
      <w:r w:rsidRPr="00766CF0">
        <w:rPr>
          <w:rFonts w:ascii="Times New Roman" w:hAnsi="Times New Roman" w:cs="Times New Roman"/>
          <w:sz w:val="24"/>
        </w:rPr>
        <w:t>Коррекционные (психологические) занятия являются основным звеном помощи ребенку с расстройством аутистического спектра в освоении социального опыта, социализации, включения в жизнь общества. Однако путь, который он должен пройти для этого, значительно отличается от общепринятого: физические и психические недостатки меняют, отягощают процесс развития, причем каждое нарушение по-своему изменяет развитие растущего человека.</w:t>
      </w:r>
    </w:p>
    <w:p w:rsidR="00CE2C95" w:rsidRPr="00766CF0" w:rsidRDefault="00CE2C95" w:rsidP="00CE2C9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766CF0">
        <w:rPr>
          <w:rFonts w:ascii="Times New Roman" w:hAnsi="Times New Roman" w:cs="Times New Roman"/>
          <w:sz w:val="24"/>
        </w:rPr>
        <w:t>Для составления индивидуальной программы коррекционных (психологических) занятий была использована информация, полученная в ходе обследования и наблюдения за ребенком.</w:t>
      </w:r>
    </w:p>
    <w:p w:rsidR="00CE2C95" w:rsidRDefault="00CE2C95" w:rsidP="00CE2C95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76F5">
        <w:rPr>
          <w:rFonts w:ascii="Times New Roman" w:hAnsi="Times New Roman" w:cs="Times New Roman"/>
          <w:i/>
          <w:sz w:val="24"/>
          <w:szCs w:val="24"/>
        </w:rPr>
        <w:t>Результаты обследования:</w:t>
      </w:r>
      <w:r w:rsidRPr="00766CF0">
        <w:rPr>
          <w:rFonts w:ascii="Times New Roman" w:hAnsi="Times New Roman" w:cs="Times New Roman"/>
          <w:sz w:val="24"/>
          <w:szCs w:val="24"/>
        </w:rPr>
        <w:t xml:space="preserve"> у Егора наблюдаются проблемы в эмоционально-волевой сфере. А именно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66CF0">
        <w:rPr>
          <w:rFonts w:ascii="Times New Roman" w:hAnsi="Times New Roman" w:cs="Times New Roman"/>
          <w:sz w:val="24"/>
          <w:szCs w:val="24"/>
        </w:rPr>
        <w:t xml:space="preserve"> отмечаются нарушения социального взаимодействия и способности к общению. Характерно явное стремление к одиночеству, не играет с детьми и игрушками, ритуальные стереотипно повторяющиеся формы поведения, угловатость движений, неадекватные реакции на сенсорные стимулы. Избегает контакта «глаза в глаза». Имеются трудности в усвоении социальных навыков, грубые нарушения познавательной деятельности. У ребенка полное отсутствие речи,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отдельных случаях в речи наблюдаются нечленораздельные звуки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(крик)</w:t>
      </w:r>
      <w:r w:rsidRPr="00766CF0">
        <w:rPr>
          <w:rFonts w:ascii="Times New Roman" w:hAnsi="Times New Roman" w:cs="Times New Roman"/>
          <w:sz w:val="24"/>
          <w:szCs w:val="24"/>
        </w:rPr>
        <w:t xml:space="preserve">. Егор практически не способен понимать обращенную к нему речь, только элементарные команды – «садись, пойдем, возьми», не отличает </w:t>
      </w:r>
      <w:proofErr w:type="gramStart"/>
      <w:r w:rsidRPr="00766CF0">
        <w:rPr>
          <w:rFonts w:ascii="Times New Roman" w:hAnsi="Times New Roman" w:cs="Times New Roman"/>
          <w:sz w:val="24"/>
          <w:szCs w:val="24"/>
        </w:rPr>
        <w:t>съедобного</w:t>
      </w:r>
      <w:proofErr w:type="gramEnd"/>
      <w:r w:rsidRPr="00766CF0">
        <w:rPr>
          <w:rFonts w:ascii="Times New Roman" w:hAnsi="Times New Roman" w:cs="Times New Roman"/>
          <w:sz w:val="24"/>
          <w:szCs w:val="24"/>
        </w:rPr>
        <w:t xml:space="preserve"> от несъедобного (ест песок, грызет игрушки). Во время занятия не садится, не выполняет инструкции педагогов. Ребенку характерно полевое поведение (бесцельное перемещение по комнате). Егор нуждается в постоянном контроле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сопровождении взрослых в любом виде деятельности.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E2C95" w:rsidRPr="00766CF0" w:rsidRDefault="00CE2C95" w:rsidP="00CE2C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Описанные признаки характерны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группы РДА (наиболее тяжелая форма аутизма) по классификации О. С. Никольской.</w:t>
      </w:r>
    </w:p>
    <w:p w:rsidR="00CE2C95" w:rsidRPr="00766CF0" w:rsidRDefault="00CE2C95" w:rsidP="00CE2C95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6CF0">
        <w:rPr>
          <w:rFonts w:ascii="Times New Roman" w:hAnsi="Times New Roman" w:cs="Times New Roman"/>
          <w:sz w:val="24"/>
          <w:szCs w:val="24"/>
        </w:rPr>
        <w:t xml:space="preserve">Цель индивидуальной программы коррекционных (психологических) занятий: 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коррекционная </w:t>
      </w:r>
      <w:r w:rsidRPr="00766CF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помощь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ребенку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</w:t>
      </w:r>
      <w:proofErr w:type="spellStart"/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>аутистическими</w:t>
      </w:r>
      <w:proofErr w:type="spellEnd"/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нарушениями, </w:t>
      </w:r>
      <w:r w:rsidRPr="00766CF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ослабление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имеющихся проявлений аутизма  и вызванных им нарушений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66CF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содействие</w:t>
      </w:r>
      <w:r w:rsidRPr="00766C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всестороннему максимально возможному его развитию.</w:t>
      </w:r>
    </w:p>
    <w:p w:rsidR="00CE2C95" w:rsidRPr="00766CF0" w:rsidRDefault="00CE2C95" w:rsidP="00CE2C95">
      <w:pPr>
        <w:pStyle w:val="a5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66CF0">
        <w:rPr>
          <w:rFonts w:ascii="Times New Roman" w:hAnsi="Times New Roman" w:cs="Times New Roman"/>
          <w:sz w:val="24"/>
          <w:szCs w:val="24"/>
        </w:rPr>
        <w:t>Задачи:</w:t>
      </w:r>
    </w:p>
    <w:p w:rsidR="00CE2C95" w:rsidRPr="00766CF0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преодоление негативизма при общении и установление контакта с аутичным ребенком;</w:t>
      </w:r>
    </w:p>
    <w:p w:rsidR="00CE2C95" w:rsidRPr="00766CF0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 обогащать эмоциональный опыт ребенка;</w:t>
      </w:r>
    </w:p>
    <w:p w:rsidR="00CE2C95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сенсорное развитие;</w:t>
      </w:r>
    </w:p>
    <w:p w:rsidR="00CE2C95" w:rsidRPr="003A1CB1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азвивать способность к продуктивным видам деятельности; </w:t>
      </w:r>
    </w:p>
    <w:p w:rsidR="00CE2C95" w:rsidRPr="003A1CB1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ормировать потребность в эмоциональных контактах с окружающими;</w:t>
      </w:r>
    </w:p>
    <w:p w:rsidR="00CE2C95" w:rsidRPr="003A1CB1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A1CB1">
        <w:rPr>
          <w:rFonts w:ascii="Times New Roman" w:hAnsi="Times New Roman"/>
          <w:color w:val="000000"/>
          <w:sz w:val="24"/>
          <w:szCs w:val="24"/>
        </w:rPr>
        <w:t>ф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ормировать способность к разнообразным действиям; </w:t>
      </w:r>
    </w:p>
    <w:p w:rsidR="00CE2C95" w:rsidRDefault="00CE2C95" w:rsidP="00CE2C95">
      <w:pPr>
        <w:numPr>
          <w:ilvl w:val="0"/>
          <w:numId w:val="3"/>
        </w:numPr>
        <w:tabs>
          <w:tab w:val="clear" w:pos="2498"/>
          <w:tab w:val="num" w:pos="851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D5765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навыки реагирования на обращенную речь и выполнение просьб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E2C95" w:rsidRDefault="00CE2C95" w:rsidP="00CE2C95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E2C95" w:rsidRDefault="00CE2C95" w:rsidP="00CE2C95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E2C95" w:rsidRPr="009D0B3C" w:rsidRDefault="00CE2C95" w:rsidP="00CE2C95">
      <w:pPr>
        <w:pStyle w:val="a6"/>
        <w:numPr>
          <w:ilvl w:val="0"/>
          <w:numId w:val="1"/>
        </w:numPr>
        <w:spacing w:after="0"/>
        <w:ind w:left="0" w:firstLine="709"/>
        <w:jc w:val="both"/>
        <w:rPr>
          <w:b/>
          <w:bCs/>
        </w:rPr>
      </w:pPr>
      <w:r>
        <w:lastRenderedPageBreak/>
        <w:t>Ф</w:t>
      </w:r>
      <w:r w:rsidRPr="00765BD2">
        <w:t xml:space="preserve">ормы </w:t>
      </w:r>
      <w:r>
        <w:t>и режим занятий:</w:t>
      </w:r>
    </w:p>
    <w:p w:rsidR="00CE2C95" w:rsidRDefault="00CE2C95" w:rsidP="00CE2C95">
      <w:pPr>
        <w:pStyle w:val="a6"/>
        <w:spacing w:after="0"/>
        <w:ind w:left="1069"/>
        <w:jc w:val="both"/>
      </w:pPr>
    </w:p>
    <w:p w:rsidR="00CE2C95" w:rsidRPr="00C44416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Основная форма –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индивидуальные занятия с ребенком</w:t>
      </w:r>
      <w:r w:rsidRPr="0024053B">
        <w:rPr>
          <w:rFonts w:ascii="Times New Roman" w:hAnsi="Times New Roman" w:cs="Times New Roman"/>
          <w:sz w:val="24"/>
          <w:szCs w:val="24"/>
        </w:rPr>
        <w:t>. Продолж</w:t>
      </w:r>
      <w:r>
        <w:rPr>
          <w:rFonts w:ascii="Times New Roman" w:hAnsi="Times New Roman" w:cs="Times New Roman"/>
          <w:sz w:val="24"/>
          <w:szCs w:val="24"/>
        </w:rPr>
        <w:t>ительность каждого занятия  от 2</w:t>
      </w:r>
      <w:r w:rsidRPr="0024053B">
        <w:rPr>
          <w:rFonts w:ascii="Times New Roman" w:hAnsi="Times New Roman" w:cs="Times New Roman"/>
          <w:sz w:val="24"/>
          <w:szCs w:val="24"/>
        </w:rPr>
        <w:t>0 до 30 минут в зависимости от состояния ребенка.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занятия 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-психолог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обязательно сле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дит за самочувствием ребенка и учитывает его эмоциональное состояние, может полностью изменить составленный план заня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тия в силу неприемлемости ребенком на данный момент пред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лагаемых заданий, несмотря на то, что ранее они вызывали у него интерес.</w:t>
      </w:r>
    </w:p>
    <w:p w:rsidR="00CE2C95" w:rsidRPr="0024053B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занятий с детьми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ранним детским аутизмом следует придерживаться некоторых </w:t>
      </w:r>
      <w:r w:rsidRPr="002405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общих рекомендаций по пров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едению  коррекционных (психологических)</w:t>
      </w:r>
      <w:r w:rsidRPr="0024053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занятий</w:t>
      </w:r>
      <w:r w:rsidRPr="0024053B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Налаживание эмоционального контакта и формирование адекватных форм взаимодействия близких взрослых с ребенком.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Создание предметно-развивающей среды в соответствии с поставленными задачами воспитания и обучения ребенка.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Регулярное систематическое проведение занятий по определенному расписанию.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Смена видов деятельности в процессе одного занятия.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Повторяемость программных задач на разном дидактическом и наглядном материале.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Игровая форма проведения занятий в соответствии с состоянием эмоционально-личностной сферы ребенка.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Опора на положительные результаты, достигнутые в той или иной деятельности ребенка.</w:t>
      </w:r>
    </w:p>
    <w:p w:rsidR="00CE2C95" w:rsidRPr="0024053B" w:rsidRDefault="00CE2C95" w:rsidP="00CE2C95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4053B">
        <w:rPr>
          <w:rFonts w:ascii="Times New Roman" w:hAnsi="Times New Roman" w:cs="Times New Roman"/>
          <w:bCs/>
          <w:iCs/>
          <w:sz w:val="24"/>
          <w:szCs w:val="24"/>
        </w:rPr>
        <w:t>Обращение внимания на различия выполнения одного и того же задания в разных условиях</w:t>
      </w:r>
      <w:r w:rsidRPr="0024053B">
        <w:rPr>
          <w:rFonts w:ascii="Times New Roman" w:hAnsi="Times New Roman" w:cs="Times New Roman"/>
          <w:sz w:val="24"/>
          <w:szCs w:val="24"/>
        </w:rPr>
        <w:t>.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053B">
        <w:rPr>
          <w:rFonts w:ascii="Times New Roman" w:hAnsi="Times New Roman" w:cs="Times New Roman"/>
          <w:sz w:val="24"/>
          <w:szCs w:val="24"/>
        </w:rPr>
        <w:t>В самом обучении важно дозировать применение прямой вербальной инструкции и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053B">
        <w:rPr>
          <w:rFonts w:ascii="Times New Roman" w:hAnsi="Times New Roman" w:cs="Times New Roman"/>
          <w:sz w:val="24"/>
          <w:szCs w:val="24"/>
        </w:rPr>
        <w:t>максимально использовать опосредованную организацию ребенка структурированным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053B">
        <w:rPr>
          <w:rFonts w:ascii="Times New Roman" w:hAnsi="Times New Roman" w:cs="Times New Roman"/>
          <w:sz w:val="24"/>
          <w:szCs w:val="24"/>
        </w:rPr>
        <w:t>простран</w:t>
      </w:r>
      <w:r>
        <w:rPr>
          <w:rFonts w:ascii="Times New Roman" w:hAnsi="Times New Roman" w:cs="Times New Roman"/>
          <w:sz w:val="24"/>
          <w:szCs w:val="24"/>
        </w:rPr>
        <w:t>ством: разметкой парты, листа</w:t>
      </w:r>
      <w:r w:rsidRPr="0024053B">
        <w:rPr>
          <w:rFonts w:ascii="Times New Roman" w:hAnsi="Times New Roman" w:cs="Times New Roman"/>
          <w:sz w:val="24"/>
          <w:szCs w:val="24"/>
        </w:rPr>
        <w:t>, наглядным</w:t>
      </w:r>
      <w:r>
        <w:rPr>
          <w:rFonts w:ascii="Times New Roman" w:hAnsi="Times New Roman" w:cs="Times New Roman"/>
          <w:sz w:val="24"/>
          <w:szCs w:val="24"/>
        </w:rPr>
        <w:t xml:space="preserve"> указанием направления движения.</w:t>
      </w:r>
    </w:p>
    <w:p w:rsidR="00CE2C95" w:rsidRPr="0024053B" w:rsidRDefault="00CE2C95" w:rsidP="00CE2C95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работе с ребенком</w:t>
      </w:r>
      <w:r w:rsidRPr="0024053B">
        <w:rPr>
          <w:rFonts w:ascii="Times New Roman" w:hAnsi="Times New Roman" w:cs="Times New Roman"/>
          <w:sz w:val="24"/>
          <w:szCs w:val="24"/>
        </w:rPr>
        <w:t xml:space="preserve"> необходимо выверять и ограничивать все речевые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053B">
        <w:rPr>
          <w:rFonts w:ascii="Times New Roman" w:hAnsi="Times New Roman" w:cs="Times New Roman"/>
          <w:sz w:val="24"/>
          <w:szCs w:val="24"/>
        </w:rPr>
        <w:t>инструкции, именно поэтому инструкции часто даются в единой временной форме: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4053B">
        <w:rPr>
          <w:rFonts w:ascii="Times New Roman" w:hAnsi="Times New Roman" w:cs="Times New Roman"/>
          <w:sz w:val="24"/>
          <w:szCs w:val="24"/>
        </w:rPr>
        <w:t>«Возьми карандаш».</w:t>
      </w:r>
    </w:p>
    <w:p w:rsidR="00CE2C95" w:rsidRPr="0024053B" w:rsidRDefault="00CE2C95" w:rsidP="00CE2C95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 xml:space="preserve">В связи с трудностью подражания, </w:t>
      </w:r>
      <w:proofErr w:type="spellStart"/>
      <w:r w:rsidRPr="0024053B">
        <w:rPr>
          <w:rFonts w:ascii="Times New Roman" w:hAnsi="Times New Roman" w:cs="Times New Roman"/>
          <w:sz w:val="24"/>
          <w:szCs w:val="24"/>
        </w:rPr>
        <w:t>переформулировки</w:t>
      </w:r>
      <w:proofErr w:type="spellEnd"/>
      <w:r w:rsidRPr="0024053B">
        <w:rPr>
          <w:rFonts w:ascii="Times New Roman" w:hAnsi="Times New Roman" w:cs="Times New Roman"/>
          <w:sz w:val="24"/>
          <w:szCs w:val="24"/>
        </w:rPr>
        <w:t xml:space="preserve"> на себя схемы действия, а часто и просто моторных трудно</w:t>
      </w:r>
      <w:r>
        <w:rPr>
          <w:rFonts w:ascii="Times New Roman" w:hAnsi="Times New Roman" w:cs="Times New Roman"/>
          <w:sz w:val="24"/>
          <w:szCs w:val="24"/>
        </w:rPr>
        <w:t>стей большое значение в обучении</w:t>
      </w:r>
      <w:r w:rsidRPr="0024053B">
        <w:rPr>
          <w:rFonts w:ascii="Times New Roman" w:hAnsi="Times New Roman" w:cs="Times New Roman"/>
          <w:sz w:val="24"/>
          <w:szCs w:val="24"/>
        </w:rPr>
        <w:t xml:space="preserve"> приобретает </w:t>
      </w:r>
      <w:r w:rsidRPr="0024053B">
        <w:rPr>
          <w:rFonts w:ascii="Times New Roman" w:hAnsi="Times New Roman" w:cs="Times New Roman"/>
          <w:bCs/>
          <w:iCs/>
          <w:sz w:val="24"/>
          <w:szCs w:val="24"/>
        </w:rPr>
        <w:t>непосредственная физическая помощь в организации действия</w:t>
      </w:r>
      <w:r w:rsidRPr="0024053B">
        <w:rPr>
          <w:rFonts w:ascii="Times New Roman" w:hAnsi="Times New Roman" w:cs="Times New Roman"/>
          <w:sz w:val="24"/>
          <w:szCs w:val="24"/>
        </w:rPr>
        <w:t>, т.е. взрослый на</w:t>
      </w:r>
      <w:r>
        <w:rPr>
          <w:rFonts w:ascii="Times New Roman" w:hAnsi="Times New Roman" w:cs="Times New Roman"/>
          <w:sz w:val="24"/>
          <w:szCs w:val="24"/>
        </w:rPr>
        <w:t xml:space="preserve">чинает работать руками ребенка </w:t>
      </w:r>
      <w:r w:rsidRPr="0024053B">
        <w:rPr>
          <w:rFonts w:ascii="Times New Roman" w:hAnsi="Times New Roman" w:cs="Times New Roman"/>
          <w:sz w:val="24"/>
          <w:szCs w:val="24"/>
        </w:rPr>
        <w:t>«сопряженные направляющие действия»</w:t>
      </w:r>
      <w:r>
        <w:rPr>
          <w:rFonts w:ascii="Times New Roman" w:hAnsi="Times New Roman" w:cs="Times New Roman"/>
          <w:sz w:val="24"/>
          <w:szCs w:val="24"/>
        </w:rPr>
        <w:t>.  При работе с данным ребенком</w:t>
      </w:r>
      <w:r w:rsidRPr="0024053B">
        <w:rPr>
          <w:rFonts w:ascii="Times New Roman" w:hAnsi="Times New Roman" w:cs="Times New Roman"/>
          <w:sz w:val="24"/>
          <w:szCs w:val="24"/>
        </w:rPr>
        <w:t xml:space="preserve"> непосредственно испо</w:t>
      </w:r>
      <w:r>
        <w:rPr>
          <w:rFonts w:ascii="Times New Roman" w:hAnsi="Times New Roman" w:cs="Times New Roman"/>
          <w:sz w:val="24"/>
          <w:szCs w:val="24"/>
        </w:rPr>
        <w:t>льзуется  поддержка руки, рисование</w:t>
      </w:r>
      <w:r w:rsidRPr="0024053B">
        <w:rPr>
          <w:rFonts w:ascii="Times New Roman" w:hAnsi="Times New Roman" w:cs="Times New Roman"/>
          <w:sz w:val="24"/>
          <w:szCs w:val="24"/>
        </w:rPr>
        <w:t xml:space="preserve"> «рука в руке», сопряженное выполнение действий.</w:t>
      </w:r>
    </w:p>
    <w:p w:rsidR="00CE2C95" w:rsidRPr="0024053B" w:rsidRDefault="00CE2C95" w:rsidP="00CE2C95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bCs/>
          <w:iCs/>
          <w:sz w:val="24"/>
          <w:szCs w:val="24"/>
        </w:rPr>
        <w:t>Использование физических  упражнений</w:t>
      </w:r>
      <w:r w:rsidRPr="0024053B">
        <w:rPr>
          <w:rFonts w:ascii="Times New Roman" w:hAnsi="Times New Roman" w:cs="Times New Roman"/>
          <w:sz w:val="24"/>
          <w:szCs w:val="24"/>
        </w:rPr>
        <w:t>, которые, как известно, могут и поднять общую активность ребенка, и снять его патологическое напряжение. Во время обучения и то и другое актуально. Именно поэтому в занятиях  помимо стандартной динамической паузы необходимо привнести большое количество практических действий: приклеивание, размазывание пластилина, работу с палочками.</w:t>
      </w:r>
    </w:p>
    <w:p w:rsidR="00CE2C95" w:rsidRPr="0024053B" w:rsidRDefault="00CE2C95" w:rsidP="00CE2C95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bCs/>
          <w:iCs/>
          <w:sz w:val="24"/>
          <w:szCs w:val="24"/>
        </w:rPr>
        <w:t>Опора на сенсорные анализаторы</w:t>
      </w:r>
      <w:r w:rsidRPr="0024053B">
        <w:rPr>
          <w:rFonts w:ascii="Times New Roman" w:hAnsi="Times New Roman" w:cs="Times New Roman"/>
          <w:sz w:val="24"/>
          <w:szCs w:val="24"/>
        </w:rPr>
        <w:t>. В нашем случае дополнител</w:t>
      </w:r>
      <w:r>
        <w:rPr>
          <w:rFonts w:ascii="Times New Roman" w:hAnsi="Times New Roman" w:cs="Times New Roman"/>
          <w:sz w:val="24"/>
          <w:szCs w:val="24"/>
        </w:rPr>
        <w:t>ьно используем сенсорные игры.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Использование усвоенного способа действия в новых условиях и ситуациях.</w:t>
      </w:r>
    </w:p>
    <w:p w:rsidR="00CE2C95" w:rsidRPr="0024053B" w:rsidRDefault="00CE2C95" w:rsidP="00CE2C95">
      <w:pPr>
        <w:numPr>
          <w:ilvl w:val="0"/>
          <w:numId w:val="4"/>
        </w:numPr>
        <w:tabs>
          <w:tab w:val="clear" w:pos="720"/>
          <w:tab w:val="num" w:pos="-36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4"/>
          <w:szCs w:val="24"/>
        </w:rPr>
      </w:pPr>
      <w:r w:rsidRPr="0024053B">
        <w:rPr>
          <w:rFonts w:ascii="Times New Roman" w:hAnsi="Times New Roman" w:cs="Times New Roman"/>
          <w:sz w:val="24"/>
          <w:szCs w:val="24"/>
        </w:rPr>
        <w:t>Оказание психолого-педагогической помощи родителям в целях создания благоприятных условий для проведения коррекционно-педагогической работы с ребенком в семье.</w:t>
      </w:r>
    </w:p>
    <w:p w:rsidR="00CE2C95" w:rsidRDefault="00CE2C95" w:rsidP="00CE2C95">
      <w:pPr>
        <w:pStyle w:val="a6"/>
        <w:spacing w:after="0"/>
        <w:jc w:val="both"/>
        <w:rPr>
          <w:b/>
          <w:bCs/>
        </w:rPr>
      </w:pPr>
    </w:p>
    <w:p w:rsidR="00CE2C95" w:rsidRDefault="00CE2C95" w:rsidP="00CE2C95">
      <w:pPr>
        <w:pStyle w:val="a6"/>
        <w:spacing w:after="0"/>
        <w:jc w:val="both"/>
        <w:rPr>
          <w:b/>
          <w:bCs/>
        </w:rPr>
      </w:pPr>
    </w:p>
    <w:p w:rsidR="00CE2C95" w:rsidRPr="00617AF9" w:rsidRDefault="00CE2C95" w:rsidP="00CE2C95">
      <w:pPr>
        <w:pStyle w:val="a6"/>
        <w:spacing w:after="0"/>
        <w:jc w:val="both"/>
        <w:rPr>
          <w:b/>
          <w:bCs/>
        </w:rPr>
      </w:pPr>
    </w:p>
    <w:p w:rsidR="00CE2C95" w:rsidRDefault="00CE2C95" w:rsidP="00CE2C95">
      <w:pPr>
        <w:pStyle w:val="a5"/>
        <w:numPr>
          <w:ilvl w:val="0"/>
          <w:numId w:val="1"/>
        </w:numPr>
        <w:shd w:val="clear" w:color="auto" w:fill="FFFFFF"/>
        <w:adjustRightInd w:val="0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E67">
        <w:rPr>
          <w:rFonts w:ascii="Times New Roman" w:hAnsi="Times New Roman" w:cs="Times New Roman"/>
          <w:sz w:val="24"/>
          <w:szCs w:val="24"/>
        </w:rPr>
        <w:lastRenderedPageBreak/>
        <w:t>Количество часов</w:t>
      </w:r>
      <w:r w:rsidRPr="00265E67">
        <w:rPr>
          <w:rFonts w:ascii="Times New Roman" w:hAnsi="Times New Roman" w:cs="Times New Roman"/>
          <w:b/>
          <w:sz w:val="24"/>
          <w:szCs w:val="24"/>
        </w:rPr>
        <w:t>:</w:t>
      </w:r>
    </w:p>
    <w:p w:rsidR="00CE2C95" w:rsidRPr="00265E67" w:rsidRDefault="00CE2C95" w:rsidP="00CE2C95">
      <w:pPr>
        <w:pStyle w:val="a5"/>
        <w:shd w:val="clear" w:color="auto" w:fill="FFFFFF"/>
        <w:adjustRightInd w:val="0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C95" w:rsidRPr="00765BD2" w:rsidRDefault="00CE2C95" w:rsidP="00CE2C95">
      <w:pPr>
        <w:shd w:val="clear" w:color="auto" w:fill="FFFFFF"/>
        <w:adjustRightInd w:val="0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5BD2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 программе                    1 час (34 часа</w:t>
      </w:r>
      <w:r w:rsidRPr="00765BD2">
        <w:rPr>
          <w:rFonts w:ascii="Times New Roman" w:hAnsi="Times New Roman" w:cs="Times New Roman"/>
          <w:sz w:val="24"/>
          <w:szCs w:val="24"/>
        </w:rPr>
        <w:t>)</w:t>
      </w:r>
    </w:p>
    <w:p w:rsidR="00CE2C95" w:rsidRPr="00765BD2" w:rsidRDefault="00CE2C95" w:rsidP="00CE2C95">
      <w:pPr>
        <w:shd w:val="clear" w:color="auto" w:fill="FFFFFF"/>
        <w:adjustRightInd w:val="0"/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5BD2">
        <w:rPr>
          <w:rFonts w:ascii="Times New Roman" w:hAnsi="Times New Roman" w:cs="Times New Roman"/>
          <w:sz w:val="24"/>
          <w:szCs w:val="24"/>
        </w:rPr>
        <w:t xml:space="preserve">по учебному плану           </w:t>
      </w:r>
      <w:r>
        <w:rPr>
          <w:rFonts w:ascii="Times New Roman" w:hAnsi="Times New Roman" w:cs="Times New Roman"/>
          <w:sz w:val="24"/>
          <w:szCs w:val="24"/>
        </w:rPr>
        <w:t>1 час (34 часа</w:t>
      </w:r>
      <w:r w:rsidRPr="00765BD2">
        <w:rPr>
          <w:rFonts w:ascii="Times New Roman" w:hAnsi="Times New Roman" w:cs="Times New Roman"/>
          <w:sz w:val="24"/>
          <w:szCs w:val="24"/>
        </w:rPr>
        <w:t>)</w:t>
      </w:r>
    </w:p>
    <w:p w:rsidR="00CE2C95" w:rsidRDefault="00CE2C95" w:rsidP="00CE2C95">
      <w:pPr>
        <w:shd w:val="clear" w:color="auto" w:fill="FFFFFF"/>
        <w:adjustRightInd w:val="0"/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65BD2">
        <w:rPr>
          <w:rFonts w:ascii="Times New Roman" w:hAnsi="Times New Roman" w:cs="Times New Roman"/>
          <w:sz w:val="24"/>
          <w:szCs w:val="24"/>
        </w:rPr>
        <w:t xml:space="preserve">по рабочей программе     </w:t>
      </w:r>
      <w:r>
        <w:rPr>
          <w:rFonts w:ascii="Times New Roman" w:hAnsi="Times New Roman" w:cs="Times New Roman"/>
          <w:sz w:val="24"/>
          <w:szCs w:val="24"/>
        </w:rPr>
        <w:t>1 час (34 часа</w:t>
      </w:r>
      <w:r w:rsidRPr="00765BD2">
        <w:rPr>
          <w:rFonts w:ascii="Times New Roman" w:hAnsi="Times New Roman" w:cs="Times New Roman"/>
          <w:sz w:val="24"/>
          <w:szCs w:val="24"/>
        </w:rPr>
        <w:t>)</w:t>
      </w:r>
    </w:p>
    <w:p w:rsidR="00CE2C95" w:rsidRDefault="00CE2C95" w:rsidP="00CE2C95">
      <w:pPr>
        <w:shd w:val="clear" w:color="auto" w:fill="FFFFFF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E2C95" w:rsidRPr="00765BD2" w:rsidRDefault="00CE2C95" w:rsidP="00CE2C9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65BD2">
        <w:rPr>
          <w:rFonts w:ascii="Times New Roman" w:hAnsi="Times New Roman" w:cs="Times New Roman"/>
          <w:sz w:val="24"/>
          <w:szCs w:val="24"/>
        </w:rPr>
        <w:t>Распределение количества часов</w:t>
      </w:r>
      <w:r>
        <w:rPr>
          <w:rFonts w:ascii="Times New Roman" w:hAnsi="Times New Roman" w:cs="Times New Roman"/>
          <w:sz w:val="24"/>
          <w:szCs w:val="24"/>
        </w:rPr>
        <w:t xml:space="preserve"> по разделам (темам)</w:t>
      </w:r>
      <w:r w:rsidRPr="00765BD2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page" w:tblpX="2038" w:tblpY="106"/>
        <w:tblOverlap w:val="never"/>
        <w:tblW w:w="10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21"/>
        <w:gridCol w:w="2487"/>
      </w:tblGrid>
      <w:tr w:rsidR="00CE2C95" w:rsidRPr="00765BD2" w:rsidTr="00C365B4">
        <w:trPr>
          <w:trHeight w:val="416"/>
        </w:trPr>
        <w:tc>
          <w:tcPr>
            <w:tcW w:w="7621" w:type="dxa"/>
            <w:vAlign w:val="center"/>
          </w:tcPr>
          <w:p w:rsidR="00CE2C95" w:rsidRPr="00765BD2" w:rsidRDefault="00CE2C95" w:rsidP="00C365B4">
            <w:pPr>
              <w:adjustRightInd w:val="0"/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BD2">
              <w:rPr>
                <w:rFonts w:ascii="Times New Roman" w:hAnsi="Times New Roman" w:cs="Times New Roman"/>
                <w:sz w:val="24"/>
                <w:szCs w:val="24"/>
              </w:rPr>
              <w:t>Раздел, тема</w:t>
            </w:r>
          </w:p>
        </w:tc>
        <w:tc>
          <w:tcPr>
            <w:tcW w:w="2487" w:type="dxa"/>
          </w:tcPr>
          <w:p w:rsidR="00CE2C95" w:rsidRPr="00765BD2" w:rsidRDefault="00CE2C95" w:rsidP="00C365B4">
            <w:pPr>
              <w:adjustRightInd w:val="0"/>
              <w:spacing w:after="0" w:line="240" w:lineRule="auto"/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часов в </w:t>
            </w:r>
            <w:r w:rsidRPr="00765BD2">
              <w:rPr>
                <w:rFonts w:ascii="Times New Roman" w:hAnsi="Times New Roman" w:cs="Times New Roman"/>
                <w:sz w:val="24"/>
                <w:szCs w:val="24"/>
              </w:rPr>
              <w:t>планировании</w:t>
            </w:r>
          </w:p>
        </w:tc>
      </w:tr>
      <w:tr w:rsidR="00CE2C95" w:rsidRPr="00765BD2" w:rsidTr="00C365B4">
        <w:trPr>
          <w:trHeight w:val="230"/>
        </w:trPr>
        <w:tc>
          <w:tcPr>
            <w:tcW w:w="7621" w:type="dxa"/>
          </w:tcPr>
          <w:p w:rsidR="00CE2C95" w:rsidRPr="00E6485F" w:rsidRDefault="00CE2C95" w:rsidP="00C365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85F">
              <w:rPr>
                <w:rFonts w:ascii="Times New Roman" w:hAnsi="Times New Roman" w:cs="Times New Roman"/>
                <w:sz w:val="24"/>
                <w:szCs w:val="24"/>
              </w:rPr>
              <w:t>Преодоление аффективной патологии. Установление эмоционального контакта с ребенком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7" w:type="dxa"/>
          </w:tcPr>
          <w:p w:rsidR="00CE2C95" w:rsidRPr="00765BD2" w:rsidRDefault="00CE2C95" w:rsidP="00C365B4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2C95" w:rsidRPr="00765BD2" w:rsidTr="00C365B4">
        <w:trPr>
          <w:trHeight w:val="72"/>
        </w:trPr>
        <w:tc>
          <w:tcPr>
            <w:tcW w:w="7621" w:type="dxa"/>
          </w:tcPr>
          <w:p w:rsidR="00CE2C95" w:rsidRPr="00765BD2" w:rsidRDefault="00CE2C95" w:rsidP="00C365B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485F">
              <w:rPr>
                <w:rFonts w:ascii="Times New Roman" w:hAnsi="Times New Roman" w:cs="Times New Roman"/>
                <w:sz w:val="24"/>
                <w:szCs w:val="24"/>
              </w:rPr>
              <w:t>Формирование целенаправленной деятельности. Усиление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психической </w:t>
            </w:r>
            <w:r w:rsidRPr="00E6485F">
              <w:rPr>
                <w:rFonts w:ascii="Times New Roman" w:hAnsi="Times New Roman" w:cs="Times New Roman"/>
                <w:sz w:val="24"/>
                <w:szCs w:val="24"/>
              </w:rPr>
              <w:t>активности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87" w:type="dxa"/>
          </w:tcPr>
          <w:p w:rsidR="00CE2C95" w:rsidRPr="00765BD2" w:rsidRDefault="00CE2C95" w:rsidP="00C365B4">
            <w:pPr>
              <w:spacing w:after="0" w:line="240" w:lineRule="auto"/>
              <w:ind w:left="567" w:hanging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</w:tbl>
    <w:p w:rsidR="00CE2C95" w:rsidRDefault="00CE2C95" w:rsidP="00CE2C9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E2C95" w:rsidRDefault="00CE2C95" w:rsidP="00CE2C9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E2C95" w:rsidRDefault="00CE2C95" w:rsidP="00CE2C9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CE2C95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2C95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2C95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2C95" w:rsidRDefault="00CE2C95" w:rsidP="00CE2C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E2C95" w:rsidRPr="00FF414D" w:rsidRDefault="00CE2C95" w:rsidP="00CE2C95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FF414D">
        <w:rPr>
          <w:rFonts w:ascii="Times New Roman" w:hAnsi="Times New Roman" w:cs="Times New Roman"/>
          <w:sz w:val="24"/>
          <w:szCs w:val="24"/>
        </w:rPr>
        <w:t>Индикативные показатели усвоения программы:</w:t>
      </w:r>
    </w:p>
    <w:p w:rsidR="00CE2C95" w:rsidRDefault="00CE2C95" w:rsidP="00CE2C95">
      <w:pPr>
        <w:pStyle w:val="a5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Дополняет свои впечатления об окружающем мире,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застревая, как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раньше, на одном объекте или действии, что способствует получению нового опыта. </w:t>
      </w:r>
    </w:p>
    <w:p w:rsidR="00CE2C95" w:rsidRDefault="00CE2C95" w:rsidP="00CE2C95">
      <w:pPr>
        <w:pStyle w:val="a5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Ребенок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частично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демонстрирует те виды поведения, которые свидетельствовали бы о возможности развития у него социальной заинтересованност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в других людях</w:t>
      </w: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CE2C95" w:rsidRDefault="00CE2C95" w:rsidP="00CE2C95">
      <w:pPr>
        <w:pStyle w:val="a5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1CB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Сформирован навык подражания,  пытается объединиться в совместной деятельности. </w:t>
      </w:r>
    </w:p>
    <w:p w:rsidR="00CE2C95" w:rsidRDefault="00CE2C95" w:rsidP="00CE2C95">
      <w:pPr>
        <w:pStyle w:val="a5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012D">
        <w:rPr>
          <w:rFonts w:ascii="Times New Roman" w:eastAsia="Times New Roman" w:hAnsi="Times New Roman" w:cs="Times New Roman"/>
          <w:color w:val="000000"/>
          <w:sz w:val="24"/>
          <w:szCs w:val="24"/>
        </w:rPr>
        <w:t>Появляются навыки регулирования ребенком своих действий согласно указаниям взрослого.</w:t>
      </w:r>
    </w:p>
    <w:p w:rsidR="00CE2C95" w:rsidRPr="00B8012D" w:rsidRDefault="00CE2C95" w:rsidP="00CE2C95">
      <w:pPr>
        <w:pStyle w:val="a5"/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 навык построения простого бытового сюжета.</w:t>
      </w:r>
    </w:p>
    <w:p w:rsidR="00CE2C95" w:rsidRDefault="00CE2C95" w:rsidP="00CE2C9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E2C95" w:rsidRPr="00FF414D" w:rsidRDefault="00CE2C95" w:rsidP="00CE2C9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F414D">
        <w:rPr>
          <w:rFonts w:ascii="Times New Roman" w:hAnsi="Times New Roman" w:cs="Times New Roman"/>
          <w:sz w:val="24"/>
          <w:szCs w:val="24"/>
        </w:rPr>
        <w:t>Инструментарий для оценивания достижений детей: карты индивидуального сопровождения развития ребенка.</w:t>
      </w:r>
    </w:p>
    <w:p w:rsidR="00CE2C95" w:rsidRPr="00CE2C95" w:rsidRDefault="00CE2C95" w:rsidP="00CE2C95">
      <w:pPr>
        <w:pStyle w:val="a5"/>
        <w:numPr>
          <w:ilvl w:val="0"/>
          <w:numId w:val="1"/>
        </w:numPr>
        <w:ind w:left="0" w:firstLine="709"/>
        <w:rPr>
          <w:rFonts w:ascii="Times New Roman" w:hAnsi="Times New Roman" w:cs="Times New Roman"/>
          <w:sz w:val="24"/>
          <w:szCs w:val="24"/>
        </w:rPr>
      </w:pPr>
      <w:r w:rsidRPr="00FF414D">
        <w:rPr>
          <w:rFonts w:ascii="Times New Roman" w:hAnsi="Times New Roman" w:cs="Times New Roman"/>
          <w:color w:val="000000"/>
          <w:sz w:val="24"/>
          <w:szCs w:val="24"/>
        </w:rPr>
        <w:t>Учебно-методическое обеспечение по программе коррекционных (психологических) занятий.</w:t>
      </w:r>
    </w:p>
    <w:p w:rsidR="00CE2C95" w:rsidRDefault="00CE2C95" w:rsidP="00CE2C95">
      <w:pPr>
        <w:rPr>
          <w:rFonts w:ascii="Times New Roman" w:hAnsi="Times New Roman" w:cs="Times New Roman"/>
          <w:sz w:val="24"/>
          <w:szCs w:val="24"/>
        </w:rPr>
      </w:pPr>
    </w:p>
    <w:p w:rsidR="00CE2C95" w:rsidRDefault="00CE2C95" w:rsidP="00CE2C95">
      <w:pPr>
        <w:rPr>
          <w:rFonts w:ascii="Times New Roman" w:hAnsi="Times New Roman" w:cs="Times New Roman"/>
          <w:sz w:val="24"/>
          <w:szCs w:val="24"/>
        </w:rPr>
      </w:pPr>
    </w:p>
    <w:p w:rsidR="00CE2C95" w:rsidRDefault="00CE2C95" w:rsidP="00CE2C95">
      <w:pPr>
        <w:rPr>
          <w:rFonts w:ascii="Times New Roman" w:hAnsi="Times New Roman" w:cs="Times New Roman"/>
          <w:sz w:val="24"/>
          <w:szCs w:val="24"/>
        </w:rPr>
      </w:pPr>
    </w:p>
    <w:p w:rsidR="00CE2C95" w:rsidRPr="00CE2C95" w:rsidRDefault="00CE2C95" w:rsidP="00CE2C95">
      <w:pPr>
        <w:rPr>
          <w:rFonts w:ascii="Times New Roman" w:hAnsi="Times New Roman" w:cs="Times New Roman"/>
          <w:sz w:val="24"/>
          <w:szCs w:val="24"/>
        </w:rPr>
      </w:pPr>
    </w:p>
    <w:p w:rsidR="00CE2C95" w:rsidRPr="00FF414D" w:rsidRDefault="00CE2C95" w:rsidP="00CE2C95">
      <w:pPr>
        <w:ind w:left="709" w:hanging="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414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Для реализации программы используется  учебно-методический комплект: 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85"/>
        <w:gridCol w:w="5528"/>
        <w:gridCol w:w="7023"/>
      </w:tblGrid>
      <w:tr w:rsidR="00CE2C95" w:rsidRPr="005F1A83" w:rsidTr="00C365B4">
        <w:trPr>
          <w:trHeight w:val="3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Pr="005F1A83" w:rsidRDefault="00CE2C95" w:rsidP="00C365B4">
            <w:pPr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1A83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 в неделю по учебному плану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Default="00CE2C95" w:rsidP="00C365B4">
            <w:pPr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1A83">
              <w:rPr>
                <w:rFonts w:ascii="Times New Roman" w:eastAsia="Calibri" w:hAnsi="Times New Roman" w:cs="Times New Roman"/>
                <w:sz w:val="24"/>
                <w:szCs w:val="24"/>
              </w:rPr>
              <w:t>рограмма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E2C95" w:rsidRPr="005F1A83" w:rsidRDefault="00CE2C95" w:rsidP="00C365B4">
            <w:pPr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коррекционных (психологических) занятий</w:t>
            </w: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Pr="005F1A83" w:rsidRDefault="00CE2C95" w:rsidP="00C365B4">
            <w:pPr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1A8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Методические пособия для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педагога-психолога</w:t>
            </w:r>
          </w:p>
        </w:tc>
      </w:tr>
      <w:tr w:rsidR="00CE2C95" w:rsidRPr="005F1A83" w:rsidTr="00C365B4">
        <w:trPr>
          <w:trHeight w:val="34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Pr="005F1A83" w:rsidRDefault="00CE2C95" w:rsidP="00C365B4">
            <w:pPr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F1A83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Default="00CE2C95" w:rsidP="00C365B4">
            <w:pPr>
              <w:shd w:val="clear" w:color="auto" w:fill="FFFFFF"/>
              <w:tabs>
                <w:tab w:val="left" w:pos="88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</w:rPr>
            </w:pPr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 xml:space="preserve">Никольская О. С.,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>Баенская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 xml:space="preserve"> Е.Р.,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>Либлинг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 xml:space="preserve"> М.М.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>Аутичный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8"/>
              </w:rPr>
              <w:t xml:space="preserve"> ребенок</w:t>
            </w:r>
            <w:r>
              <w:rPr>
                <w:rFonts w:ascii="Times New Roman" w:eastAsia="Times New Roman" w:hAnsi="Times New Roman"/>
                <w:sz w:val="24"/>
                <w:szCs w:val="28"/>
              </w:rPr>
              <w:t xml:space="preserve">: пути помощи М.: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8"/>
              </w:rPr>
              <w:t>Теревинф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8"/>
              </w:rPr>
              <w:t>, 1997.</w:t>
            </w:r>
          </w:p>
          <w:p w:rsidR="00CE2C95" w:rsidRPr="00D94B8B" w:rsidRDefault="00CE2C95" w:rsidP="00C365B4">
            <w:pPr>
              <w:shd w:val="clear" w:color="auto" w:fill="FFFFFF"/>
              <w:tabs>
                <w:tab w:val="left" w:pos="8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B8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Аржакаева</w:t>
            </w:r>
            <w:proofErr w:type="spellEnd"/>
            <w:r w:rsidRPr="00D94B8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Т.А., </w:t>
            </w:r>
            <w:proofErr w:type="spellStart"/>
            <w:r w:rsidRPr="00D94B8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Вачков</w:t>
            </w:r>
            <w:proofErr w:type="spellEnd"/>
            <w:r w:rsidRPr="00D94B8B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 xml:space="preserve"> И.В., Попова А.Х. Психологическая азбука. Программа развивающих занятий в 1-4  классе. — М.: Генезис, 2012</w:t>
            </w:r>
            <w:r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  <w:p w:rsidR="00CE2C95" w:rsidRDefault="00CE2C95" w:rsidP="00C365B4">
            <w:pPr>
              <w:shd w:val="clear" w:color="auto" w:fill="FFFFFF"/>
              <w:tabs>
                <w:tab w:val="left" w:pos="8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 xml:space="preserve">Лебединский В.В., Никольская О.С.,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>Баенская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 xml:space="preserve"> Е.Р.,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>Либлинг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 xml:space="preserve"> М.М. Эмоциональные нарушения в детском возрасте и их коррекция</w:t>
            </w:r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М.: Изд-во </w:t>
            </w:r>
            <w:proofErr w:type="spellStart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>Моск</w:t>
            </w:r>
            <w:proofErr w:type="spellEnd"/>
            <w:r w:rsidRPr="00252A3D">
              <w:rPr>
                <w:rFonts w:ascii="Times New Roman" w:eastAsia="Times New Roman" w:hAnsi="Times New Roman"/>
                <w:sz w:val="24"/>
                <w:szCs w:val="24"/>
              </w:rPr>
              <w:t>. ун-та, 1990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C95" w:rsidRPr="00E17061" w:rsidRDefault="00CE2C95" w:rsidP="00C365B4">
            <w:pPr>
              <w:shd w:val="clear" w:color="auto" w:fill="FFFFFF"/>
              <w:tabs>
                <w:tab w:val="left" w:pos="88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>Шоплер</w:t>
            </w:r>
            <w:proofErr w:type="spellEnd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Э., </w:t>
            </w:r>
            <w:proofErr w:type="spellStart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>Ланзинд</w:t>
            </w:r>
            <w:proofErr w:type="spellEnd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М., </w:t>
            </w:r>
            <w:proofErr w:type="spellStart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>Ватер</w:t>
            </w:r>
            <w:proofErr w:type="gramStart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  <w:proofErr w:type="spellEnd"/>
            <w:proofErr w:type="gramEnd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Л. Поддержка </w:t>
            </w:r>
            <w:proofErr w:type="spellStart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>аутичных</w:t>
            </w:r>
            <w:proofErr w:type="spellEnd"/>
            <w:r w:rsidRPr="00E1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отстающих в развитии детей (0-6 лет): Сборник упражнений для специалистов и родителей по программе TEACH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– Минск: Издательство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БелАПДИ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«Открытые двери», 1997.</w:t>
            </w:r>
          </w:p>
          <w:p w:rsidR="00CE2C95" w:rsidRDefault="00CE2C95" w:rsidP="00C365B4">
            <w:pPr>
              <w:shd w:val="clear" w:color="auto" w:fill="FFFFFF"/>
              <w:tabs>
                <w:tab w:val="left" w:pos="886"/>
              </w:tabs>
              <w:spacing w:after="0" w:line="240" w:lineRule="auto"/>
              <w:jc w:val="both"/>
              <w:rPr>
                <w:rStyle w:val="a8"/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 научно-методического журнала</w:t>
            </w:r>
            <w:r w:rsidRPr="00103340">
              <w:rPr>
                <w:rFonts w:ascii="Times New Roman" w:hAnsi="Times New Roman" w:cs="Times New Roman"/>
                <w:sz w:val="24"/>
                <w:szCs w:val="24"/>
              </w:rPr>
              <w:t xml:space="preserve"> ведущих специалистов </w:t>
            </w:r>
            <w:r w:rsidRPr="0010334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ФГБНУ «Институт коррекционной педагогики Российской академии образования»</w:t>
            </w:r>
            <w:r w:rsidRPr="0024053B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  <w:r w:rsidRPr="00103340">
              <w:rPr>
                <w:rFonts w:ascii="Times New Roman" w:hAnsi="Times New Roman" w:cs="Times New Roman"/>
                <w:sz w:val="24"/>
                <w:szCs w:val="24"/>
              </w:rPr>
              <w:t>«Альманах Института коррекционной педагогики»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сетевое издание статей, отражающих результаты теоретических и прикладных научных исследований в области коррекционной педагогики и специальной психологии /О. С. Никольская, Е. 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Баенская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, М.М. </w:t>
            </w:r>
            <w:proofErr w:type="spellStart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Либлинг</w:t>
            </w:r>
            <w:proofErr w:type="spellEnd"/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, И. А. Костин</w:t>
            </w:r>
            <w:r w:rsidRPr="00EE263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 и др.; </w:t>
            </w:r>
            <w:proofErr w:type="spellStart"/>
            <w:r w:rsidRPr="00EE263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Науч</w:t>
            </w:r>
            <w:proofErr w:type="spellEnd"/>
            <w:r w:rsidRPr="00EE263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 xml:space="preserve">. Ред. Н.Н. </w:t>
            </w:r>
            <w:proofErr w:type="spellStart"/>
            <w:r w:rsidRPr="00EE263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Малофеев</w:t>
            </w:r>
            <w:proofErr w:type="spellEnd"/>
            <w:r w:rsidRPr="00EE2638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 – г. Москва, выпуски 2014г. - № 18, 19, 20, 2015г. - № 23</w:t>
            </w:r>
            <w:r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2C95" w:rsidRPr="005F1A83" w:rsidRDefault="00CE2C95" w:rsidP="00C365B4">
            <w:pPr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C95" w:rsidRDefault="00CE2C95" w:rsidP="00C365B4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Аршатская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О.С. Психологическая помощь ребенку раннего возраста при формирующемся си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ндроме детского аутизма: </w:t>
            </w:r>
            <w:proofErr w:type="spellStart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дис</w:t>
            </w:r>
            <w:proofErr w:type="spellEnd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. </w:t>
            </w:r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канд. психол. наук. – М., 2005.</w:t>
            </w:r>
          </w:p>
          <w:p w:rsidR="00CE2C95" w:rsidRPr="009E4851" w:rsidRDefault="00CE2C95" w:rsidP="00C365B4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Аутизм: возрастные особенности и психологическая помощь: Метод</w:t>
            </w:r>
            <w:proofErr w:type="gram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особие для воспитателей, педагогов, психологов и дефектологов </w:t>
            </w: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дошк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. и </w:t>
            </w: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шк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общеобразоват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. и спец. (корректирующих) учреждений / О.С. Никольская, Е. Р. </w:t>
            </w: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Баенская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, М. М. </w:t>
            </w: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Либлинг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и др. - М.: Полиграф Сервис, 2003</w:t>
            </w:r>
          </w:p>
          <w:p w:rsidR="00CE2C95" w:rsidRDefault="00CE2C95" w:rsidP="00C365B4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Баенская</w:t>
            </w:r>
            <w:proofErr w:type="spellEnd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Е.Р., </w:t>
            </w:r>
            <w:proofErr w:type="spellStart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Либлинг</w:t>
            </w:r>
            <w:proofErr w:type="spellEnd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М.М. Психологическая помощь при нарушениях раннего эмоционального развития: методическое пособие. – М.: Экзамен, 2004. – 127 </w:t>
            </w:r>
            <w:proofErr w:type="gramStart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B912E8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.</w:t>
            </w:r>
          </w:p>
          <w:p w:rsidR="00CE2C95" w:rsidRPr="009E4851" w:rsidRDefault="00CE2C95" w:rsidP="00C365B4">
            <w:pPr>
              <w:spacing w:after="0" w:line="240" w:lineRule="auto"/>
              <w:jc w:val="both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</w:pPr>
            <w:proofErr w:type="spellStart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Доронова</w:t>
            </w:r>
            <w:proofErr w:type="spellEnd"/>
            <w:r w:rsidRPr="009E4851"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Т.Н., Карабанова О.А., Соловьева Е.В. Игра в дошкольном возрасте. – М., 2002.</w:t>
            </w:r>
          </w:p>
          <w:p w:rsidR="00CE2C95" w:rsidRDefault="00CE2C95" w:rsidP="00C365B4">
            <w:pPr>
              <w:spacing w:after="0" w:line="240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С. С. Морозова </w:t>
            </w:r>
            <w:r>
              <w:rPr>
                <w:rFonts w:ascii="inherit" w:eastAsia="Times New Roman" w:hAnsi="inherit" w:cs="Times New Roman" w:hint="eastAsia"/>
                <w:color w:val="000000"/>
                <w:sz w:val="24"/>
                <w:szCs w:val="24"/>
              </w:rPr>
              <w:t>«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Аутизм: коррекционная работа при тяжелых и осложненных формах</w:t>
            </w:r>
            <w:r>
              <w:rPr>
                <w:rFonts w:ascii="inherit" w:eastAsia="Times New Roman" w:hAnsi="inherit" w:cs="Times New Roman" w:hint="eastAsia"/>
                <w:color w:val="000000"/>
                <w:sz w:val="24"/>
                <w:szCs w:val="24"/>
              </w:rPr>
              <w:t>»</w:t>
            </w:r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 xml:space="preserve"> /Пособие для учителя-дефектолога. – М.: </w:t>
            </w:r>
            <w:proofErr w:type="spellStart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Владос</w:t>
            </w:r>
            <w:proofErr w:type="spellEnd"/>
            <w:r>
              <w:rPr>
                <w:rFonts w:ascii="inherit" w:eastAsia="Times New Roman" w:hAnsi="inherit" w:cs="Times New Roman"/>
                <w:color w:val="000000"/>
                <w:sz w:val="24"/>
                <w:szCs w:val="24"/>
              </w:rPr>
              <w:t>, 2007. – 99с.</w:t>
            </w:r>
          </w:p>
          <w:p w:rsidR="00CE2C95" w:rsidRPr="00B912E8" w:rsidRDefault="00CE2C95" w:rsidP="00C365B4">
            <w:pPr>
              <w:spacing w:before="100" w:beforeAutospacing="1" w:after="100" w:afterAutospacing="1" w:line="240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  <w:p w:rsidR="00CE2C95" w:rsidRPr="00214053" w:rsidRDefault="00CE2C95" w:rsidP="00C365B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2C95" w:rsidRDefault="00CE2C95" w:rsidP="00CE2C95">
      <w:pPr>
        <w:pStyle w:val="3"/>
        <w:spacing w:line="276" w:lineRule="auto"/>
        <w:outlineLvl w:val="0"/>
        <w:rPr>
          <w:sz w:val="24"/>
          <w:szCs w:val="24"/>
        </w:rPr>
      </w:pPr>
    </w:p>
    <w:p w:rsidR="00CE2C95" w:rsidRPr="00A30C06" w:rsidRDefault="00CE2C95" w:rsidP="00CE2C95">
      <w:pPr>
        <w:shd w:val="clear" w:color="auto" w:fill="FFFFFF"/>
        <w:adjustRightInd w:val="0"/>
        <w:ind w:left="284"/>
        <w:jc w:val="both"/>
        <w:rPr>
          <w:rFonts w:ascii="Times New Roman" w:hAnsi="Times New Roman" w:cs="Times New Roman"/>
          <w:color w:val="FF6600"/>
        </w:rPr>
      </w:pPr>
    </w:p>
    <w:p w:rsidR="00CE2C95" w:rsidRDefault="00CE2C95" w:rsidP="00CE2C95">
      <w:pPr>
        <w:jc w:val="center"/>
        <w:rPr>
          <w:rFonts w:ascii="Times New Roman" w:hAnsi="Times New Roman" w:cs="Times New Roman"/>
          <w:b/>
          <w:sz w:val="24"/>
        </w:rPr>
      </w:pPr>
      <w:r w:rsidRPr="00A82E05">
        <w:rPr>
          <w:rFonts w:ascii="Times New Roman" w:hAnsi="Times New Roman" w:cs="Times New Roman"/>
          <w:b/>
          <w:sz w:val="24"/>
        </w:rPr>
        <w:lastRenderedPageBreak/>
        <w:t>Календарно-тематическое планирование</w:t>
      </w:r>
    </w:p>
    <w:tbl>
      <w:tblPr>
        <w:tblStyle w:val="a3"/>
        <w:tblW w:w="14851" w:type="dxa"/>
        <w:tblLook w:val="04A0"/>
      </w:tblPr>
      <w:tblGrid>
        <w:gridCol w:w="1101"/>
        <w:gridCol w:w="708"/>
        <w:gridCol w:w="993"/>
        <w:gridCol w:w="992"/>
        <w:gridCol w:w="6804"/>
        <w:gridCol w:w="1830"/>
        <w:gridCol w:w="2423"/>
      </w:tblGrid>
      <w:tr w:rsidR="00CE2C95" w:rsidTr="00C365B4">
        <w:trPr>
          <w:trHeight w:val="570"/>
        </w:trPr>
        <w:tc>
          <w:tcPr>
            <w:tcW w:w="1101" w:type="dxa"/>
            <w:vMerge w:val="restart"/>
            <w:textDirection w:val="btLr"/>
            <w:vAlign w:val="center"/>
          </w:tcPr>
          <w:p w:rsidR="00CE2C95" w:rsidRPr="006E01C0" w:rsidRDefault="00CE2C95" w:rsidP="00C365B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A54319">
              <w:rPr>
                <w:b/>
                <w:sz w:val="24"/>
                <w:szCs w:val="24"/>
              </w:rPr>
            </w:r>
            <w:r w:rsidRPr="00A54319">
              <w:rPr>
                <w:b/>
                <w:sz w:val="24"/>
                <w:szCs w:val="24"/>
              </w:rPr>
              <w:pict>
                <v:group id="_x0000_s1026" editas="canvas" style="width:18pt;height:9pt;mso-position-horizontal-relative:char;mso-position-vertical-relative:line" coordorigin="4694,271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4694;top:271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  <w:r>
              <w:rPr>
                <w:b/>
                <w:sz w:val="24"/>
                <w:szCs w:val="24"/>
              </w:rPr>
              <w:t>№ по прог</w:t>
            </w:r>
            <w:r w:rsidRPr="006E01C0">
              <w:rPr>
                <w:b/>
                <w:sz w:val="24"/>
                <w:szCs w:val="24"/>
              </w:rPr>
              <w:t>рамме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CE2C95" w:rsidRPr="006E01C0" w:rsidRDefault="00CE2C95" w:rsidP="00C365B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6E01C0">
              <w:rPr>
                <w:b/>
                <w:sz w:val="24"/>
                <w:szCs w:val="24"/>
              </w:rPr>
              <w:t>№ по теме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 w:rsidRPr="006E01C0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6804" w:type="dxa"/>
            <w:vMerge w:val="restart"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 w:rsidRPr="006E01C0">
              <w:rPr>
                <w:b/>
                <w:sz w:val="24"/>
                <w:szCs w:val="24"/>
              </w:rPr>
              <w:t>Тема занятия</w:t>
            </w:r>
          </w:p>
        </w:tc>
        <w:tc>
          <w:tcPr>
            <w:tcW w:w="1830" w:type="dxa"/>
            <w:vMerge w:val="restart"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 w:rsidRPr="006E01C0">
              <w:rPr>
                <w:b/>
                <w:sz w:val="24"/>
                <w:szCs w:val="24"/>
              </w:rPr>
              <w:t xml:space="preserve">Применение ИКТ, использование </w:t>
            </w:r>
            <w:proofErr w:type="spellStart"/>
            <w:r w:rsidRPr="006E01C0">
              <w:rPr>
                <w:b/>
                <w:sz w:val="24"/>
                <w:szCs w:val="24"/>
              </w:rPr>
              <w:t>ЦОРов</w:t>
            </w:r>
            <w:proofErr w:type="spellEnd"/>
          </w:p>
        </w:tc>
        <w:tc>
          <w:tcPr>
            <w:tcW w:w="2423" w:type="dxa"/>
            <w:vMerge w:val="restart"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 w:rsidRPr="006E01C0">
              <w:rPr>
                <w:b/>
                <w:sz w:val="24"/>
                <w:szCs w:val="24"/>
              </w:rPr>
              <w:t>Примеч.</w:t>
            </w:r>
          </w:p>
        </w:tc>
      </w:tr>
      <w:tr w:rsidR="00CE2C95" w:rsidTr="00C365B4">
        <w:trPr>
          <w:trHeight w:val="525"/>
        </w:trPr>
        <w:tc>
          <w:tcPr>
            <w:tcW w:w="1101" w:type="dxa"/>
            <w:vMerge/>
            <w:textDirection w:val="btLr"/>
            <w:vAlign w:val="center"/>
          </w:tcPr>
          <w:p w:rsidR="00CE2C95" w:rsidRPr="008A2881" w:rsidRDefault="00CE2C95" w:rsidP="00C365B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vMerge/>
            <w:textDirection w:val="btLr"/>
            <w:vAlign w:val="center"/>
          </w:tcPr>
          <w:p w:rsidR="00CE2C95" w:rsidRPr="006E01C0" w:rsidRDefault="00CE2C95" w:rsidP="00C365B4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факт.</w:t>
            </w:r>
          </w:p>
        </w:tc>
        <w:tc>
          <w:tcPr>
            <w:tcW w:w="6804" w:type="dxa"/>
            <w:vMerge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30" w:type="dxa"/>
            <w:vMerge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</w:tcPr>
          <w:p w:rsidR="00CE2C95" w:rsidRPr="006E01C0" w:rsidRDefault="00CE2C95" w:rsidP="00C365B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E2C95" w:rsidTr="00C365B4">
        <w:tc>
          <w:tcPr>
            <w:tcW w:w="1101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708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 четверть (8</w:t>
            </w:r>
            <w:r w:rsidRPr="006E01C0">
              <w:rPr>
                <w:b/>
                <w:i/>
                <w:sz w:val="24"/>
                <w:szCs w:val="24"/>
              </w:rPr>
              <w:t>ч)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4851" w:type="dxa"/>
            <w:gridSpan w:val="7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  <w:r>
              <w:rPr>
                <w:b/>
                <w:i/>
                <w:sz w:val="24"/>
                <w:szCs w:val="24"/>
              </w:rPr>
              <w:t>1 раздел. «Преодоление аффективной патологии. Установление эмоционального контакта с ребенком» (5</w:t>
            </w:r>
            <w:r w:rsidRPr="006E01C0">
              <w:rPr>
                <w:b/>
                <w:i/>
                <w:sz w:val="24"/>
                <w:szCs w:val="24"/>
              </w:rPr>
              <w:t>ч)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Знакомство. Стереотипные игры.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2470F2" w:rsidRDefault="00CE2C95" w:rsidP="00C365B4">
            <w:pPr>
              <w:rPr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Пробуждение положительного эмоционального отклика. Сенсорные игры: игры с водой «Водопад»,  «Мыльные пузыри»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2470F2" w:rsidRDefault="00CE2C95" w:rsidP="00C365B4">
            <w:pPr>
              <w:rPr>
                <w:sz w:val="24"/>
              </w:rPr>
            </w:pPr>
            <w:r w:rsidRPr="002470F2">
              <w:rPr>
                <w:sz w:val="24"/>
              </w:rPr>
              <w:t>Емкость для воды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положительных откликов. Сенсорные игры:  игры со звуками «Постучим, погремим», «Море».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 w:rsidRPr="003152E2">
              <w:rPr>
                <w:sz w:val="24"/>
              </w:rPr>
              <w:t>Сухой бассейн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положительных откликов на социальные контакты. Игры с песком «Прячем ручки», «Надавливаем и размазываем», «Мнем и отщипываем».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Кинетический песок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Получение радости от физического взаимодействия. Игры с ритмами: «Хлопки в ладошки», «Топанье ножками», «Волшебный мостик».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Сенсорная дорожка, музыкальное сопровождение</w:t>
            </w:r>
          </w:p>
        </w:tc>
      </w:tr>
      <w:tr w:rsidR="00CE2C95" w:rsidTr="00C365B4">
        <w:tc>
          <w:tcPr>
            <w:tcW w:w="14851" w:type="dxa"/>
            <w:gridSpan w:val="7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  <w:r>
              <w:rPr>
                <w:b/>
                <w:i/>
                <w:sz w:val="24"/>
                <w:szCs w:val="24"/>
              </w:rPr>
              <w:t>2 раздел. «Формирование целенаправленной деятельности. Усиление психической активности ребенка» (29ч)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Обыгрывание стереотипных сенсорных впечатлений.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7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Аффективное тонизирование со смысловым комментированием стереотипных сенсорных впечатлений. Сенсорные игры.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8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Совместно-разделенное переживание впечатлений от сенсорных свой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едметов и действий с ними.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Игрушка «Юла»</w:t>
            </w:r>
          </w:p>
        </w:tc>
      </w:tr>
      <w:tr w:rsidR="00CE2C95" w:rsidTr="00C365B4">
        <w:tc>
          <w:tcPr>
            <w:tcW w:w="1101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708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  <w:r>
              <w:rPr>
                <w:b/>
                <w:i/>
                <w:sz w:val="24"/>
                <w:szCs w:val="24"/>
              </w:rPr>
              <w:t>2 четверть (8</w:t>
            </w:r>
            <w:r w:rsidRPr="006E01C0">
              <w:rPr>
                <w:b/>
                <w:i/>
                <w:sz w:val="24"/>
                <w:szCs w:val="24"/>
              </w:rPr>
              <w:t>ч)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элемента игры, основанной на аффективном заражении «Догонялки», «Прятки».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Мяч, музыкальное сопровождение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10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Игры, основанные на аффективном заражении: «Поймай мяч», «Потешки».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Музыкальное сопровождение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11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Игры, основанные на аффективном заражении. Формирование указательного жеста. Игры с мячом.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4A120A" w:rsidRDefault="00CE2C95" w:rsidP="00C365B4">
            <w:pPr>
              <w:rPr>
                <w:sz w:val="24"/>
              </w:rPr>
            </w:pPr>
            <w:r w:rsidRPr="004A120A">
              <w:rPr>
                <w:sz w:val="24"/>
              </w:rPr>
              <w:t>Мяч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12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Игры, основанные на аффективном заражении. Привлечение внимания к интересующим ребенка объектам «Что это?»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4A120A" w:rsidRDefault="00CE2C95" w:rsidP="00C365B4">
            <w:pPr>
              <w:rPr>
                <w:sz w:val="24"/>
              </w:rPr>
            </w:pPr>
            <w:r w:rsidRPr="004A120A">
              <w:rPr>
                <w:sz w:val="24"/>
              </w:rPr>
              <w:t>Предметы</w:t>
            </w:r>
            <w:r>
              <w:rPr>
                <w:sz w:val="24"/>
              </w:rPr>
              <w:t>, вызывающие интерес у ребенка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совместно-разделенного внимания. Обучение реагированию на свое отражение в зеркале, узнавания себя на фотографиях.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Фотографии, зеркало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14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 - разделенного действия. Повторение за взрослым действий с игрушками, с бытовыми предметами (соединение крупной моторики с имитацией предмета).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Игрушки, бытовые предметы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15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 - разделенного действия. Повторение за взрослым действий с игрушками, с бутовыми предметами (имитация из серии трех упражнений: мелкая моторика, крупная моторика, имитация с предметами).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Игрушки, бытовые предметы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16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совместно-разделенных действий эмоциональным смыслом. Игры с краской.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708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  <w:r>
              <w:rPr>
                <w:b/>
                <w:i/>
                <w:sz w:val="24"/>
                <w:szCs w:val="24"/>
              </w:rPr>
              <w:t>3 четверть (10</w:t>
            </w:r>
            <w:r w:rsidRPr="006E01C0">
              <w:rPr>
                <w:b/>
                <w:i/>
                <w:sz w:val="24"/>
                <w:szCs w:val="24"/>
              </w:rPr>
              <w:t>ч)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17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Аффективное тонизирование со смысловым комментарием. Привлечение интереса к совместному рисованию.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rPr>
          <w:trHeight w:val="70"/>
        </w:trPr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18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совместно - разделенных действий эмоциональным смыслом. Введение элементов совместного соревнования.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Pr="003152E2" w:rsidRDefault="00CE2C95" w:rsidP="00C365B4">
            <w:pPr>
              <w:rPr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19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осмысленных переживаний в совместном рисовании. Изображение предметов из повседневной жизни ребенка.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 с ребенком осмысленных переживаний в игровых образах.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21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 с ребенком осмысленных переживаний в игровых образах, которые в дальнейшем станут эпизодами сюжета.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22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осмысленных переживаний в совместном рисовании. Введение новых деталей изображения.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23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18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совместно с ребенком осмысленных переживаний в игре. Введение простого бытового сюжета.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24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осмысленных переживаний в совместном рисовании. Введение простого бытового сюжета.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25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смысловых связей в совместном рисовании. Детализация изображаемых образов.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26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смысловых связей в игре.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708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6804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  <w:r>
              <w:rPr>
                <w:b/>
                <w:i/>
                <w:sz w:val="24"/>
                <w:szCs w:val="24"/>
              </w:rPr>
              <w:t>4 четверть (8</w:t>
            </w:r>
            <w:r w:rsidRPr="006E01C0">
              <w:rPr>
                <w:b/>
                <w:i/>
                <w:sz w:val="24"/>
                <w:szCs w:val="24"/>
              </w:rPr>
              <w:t>ч)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27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последовательных событий в совместном рисовании.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28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последовательных событий в игре.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29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Введение в игру персонажей.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30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причинно-следственных отношений в совместном рисовании.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31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причинно-следственных отношений в игре.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32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представлений о времени в совместном рисовании. Когда? Где? Как долго?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  <w:r>
              <w:rPr>
                <w:sz w:val="24"/>
              </w:rPr>
              <w:t>Акварельные краски, кисти.</w:t>
            </w: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33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28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представлений о времени в игре. Когда? Где? Как долго?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  <w:tr w:rsidR="00CE2C95" w:rsidTr="00C365B4">
        <w:tc>
          <w:tcPr>
            <w:tcW w:w="1101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34</w:t>
            </w:r>
          </w:p>
        </w:tc>
        <w:tc>
          <w:tcPr>
            <w:tcW w:w="708" w:type="dxa"/>
            <w:vAlign w:val="center"/>
          </w:tcPr>
          <w:p w:rsidR="00CE2C95" w:rsidRPr="006E01C0" w:rsidRDefault="00CE2C95" w:rsidP="00C365B4">
            <w:pPr>
              <w:jc w:val="center"/>
              <w:rPr>
                <w:sz w:val="24"/>
                <w:szCs w:val="24"/>
              </w:rPr>
            </w:pPr>
            <w:r w:rsidRPr="006E01C0">
              <w:rPr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E2C95" w:rsidRPr="006E01C0" w:rsidRDefault="00CE2C95" w:rsidP="00C365B4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</w:tcPr>
          <w:p w:rsidR="00CE2C95" w:rsidRPr="006E01C0" w:rsidRDefault="00CE2C95" w:rsidP="00C365B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 связного игрового сюжета.</w:t>
            </w:r>
          </w:p>
        </w:tc>
        <w:tc>
          <w:tcPr>
            <w:tcW w:w="1830" w:type="dxa"/>
          </w:tcPr>
          <w:p w:rsidR="00CE2C95" w:rsidRDefault="00CE2C95" w:rsidP="00C365B4">
            <w:pPr>
              <w:jc w:val="center"/>
              <w:rPr>
                <w:b/>
                <w:sz w:val="24"/>
              </w:rPr>
            </w:pPr>
          </w:p>
        </w:tc>
        <w:tc>
          <w:tcPr>
            <w:tcW w:w="2423" w:type="dxa"/>
          </w:tcPr>
          <w:p w:rsidR="00CE2C95" w:rsidRDefault="00CE2C95" w:rsidP="00C365B4">
            <w:pPr>
              <w:rPr>
                <w:b/>
                <w:sz w:val="24"/>
              </w:rPr>
            </w:pPr>
          </w:p>
        </w:tc>
      </w:tr>
    </w:tbl>
    <w:p w:rsidR="00CE2C95" w:rsidRDefault="00CE2C95" w:rsidP="00CE2C95">
      <w:pPr>
        <w:pStyle w:val="3"/>
        <w:spacing w:line="276" w:lineRule="auto"/>
        <w:outlineLvl w:val="0"/>
        <w:rPr>
          <w:sz w:val="24"/>
          <w:szCs w:val="24"/>
        </w:rPr>
      </w:pPr>
    </w:p>
    <w:p w:rsidR="00CE2C95" w:rsidRPr="00A30C06" w:rsidRDefault="00CE2C95" w:rsidP="00CE2C95">
      <w:pPr>
        <w:shd w:val="clear" w:color="auto" w:fill="FFFFFF"/>
        <w:adjustRightInd w:val="0"/>
        <w:ind w:left="284"/>
        <w:jc w:val="both"/>
        <w:rPr>
          <w:rFonts w:ascii="Times New Roman" w:hAnsi="Times New Roman" w:cs="Times New Roman"/>
          <w:color w:val="FF6600"/>
        </w:rPr>
      </w:pPr>
    </w:p>
    <w:p w:rsidR="00CE2C95" w:rsidRPr="00A30C06" w:rsidRDefault="00CE2C95" w:rsidP="00CE2C95">
      <w:pPr>
        <w:ind w:left="284" w:firstLine="283"/>
        <w:rPr>
          <w:rFonts w:ascii="Times New Roman" w:hAnsi="Times New Roman" w:cs="Times New Roman"/>
          <w:b/>
          <w:i/>
          <w:color w:val="FF6600"/>
        </w:rPr>
      </w:pPr>
    </w:p>
    <w:p w:rsidR="00CE2C95" w:rsidRPr="00EF30A4" w:rsidRDefault="00CE2C95" w:rsidP="00EF30A4">
      <w:pPr>
        <w:pStyle w:val="a4"/>
        <w:jc w:val="center"/>
        <w:rPr>
          <w:rFonts w:ascii="Times New Roman" w:hAnsi="Times New Roman"/>
          <w:sz w:val="24"/>
          <w:szCs w:val="24"/>
        </w:rPr>
      </w:pPr>
    </w:p>
    <w:sectPr w:rsidR="00CE2C95" w:rsidRPr="00EF30A4" w:rsidSect="00CE2C95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MGNE C+ School Book C San Pin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A0886"/>
    <w:multiLevelType w:val="hybridMultilevel"/>
    <w:tmpl w:val="892CECC8"/>
    <w:lvl w:ilvl="0" w:tplc="5DAAC5A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4F08F6"/>
    <w:multiLevelType w:val="hybridMultilevel"/>
    <w:tmpl w:val="E4682E74"/>
    <w:lvl w:ilvl="0" w:tplc="8F10FF6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9BB"/>
    <w:multiLevelType w:val="hybridMultilevel"/>
    <w:tmpl w:val="03E005D4"/>
    <w:lvl w:ilvl="0" w:tplc="80385AD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C376E25"/>
    <w:multiLevelType w:val="hybridMultilevel"/>
    <w:tmpl w:val="AEAC91B0"/>
    <w:lvl w:ilvl="0" w:tplc="04190005">
      <w:start w:val="1"/>
      <w:numFmt w:val="bullet"/>
      <w:lvlText w:val=""/>
      <w:lvlJc w:val="left"/>
      <w:pPr>
        <w:tabs>
          <w:tab w:val="num" w:pos="2498"/>
        </w:tabs>
        <w:ind w:left="249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AA50E53"/>
    <w:multiLevelType w:val="hybridMultilevel"/>
    <w:tmpl w:val="36FE3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30A4"/>
    <w:rsid w:val="000745CB"/>
    <w:rsid w:val="001628F6"/>
    <w:rsid w:val="00240CE8"/>
    <w:rsid w:val="00387871"/>
    <w:rsid w:val="00743FE6"/>
    <w:rsid w:val="00751943"/>
    <w:rsid w:val="00A1068E"/>
    <w:rsid w:val="00CE2C95"/>
    <w:rsid w:val="00E42DFE"/>
    <w:rsid w:val="00EF3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3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F30A4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CE2C95"/>
    <w:pPr>
      <w:ind w:left="720"/>
      <w:contextualSpacing/>
    </w:pPr>
    <w:rPr>
      <w:rFonts w:eastAsiaTheme="minorHAnsi"/>
      <w:lang w:eastAsia="en-US"/>
    </w:rPr>
  </w:style>
  <w:style w:type="paragraph" w:styleId="3">
    <w:name w:val="Body Text 3"/>
    <w:basedOn w:val="a"/>
    <w:link w:val="30"/>
    <w:rsid w:val="00CE2C95"/>
    <w:pPr>
      <w:tabs>
        <w:tab w:val="left" w:pos="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rsid w:val="00CE2C95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CE2C95"/>
    <w:pPr>
      <w:widowControl w:val="0"/>
      <w:suppressAutoHyphens/>
      <w:autoSpaceDE w:val="0"/>
      <w:spacing w:after="0" w:line="240" w:lineRule="auto"/>
    </w:pPr>
    <w:rPr>
      <w:rFonts w:ascii="GMGNE C+ School Book C San Pin" w:eastAsia="Times New Roman" w:hAnsi="GMGNE C+ School Book C San Pin" w:cs="GMGNE C+ School Book C San Pin"/>
      <w:color w:val="000000"/>
      <w:sz w:val="24"/>
      <w:szCs w:val="24"/>
      <w:lang w:eastAsia="ar-SA"/>
    </w:rPr>
  </w:style>
  <w:style w:type="paragraph" w:styleId="a6">
    <w:name w:val="Body Text"/>
    <w:basedOn w:val="a"/>
    <w:link w:val="a7"/>
    <w:rsid w:val="00CE2C9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E2C95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qFormat/>
    <w:rsid w:val="00CE2C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2984</Words>
  <Characters>17010</Characters>
  <Application>Microsoft Office Word</Application>
  <DocSecurity>0</DocSecurity>
  <Lines>141</Lines>
  <Paragraphs>39</Paragraphs>
  <ScaleCrop>false</ScaleCrop>
  <Company>школа 128</Company>
  <LinksUpToDate>false</LinksUpToDate>
  <CharactersWithSpaces>19955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СБО</dc:creator>
  <cp:keywords/>
  <dc:description/>
  <cp:lastModifiedBy>СБО</cp:lastModifiedBy>
  <cp:revision>7</cp:revision>
  <dcterms:created xsi:type="dcterms:W3CDTF">2017-01-31T04:42:00Z</dcterms:created>
  <dcterms:modified xsi:type="dcterms:W3CDTF">2017-10-30T08:02:00Z</dcterms:modified>
</cp:coreProperties>
</file>