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BB3" w:rsidRPr="00634BB3" w:rsidRDefault="00634BB3" w:rsidP="00634B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4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Государственное бюджетное учреждение дополнительного образования </w:t>
      </w:r>
    </w:p>
    <w:p w:rsidR="00634BB3" w:rsidRPr="00634BB3" w:rsidRDefault="00634BB3" w:rsidP="00634B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4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Дом детского творчества «Ораниенбаум»</w:t>
      </w:r>
    </w:p>
    <w:p w:rsidR="00634BB3" w:rsidRPr="00634BB3" w:rsidRDefault="00634BB3" w:rsidP="00634B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</w:pPr>
      <w:r w:rsidRPr="00634BB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198412, Санкт-Петербург, г. Ломоносов, улица Александровская, дом 38, литер</w:t>
      </w:r>
      <w:proofErr w:type="gramStart"/>
      <w:r w:rsidRPr="00634BB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 А</w:t>
      </w:r>
      <w:proofErr w:type="gramEnd"/>
      <w:r w:rsidRPr="00634BB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,  т. 422-50-88</w:t>
      </w:r>
    </w:p>
    <w:p w:rsidR="00634BB3" w:rsidRDefault="00634BB3" w:rsidP="00882058">
      <w:pPr>
        <w:spacing w:after="48" w:line="240" w:lineRule="auto"/>
        <w:textAlignment w:val="baseline"/>
        <w:outlineLvl w:val="0"/>
        <w:rPr>
          <w:rFonts w:ascii="Arial" w:eastAsia="Times New Roman" w:hAnsi="Arial" w:cs="Arial"/>
          <w:b/>
          <w:bCs/>
          <w:color w:val="212121"/>
          <w:kern w:val="36"/>
          <w:sz w:val="45"/>
          <w:szCs w:val="45"/>
          <w:lang w:eastAsia="ru-RU"/>
        </w:rPr>
      </w:pPr>
    </w:p>
    <w:p w:rsidR="001F3AED" w:rsidRPr="001F3AED" w:rsidRDefault="001F3AED" w:rsidP="001F3A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F3A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Объединение: </w:t>
      </w:r>
      <w:r w:rsidRPr="001F3AE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“Мастерская чудес”</w:t>
      </w:r>
    </w:p>
    <w:p w:rsidR="001F3AED" w:rsidRPr="001F3AED" w:rsidRDefault="001F3AED" w:rsidP="001F3A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1F3AED" w:rsidRPr="001F3AED" w:rsidRDefault="001F3AED" w:rsidP="001F3A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B1FD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консультация для  родителей  </w:t>
      </w:r>
    </w:p>
    <w:p w:rsidR="001F3AED" w:rsidRPr="001F3AED" w:rsidRDefault="001F3AED" w:rsidP="001F3A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1F3AED" w:rsidRPr="001F3AED" w:rsidRDefault="001F3AED" w:rsidP="001F3A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F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«15» марта</w:t>
      </w:r>
      <w:r w:rsidRPr="001F3A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2017 г.</w:t>
      </w:r>
    </w:p>
    <w:p w:rsidR="001F3AED" w:rsidRPr="001F3AED" w:rsidRDefault="001F3AED" w:rsidP="001F3AED">
      <w:pPr>
        <w:tabs>
          <w:tab w:val="left" w:pos="22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3AE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F3AED" w:rsidRPr="001F3AED" w:rsidRDefault="001F3AED" w:rsidP="001F3AED">
      <w:pPr>
        <w:tabs>
          <w:tab w:val="left" w:pos="22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3AE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F3A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педагога дополнительного образования:</w:t>
      </w:r>
      <w:r w:rsidR="00DE4D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Аксененко Юлии Викторовны</w:t>
      </w:r>
      <w:bookmarkStart w:id="0" w:name="_GoBack"/>
      <w:bookmarkEnd w:id="0"/>
    </w:p>
    <w:p w:rsidR="001F3AED" w:rsidRPr="001F3AED" w:rsidRDefault="001F3AED" w:rsidP="001F3A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4BB3" w:rsidRPr="00443EA4" w:rsidRDefault="00634BB3" w:rsidP="00882058">
      <w:pPr>
        <w:spacing w:after="48" w:line="240" w:lineRule="auto"/>
        <w:textAlignment w:val="baseline"/>
        <w:outlineLvl w:val="0"/>
        <w:rPr>
          <w:rFonts w:ascii="Arial" w:eastAsia="Times New Roman" w:hAnsi="Arial" w:cs="Arial"/>
          <w:b/>
          <w:bCs/>
          <w:color w:val="212121"/>
          <w:kern w:val="36"/>
          <w:sz w:val="24"/>
          <w:szCs w:val="24"/>
          <w:lang w:eastAsia="ru-RU"/>
        </w:rPr>
      </w:pPr>
    </w:p>
    <w:p w:rsidR="00882058" w:rsidRPr="00443EA4" w:rsidRDefault="00FB1FDC" w:rsidP="00882058">
      <w:pPr>
        <w:spacing w:after="48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4"/>
          <w:szCs w:val="24"/>
          <w:lang w:eastAsia="ru-RU"/>
        </w:rPr>
      </w:pPr>
      <w:r w:rsidRPr="00443EA4">
        <w:rPr>
          <w:rFonts w:ascii="Times New Roman" w:eastAsia="Times New Roman" w:hAnsi="Times New Roman" w:cs="Times New Roman"/>
          <w:b/>
          <w:bCs/>
          <w:color w:val="212121"/>
          <w:kern w:val="36"/>
          <w:sz w:val="24"/>
          <w:szCs w:val="24"/>
          <w:lang w:eastAsia="ru-RU"/>
        </w:rPr>
        <w:t xml:space="preserve">ТЕМА: </w:t>
      </w:r>
      <w:r w:rsidR="00882058" w:rsidRPr="00443EA4">
        <w:rPr>
          <w:rFonts w:ascii="Times New Roman" w:eastAsia="Times New Roman" w:hAnsi="Times New Roman" w:cs="Times New Roman"/>
          <w:b/>
          <w:bCs/>
          <w:color w:val="212121"/>
          <w:kern w:val="36"/>
          <w:sz w:val="24"/>
          <w:szCs w:val="24"/>
          <w:lang w:eastAsia="ru-RU"/>
        </w:rPr>
        <w:t>В</w:t>
      </w:r>
      <w:r w:rsidRPr="00443EA4">
        <w:rPr>
          <w:rFonts w:ascii="Times New Roman" w:eastAsia="Times New Roman" w:hAnsi="Times New Roman" w:cs="Times New Roman"/>
          <w:b/>
          <w:bCs/>
          <w:color w:val="212121"/>
          <w:kern w:val="36"/>
          <w:sz w:val="24"/>
          <w:szCs w:val="24"/>
          <w:lang w:eastAsia="ru-RU"/>
        </w:rPr>
        <w:t>озрастные особенности творческого развития детей 7-9 лет</w:t>
      </w:r>
    </w:p>
    <w:p w:rsidR="00FB1FDC" w:rsidRPr="00443EA4" w:rsidRDefault="00FB1FDC" w:rsidP="00882058">
      <w:pPr>
        <w:spacing w:after="48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color w:val="212121"/>
          <w:kern w:val="36"/>
          <w:sz w:val="24"/>
          <w:szCs w:val="24"/>
          <w:lang w:eastAsia="ru-RU"/>
        </w:rPr>
      </w:pPr>
      <w:r w:rsidRPr="00443EA4">
        <w:rPr>
          <w:rFonts w:ascii="Times New Roman" w:eastAsia="Times New Roman" w:hAnsi="Times New Roman" w:cs="Times New Roman"/>
          <w:b/>
          <w:bCs/>
          <w:color w:val="212121"/>
          <w:kern w:val="36"/>
          <w:sz w:val="24"/>
          <w:szCs w:val="24"/>
          <w:lang w:eastAsia="ru-RU"/>
        </w:rPr>
        <w:t xml:space="preserve">Цель: </w:t>
      </w:r>
      <w:r w:rsidRPr="00443EA4">
        <w:rPr>
          <w:rFonts w:ascii="Times New Roman" w:eastAsia="Times New Roman" w:hAnsi="Times New Roman" w:cs="Times New Roman"/>
          <w:bCs/>
          <w:color w:val="212121"/>
          <w:kern w:val="36"/>
          <w:sz w:val="24"/>
          <w:szCs w:val="24"/>
          <w:lang w:eastAsia="ru-RU"/>
        </w:rPr>
        <w:t xml:space="preserve">познакомить родителей с особенностями творческого развития детей 7-9 лет, актуализировать необходимость накопления впечатлений и опыта для успешной переработки </w:t>
      </w:r>
      <w:r w:rsidR="00316BB4">
        <w:rPr>
          <w:rFonts w:ascii="Times New Roman" w:eastAsia="Times New Roman" w:hAnsi="Times New Roman" w:cs="Times New Roman"/>
          <w:bCs/>
          <w:color w:val="212121"/>
          <w:kern w:val="36"/>
          <w:sz w:val="24"/>
          <w:szCs w:val="24"/>
          <w:lang w:eastAsia="ru-RU"/>
        </w:rPr>
        <w:t>их и осмысления,</w:t>
      </w:r>
      <w:r w:rsidR="00CE4F1B" w:rsidRPr="00443EA4">
        <w:rPr>
          <w:rFonts w:ascii="Times New Roman" w:eastAsia="Times New Roman" w:hAnsi="Times New Roman" w:cs="Times New Roman"/>
          <w:bCs/>
          <w:color w:val="212121"/>
          <w:kern w:val="36"/>
          <w:sz w:val="24"/>
          <w:szCs w:val="24"/>
          <w:lang w:eastAsia="ru-RU"/>
        </w:rPr>
        <w:t xml:space="preserve"> соединения в новые тв</w:t>
      </w:r>
      <w:r w:rsidR="00316BB4">
        <w:rPr>
          <w:rFonts w:ascii="Times New Roman" w:eastAsia="Times New Roman" w:hAnsi="Times New Roman" w:cs="Times New Roman"/>
          <w:bCs/>
          <w:color w:val="212121"/>
          <w:kern w:val="36"/>
          <w:sz w:val="24"/>
          <w:szCs w:val="24"/>
          <w:lang w:eastAsia="ru-RU"/>
        </w:rPr>
        <w:t>орческие сочетания и комбинации.</w:t>
      </w:r>
    </w:p>
    <w:p w:rsidR="00882058" w:rsidRPr="00443EA4" w:rsidRDefault="00443EA4" w:rsidP="00882058">
      <w:pPr>
        <w:spacing w:after="0" w:line="240" w:lineRule="auto"/>
        <w:ind w:right="60"/>
        <w:textAlignment w:val="top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 w:rsidRPr="00443EA4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Содержание консультации:</w:t>
      </w:r>
    </w:p>
    <w:p w:rsidR="00882058" w:rsidRPr="00443EA4" w:rsidRDefault="00882058" w:rsidP="00882058">
      <w:pPr>
        <w:spacing w:after="192" w:line="240" w:lineRule="auto"/>
        <w:textAlignment w:val="baseline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Творческая деятельность возникает не сразу, а постепенно разворачивается, развивается из </w:t>
      </w:r>
      <w:proofErr w:type="gram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более элементарных</w:t>
      </w:r>
      <w:proofErr w:type="gram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и простых форм и на каждой возрастной ступени имеет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свое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собственное выражение. </w:t>
      </w:r>
      <w:r w:rsidR="00CE4F1B"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</w:t>
      </w:r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се формы творчества требуют включения эмоций как побудителей этого процесса и знаний, необходимых для его воплощения. Для рождения нового необходимо сочетание эмоциональности и</w:t>
      </w:r>
      <w:r w:rsidR="00CE4F1B"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осмысления образов</w:t>
      </w:r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. </w:t>
      </w:r>
      <w:r w:rsidR="00CE4F1B"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</w:t>
      </w:r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онятно, что творческие возможности у людей не одинаковы в разные возрастные периоды. В детстве рисуют, танцуют, поют и декламируют стихи почти все, уже в начальной школе это делает существенно меньшее число детей, тогда как к подростковому возрасту в искусстве остаются единицы.</w:t>
      </w:r>
    </w:p>
    <w:p w:rsidR="00CE4F1B" w:rsidRPr="00443EA4" w:rsidRDefault="00882058" w:rsidP="00882058">
      <w:pPr>
        <w:spacing w:after="192" w:line="240" w:lineRule="auto"/>
        <w:textAlignment w:val="baseline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По мнению ряда авторов, творчество – это не исключительный процесс, касающийся только отдельных творческих личностей, он пронизывает жизнь каждого человека, особенно в детстве. Д. А. Леонтьев выделяет творчество как универсальную натуральную функцию, присущую всем нормально развивающимся детям, и творчество как высшую психическую функцию, в которую детское творчество может трансформироваться в процессе взросления. </w:t>
      </w:r>
    </w:p>
    <w:p w:rsidR="00882058" w:rsidRPr="00443EA4" w:rsidRDefault="00882058" w:rsidP="00882058">
      <w:pPr>
        <w:spacing w:after="192" w:line="240" w:lineRule="auto"/>
        <w:textAlignment w:val="baseline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В норме воображение активируется у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трехлетних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детей,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остается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активным в детстве, отрочестве и юности, а во взрослом состоянии сохраняется у небольшого числа особенно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одаренных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людей. С возрастом </w:t>
      </w:r>
      <w:proofErr w:type="gram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большинство людей навсегда входит в</w:t>
      </w:r>
      <w:proofErr w:type="gram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прозу практической жизни и хоронит мечты своей юности. Однако воображение у них не исчезает полностью, но появляется теперь уже только случайно, в каких-то отдельных аспектах жизни.</w:t>
      </w:r>
    </w:p>
    <w:p w:rsidR="00882058" w:rsidRPr="00443EA4" w:rsidRDefault="00882058" w:rsidP="00882058">
      <w:pPr>
        <w:spacing w:after="192" w:line="240" w:lineRule="auto"/>
        <w:textAlignment w:val="baseline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Если сравнить подростков с 6-7-летними детьми, оказывается, что в 15 лет в два-три раза меньше детей, увлекающихся рисованием. Если допустить, с известными оговорками, что сценическая игра, то есть артистическое творчество, есть продолжение детской игры, а развитие артистических способностей в какой-то степени должно подготавливаться в игровой деятельности, то можно было бы предполагать в зрелом возрасте наличие значительного числа лиц с развитыми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актерскими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способностями. Однако с возрастом заметно уменьшается круг людей, способных от природы производить сценические действия. С литературным творчеством происходит обратное: очень мало детей, сочиняющих стихи в 4-5-летнем возрасте. То, что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ребенок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делает с речью в возрасте от 2 до 5–7 лет, не считается проявлением литературных способностей. Нет этого и в 7-8-летнем возрасте. Но затем возникает резкий сдвиг, когда каждый третий подросток пишет </w:t>
      </w:r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 xml:space="preserve">стихи, очерки,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ведет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дневник, обнаруживает склонности к продуктивной работе в том или ином жанре литературного творчества. Однако с возрастом потребность в литературном творчестве, так же как и в изобразительном, утрачивается. Но способности не теряются. </w:t>
      </w:r>
      <w:r w:rsidRPr="00443EA4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Детское творчество – это канал скрытого развития взрослого творчества, важный инструмент формирования общей </w:t>
      </w:r>
      <w:proofErr w:type="spellStart"/>
      <w:r w:rsidRPr="00443EA4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одаренности</w:t>
      </w:r>
      <w:proofErr w:type="spellEnd"/>
      <w:r w:rsidRPr="00443EA4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человека. Если способности и не превращаются в талант, они все-таки «работают» на формирование личности, образного мышления.</w:t>
      </w:r>
    </w:p>
    <w:p w:rsidR="00882058" w:rsidRPr="00443EA4" w:rsidRDefault="00882058" w:rsidP="00882058">
      <w:pPr>
        <w:spacing w:after="192" w:line="240" w:lineRule="auto"/>
        <w:textAlignment w:val="baseline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В зависимости от используемых в исследованиях методов и категорий участников были получены самые разные данные о связи возраста и творчества. Оценивая дивергентное мышление, Е.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Торранс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(Е.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Torrance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) [283] первым выявил специфическую закономерность: максимальные значения креативного мышления в 6 лет, некоторое снижение этого параметра при поступлении в школу, затем подъем, резкое падение после 4-го класса и вновь постепенный рост. Подобное падение дивергентного мышления в 4-м классе было показано для многих стран. Е.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Торранс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предположил, что это связано с нарастающей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конформностью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, </w:t>
      </w:r>
      <w:proofErr w:type="gram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которая</w:t>
      </w:r>
      <w:proofErr w:type="gram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возникает у всех детей под давлением школы и одноклассников. У детей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растет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критичность по отношению к собственным творениям, условность восприятия и представлений, работы становятся более реалистическими и менее творческими. Чтобы социализироваться, войти в общество,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ребенку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нужно пожертвовать собственной уникальностью. Процент оригинальных ответов в 4 года отмечается у 50 % детей, количество их падает в два раза в первый школьный год и только в колледже в подростковом возрасте вновь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растет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до 50 %.</w:t>
      </w:r>
    </w:p>
    <w:p w:rsidR="009B724E" w:rsidRPr="00443EA4" w:rsidRDefault="00882058" w:rsidP="00882058">
      <w:pPr>
        <w:spacing w:after="192" w:line="240" w:lineRule="auto"/>
        <w:textAlignment w:val="baseline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proofErr w:type="gram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Подобную же картину обнаружили Г. Смит (G.</w:t>
      </w:r>
      <w:proofErr w:type="gram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Smith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) и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.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Карлсон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(I. </w:t>
      </w:r>
      <w:proofErr w:type="spellStart"/>
      <w:proofErr w:type="gram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Carlsson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), отметившие, что значительное созревание мозговых структур происходит в 5–6 лет, когда и отмечается максимальный уровень дивергентного мышления.</w:t>
      </w:r>
      <w:proofErr w:type="gram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Затем начало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учебы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в школе в 7–8 лет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ведет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к некоторому снижению этого показателя. Потом он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растет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в начальной школе, достигая максимума в 10–11 лет, резко падает в 12 (4-й класс) практически до уровня 7–8 лет и затем постепенно нарастает. Все эти авторы сравнивали разных детей разных классов. Именно поэтому крайне интересно исследование А. Ф.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Клакстон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(А. Е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Claxton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) с соавторами [217], изучавших одних и тех же детей, которые сначала были обследованы в 4-м, потом в 6-м и 9-м классах. </w:t>
      </w:r>
    </w:p>
    <w:p w:rsidR="009B724E" w:rsidRPr="00443EA4" w:rsidRDefault="00882058" w:rsidP="00882058">
      <w:pPr>
        <w:spacing w:after="192" w:line="240" w:lineRule="auto"/>
        <w:textAlignment w:val="baseline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Г.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Гарднер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(Н.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Gardner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), </w:t>
      </w:r>
      <w:proofErr w:type="gram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оценивавший</w:t>
      </w:r>
      <w:proofErr w:type="gram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артистические способности детей, обнаружил более простую U-образную зависимость между способностью и возрастом. Она высока в дошкольном возрасте, затем падает, когда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ребенок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идет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в школу, и перед началом пубертатного периода вновь нарастает. Такой же результат получили исследователи, анализировавшие способности детей рисовать [222, 249].</w:t>
      </w:r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br/>
      </w:r>
    </w:p>
    <w:p w:rsidR="00882058" w:rsidRPr="00443EA4" w:rsidRDefault="00882058" w:rsidP="00882058">
      <w:pPr>
        <w:spacing w:after="192" w:line="240" w:lineRule="auto"/>
        <w:textAlignment w:val="baseline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proofErr w:type="gram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Р. </w:t>
      </w:r>
      <w:proofErr w:type="spell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Милгрем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(R.</w:t>
      </w:r>
      <w:proofErr w:type="gram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proofErr w:type="gramStart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Milgram</w:t>
      </w:r>
      <w:proofErr w:type="spell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) пыталась понять, можно ли предсказать творческие способности взрослых, ориентируясь на увлечения подростков, и смогла ответить на этот вопрос положительно.</w:t>
      </w:r>
      <w:proofErr w:type="gramEnd"/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В исследовании она показала, что</w:t>
      </w:r>
      <w:r w:rsidRPr="00443EA4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, если семья поддерживает интересы </w:t>
      </w:r>
      <w:r w:rsidR="009B724E" w:rsidRPr="00443EA4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ребёнка</w:t>
      </w:r>
      <w:r w:rsidRPr="00443EA4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в детстве или юности (не обязательно внутри школы), он продолжает это увлечение и в дальнейшем.</w:t>
      </w:r>
    </w:p>
    <w:p w:rsidR="00882058" w:rsidRPr="00443EA4" w:rsidRDefault="00882058" w:rsidP="00882058">
      <w:pPr>
        <w:spacing w:after="192" w:line="240" w:lineRule="auto"/>
        <w:textAlignment w:val="baseline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Выделяется несколько уровней творчества. Нижняя возрастная граница эвристического уровня приходится на старший дошкольный возраст</w:t>
      </w:r>
      <w:r w:rsidR="009B724E"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(6-7 лет)</w:t>
      </w:r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. Находясь на этом уровне, </w:t>
      </w:r>
      <w:r w:rsidR="009B724E"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ребёнок</w:t>
      </w:r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, найдя решение, тем не менее</w:t>
      </w:r>
      <w:r w:rsidR="009B724E"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, </w:t>
      </w:r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продолжает дальнейшее решение задачи, что приводит к выявлению других способов ее решения. Следующий, креативный, уровень характеризуется тем, что самостоятельно найденная эмпирическая закономерность не используется </w:t>
      </w:r>
      <w:r w:rsidR="009B724E"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ребёнком</w:t>
      </w:r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просто как </w:t>
      </w:r>
      <w:r w:rsidR="009B724E"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приём</w:t>
      </w:r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решения, а выступает в качестве новой проблемы. Первое появле</w:t>
      </w:r>
      <w:r w:rsidR="009B724E"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ние этого уровня отмечается в 9</w:t>
      </w:r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лет. Дети одного возраста могут </w:t>
      </w:r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>находиться на разных уровнях творчества, что связано с особенностями становления личности каждого из них.</w:t>
      </w:r>
    </w:p>
    <w:p w:rsidR="00882058" w:rsidRPr="00443EA4" w:rsidRDefault="00882058" w:rsidP="00882058">
      <w:pPr>
        <w:spacing w:after="192" w:line="240" w:lineRule="auto"/>
        <w:textAlignment w:val="baseline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Для креативности, как и для многих других психологических свойств, существует сенситивный период – ограниченный отрезок времени, в течение которого это качество проявляется особенно интенсивно, если ему способствует среда. Можно сказать, что, как и для других качеств, сенситивным периодом д</w:t>
      </w:r>
      <w:r w:rsidR="00CE4F1B"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ля развития творчества я</w:t>
      </w:r>
      <w:r w:rsidR="006B118B"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вляется возраст младшей школы (</w:t>
      </w:r>
      <w:r w:rsidR="00CE4F1B"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7-9 лет).</w:t>
      </w:r>
    </w:p>
    <w:p w:rsidR="00882058" w:rsidRPr="00443EA4" w:rsidRDefault="00882058" w:rsidP="0088205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 w:rsidRPr="00443EA4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Источник: </w:t>
      </w:r>
    </w:p>
    <w:p w:rsidR="00882058" w:rsidRPr="00443EA4" w:rsidRDefault="00882058" w:rsidP="0088205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443EA4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Николаева Е.И., «Психология детского </w:t>
      </w:r>
      <w:r w:rsidR="00DB03E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творчества. 2-е изд.»: Питер;2012</w:t>
      </w:r>
    </w:p>
    <w:p w:rsidR="001E4530" w:rsidRPr="00443EA4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FB1FDC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3BAE" w:rsidRDefault="00BD3BAE" w:rsidP="00FB1F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1E4530" w:rsidRDefault="001E4530" w:rsidP="00FB1F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45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Государственное бюджетное учреждение дополнительного образования                   Дом детского творчества Петродворцового района Санкт-Петербурга</w:t>
      </w:r>
    </w:p>
    <w:p w:rsidR="001E4530" w:rsidRPr="001E4530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45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«Ораниенбаум»</w:t>
      </w:r>
    </w:p>
    <w:p w:rsidR="001E4530" w:rsidRPr="001E4530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E453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198412, Санкт-Петербург, г. Ломоносов, улица Александровская, дом 38, литер</w:t>
      </w:r>
      <w:proofErr w:type="gramStart"/>
      <w:r w:rsidRPr="001E453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А</w:t>
      </w:r>
      <w:proofErr w:type="gramEnd"/>
      <w:r w:rsidRPr="001E453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,  т. 422-50-88</w:t>
      </w:r>
    </w:p>
    <w:p w:rsidR="001E4530" w:rsidRPr="001E4530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4530" w:rsidRPr="001E4530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E45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Объединение: </w:t>
      </w:r>
      <w:r w:rsidRPr="001E453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“Мастерская чудес ”</w:t>
      </w:r>
    </w:p>
    <w:p w:rsidR="001E4530" w:rsidRPr="001E4530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530" w:rsidRPr="001E4530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45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Лист регистрации </w:t>
      </w:r>
      <w:r w:rsidR="00CB4D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консультации  </w:t>
      </w:r>
    </w:p>
    <w:p w:rsidR="001E4530" w:rsidRPr="001E4530" w:rsidRDefault="00CB4D30" w:rsidP="00CB4D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  <w:r w:rsidR="001E4530" w:rsidRPr="001E45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«____»___________20___ г.</w:t>
      </w:r>
    </w:p>
    <w:p w:rsidR="001E4530" w:rsidRPr="001E4530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4530" w:rsidRPr="001E4530" w:rsidRDefault="001E4530" w:rsidP="001E4530">
      <w:pPr>
        <w:tabs>
          <w:tab w:val="left" w:pos="22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5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педагога дополнительного образования:</w:t>
      </w:r>
      <w:r w:rsidRPr="001E45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Аксененко Юлии Викторовны</w:t>
      </w:r>
    </w:p>
    <w:p w:rsidR="001E4530" w:rsidRPr="001E4530" w:rsidRDefault="001E4530" w:rsidP="001E453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4530" w:rsidRPr="001E4530" w:rsidRDefault="001E4530" w:rsidP="001E45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5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Присутствовали: ______________ чел.</w:t>
      </w:r>
    </w:p>
    <w:p w:rsidR="001E4530" w:rsidRPr="001E4530" w:rsidRDefault="001E4530" w:rsidP="001608E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5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  <w:r w:rsidR="001608E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</w:p>
    <w:p w:rsidR="001E4530" w:rsidRPr="001E4530" w:rsidRDefault="001E4530" w:rsidP="001608E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5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  <w:r w:rsidR="001608E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</w:p>
    <w:p w:rsidR="001E4530" w:rsidRPr="001E4530" w:rsidRDefault="001E4530" w:rsidP="001608E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5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  <w:r w:rsidR="001608E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</w:p>
    <w:p w:rsidR="001E4530" w:rsidRPr="001E4530" w:rsidRDefault="001E4530" w:rsidP="001608E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5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  <w:r w:rsidR="001608E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</w:p>
    <w:p w:rsidR="001E4530" w:rsidRPr="001E4530" w:rsidRDefault="001E4530" w:rsidP="001608E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5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  <w:r w:rsidR="001608E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</w:p>
    <w:p w:rsidR="001E4530" w:rsidRPr="001E4530" w:rsidRDefault="001E4530" w:rsidP="001608E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5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  <w:r w:rsidR="001608E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</w:p>
    <w:p w:rsidR="001E4530" w:rsidRPr="001E4530" w:rsidRDefault="001E4530" w:rsidP="001608E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5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  <w:r w:rsidR="001608E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:rsidR="001E4530" w:rsidRPr="001E4530" w:rsidRDefault="001E4530" w:rsidP="001608E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5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  <w:r w:rsidR="001608E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</w:p>
    <w:p w:rsidR="001E4530" w:rsidRPr="001E4530" w:rsidRDefault="001E4530" w:rsidP="001608E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5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  <w:r w:rsidR="001608E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</w:p>
    <w:p w:rsidR="001E4530" w:rsidRPr="001E4530" w:rsidRDefault="001E4530" w:rsidP="001608E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53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  <w:r w:rsidR="001608E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</w:p>
    <w:p w:rsidR="001E4530" w:rsidRPr="001E4530" w:rsidRDefault="001E4530" w:rsidP="001608E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530" w:rsidRPr="001E4530" w:rsidRDefault="001E4530" w:rsidP="001608E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530" w:rsidRPr="001E4530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530" w:rsidRPr="001E4530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530" w:rsidRPr="001E4530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530" w:rsidRPr="001E4530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530" w:rsidRPr="001E4530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530" w:rsidRPr="001E4530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530" w:rsidRPr="001E4530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530" w:rsidRPr="001E4530" w:rsidRDefault="001E4530" w:rsidP="001E45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1623" w:rsidRDefault="008F1623"/>
    <w:sectPr w:rsidR="008F16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377A0"/>
    <w:multiLevelType w:val="hybridMultilevel"/>
    <w:tmpl w:val="159A02E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D732E6A"/>
    <w:multiLevelType w:val="multilevel"/>
    <w:tmpl w:val="9B9C4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3F9"/>
    <w:rsid w:val="00082A3F"/>
    <w:rsid w:val="001608EA"/>
    <w:rsid w:val="001E4530"/>
    <w:rsid w:val="001F3AED"/>
    <w:rsid w:val="00316BB4"/>
    <w:rsid w:val="00443EA4"/>
    <w:rsid w:val="005A33F9"/>
    <w:rsid w:val="00634BB3"/>
    <w:rsid w:val="006B118B"/>
    <w:rsid w:val="00882058"/>
    <w:rsid w:val="008F1623"/>
    <w:rsid w:val="009B724E"/>
    <w:rsid w:val="00BD3BAE"/>
    <w:rsid w:val="00CB4D30"/>
    <w:rsid w:val="00CE4F1B"/>
    <w:rsid w:val="00DB03EF"/>
    <w:rsid w:val="00DE4D4E"/>
    <w:rsid w:val="00F6314E"/>
    <w:rsid w:val="00FB1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0820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36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4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8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49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437233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483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91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91437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1268</Words>
  <Characters>7233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dcterms:created xsi:type="dcterms:W3CDTF">2017-09-14T22:25:00Z</dcterms:created>
  <dcterms:modified xsi:type="dcterms:W3CDTF">2017-09-14T23:08:00Z</dcterms:modified>
</cp:coreProperties>
</file>