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066D" w:rsidRPr="0073066D" w:rsidRDefault="0073066D" w:rsidP="00D429D0">
      <w:pPr>
        <w:pStyle w:val="a3"/>
        <w:kinsoku w:val="0"/>
        <w:overflowPunct w:val="0"/>
        <w:spacing w:before="0" w:beforeAutospacing="0" w:after="0" w:afterAutospacing="0" w:line="360" w:lineRule="auto"/>
        <w:jc w:val="both"/>
        <w:textAlignment w:val="baseline"/>
        <w:rPr>
          <w:rFonts w:eastAsia="+mn-ea"/>
          <w:bCs/>
          <w:kern w:val="24"/>
          <w:sz w:val="28"/>
          <w:szCs w:val="28"/>
        </w:rPr>
      </w:pPr>
      <w:bookmarkStart w:id="0" w:name="toppp"/>
      <w:r w:rsidRPr="0073066D">
        <w:rPr>
          <w:rFonts w:eastAsia="+mn-ea"/>
          <w:bCs/>
          <w:kern w:val="24"/>
          <w:sz w:val="28"/>
          <w:szCs w:val="28"/>
        </w:rPr>
        <w:t xml:space="preserve">МБОУ «Гимназия №1 имени </w:t>
      </w:r>
      <w:proofErr w:type="spellStart"/>
      <w:r w:rsidRPr="0073066D">
        <w:rPr>
          <w:rFonts w:eastAsia="+mn-ea"/>
          <w:bCs/>
          <w:kern w:val="24"/>
          <w:sz w:val="28"/>
          <w:szCs w:val="28"/>
        </w:rPr>
        <w:t>Ч.Т.Айтматова</w:t>
      </w:r>
      <w:proofErr w:type="spellEnd"/>
      <w:r w:rsidRPr="0073066D">
        <w:rPr>
          <w:rFonts w:eastAsia="+mn-ea"/>
          <w:bCs/>
          <w:kern w:val="24"/>
          <w:sz w:val="28"/>
          <w:szCs w:val="28"/>
        </w:rPr>
        <w:t xml:space="preserve"> </w:t>
      </w:r>
      <w:proofErr w:type="spellStart"/>
      <w:r w:rsidRPr="0073066D">
        <w:rPr>
          <w:rFonts w:eastAsia="+mn-ea"/>
          <w:bCs/>
          <w:kern w:val="24"/>
          <w:sz w:val="28"/>
          <w:szCs w:val="28"/>
        </w:rPr>
        <w:t>пгт</w:t>
      </w:r>
      <w:proofErr w:type="spellEnd"/>
      <w:r w:rsidRPr="0073066D">
        <w:rPr>
          <w:rFonts w:eastAsia="+mn-ea"/>
          <w:bCs/>
          <w:kern w:val="24"/>
          <w:sz w:val="28"/>
          <w:szCs w:val="28"/>
        </w:rPr>
        <w:t xml:space="preserve"> Кукмор»</w:t>
      </w:r>
    </w:p>
    <w:p w:rsidR="0073066D" w:rsidRPr="0073066D" w:rsidRDefault="0073066D" w:rsidP="00D429D0">
      <w:pPr>
        <w:pStyle w:val="a3"/>
        <w:kinsoku w:val="0"/>
        <w:overflowPunct w:val="0"/>
        <w:spacing w:before="0" w:beforeAutospacing="0" w:after="0" w:afterAutospacing="0" w:line="360" w:lineRule="auto"/>
        <w:jc w:val="both"/>
        <w:textAlignment w:val="baseline"/>
        <w:rPr>
          <w:rFonts w:eastAsia="+mn-ea"/>
          <w:bCs/>
          <w:kern w:val="24"/>
          <w:sz w:val="28"/>
          <w:szCs w:val="28"/>
        </w:rPr>
      </w:pPr>
      <w:proofErr w:type="spellStart"/>
      <w:r w:rsidRPr="0073066D">
        <w:rPr>
          <w:rFonts w:eastAsia="+mn-ea"/>
          <w:bCs/>
          <w:kern w:val="24"/>
          <w:sz w:val="28"/>
          <w:szCs w:val="28"/>
        </w:rPr>
        <w:t>Кукморского</w:t>
      </w:r>
      <w:proofErr w:type="spellEnd"/>
      <w:r w:rsidRPr="0073066D">
        <w:rPr>
          <w:rFonts w:eastAsia="+mn-ea"/>
          <w:bCs/>
          <w:kern w:val="24"/>
          <w:sz w:val="28"/>
          <w:szCs w:val="28"/>
        </w:rPr>
        <w:t xml:space="preserve"> муниципального района</w:t>
      </w:r>
    </w:p>
    <w:p w:rsidR="0073066D" w:rsidRPr="0073066D" w:rsidRDefault="0073066D" w:rsidP="00D429D0">
      <w:pPr>
        <w:pStyle w:val="a3"/>
        <w:kinsoku w:val="0"/>
        <w:overflowPunct w:val="0"/>
        <w:spacing w:before="0" w:beforeAutospacing="0" w:after="0" w:afterAutospacing="0" w:line="360" w:lineRule="auto"/>
        <w:jc w:val="both"/>
        <w:textAlignment w:val="baseline"/>
        <w:rPr>
          <w:rFonts w:eastAsia="+mn-ea"/>
          <w:bCs/>
          <w:kern w:val="24"/>
          <w:sz w:val="28"/>
          <w:szCs w:val="28"/>
        </w:rPr>
      </w:pPr>
    </w:p>
    <w:p w:rsidR="0073066D" w:rsidRPr="0073066D" w:rsidRDefault="0073066D" w:rsidP="00D429D0">
      <w:pPr>
        <w:pStyle w:val="a3"/>
        <w:kinsoku w:val="0"/>
        <w:overflowPunct w:val="0"/>
        <w:spacing w:before="0" w:beforeAutospacing="0" w:after="0" w:afterAutospacing="0" w:line="360" w:lineRule="auto"/>
        <w:jc w:val="both"/>
        <w:textAlignment w:val="baseline"/>
        <w:rPr>
          <w:rFonts w:eastAsia="+mn-ea"/>
          <w:bCs/>
          <w:kern w:val="24"/>
          <w:sz w:val="28"/>
          <w:szCs w:val="28"/>
        </w:rPr>
      </w:pPr>
    </w:p>
    <w:p w:rsidR="0073066D" w:rsidRPr="0073066D" w:rsidRDefault="0073066D" w:rsidP="00D429D0">
      <w:pPr>
        <w:pStyle w:val="a3"/>
        <w:kinsoku w:val="0"/>
        <w:overflowPunct w:val="0"/>
        <w:spacing w:before="0" w:beforeAutospacing="0" w:after="0" w:afterAutospacing="0" w:line="360" w:lineRule="auto"/>
        <w:jc w:val="both"/>
        <w:textAlignment w:val="baseline"/>
        <w:rPr>
          <w:rFonts w:eastAsia="+mn-ea"/>
          <w:bCs/>
          <w:kern w:val="24"/>
          <w:sz w:val="28"/>
          <w:szCs w:val="28"/>
        </w:rPr>
      </w:pPr>
    </w:p>
    <w:p w:rsidR="0073066D" w:rsidRPr="0073066D" w:rsidRDefault="0073066D" w:rsidP="00D429D0">
      <w:pPr>
        <w:pStyle w:val="a3"/>
        <w:kinsoku w:val="0"/>
        <w:overflowPunct w:val="0"/>
        <w:spacing w:before="0" w:beforeAutospacing="0" w:after="0" w:afterAutospacing="0" w:line="360" w:lineRule="auto"/>
        <w:jc w:val="both"/>
        <w:textAlignment w:val="baseline"/>
        <w:rPr>
          <w:rFonts w:eastAsia="+mn-ea"/>
          <w:kern w:val="24"/>
          <w:sz w:val="28"/>
          <w:szCs w:val="28"/>
        </w:rPr>
      </w:pPr>
      <w:r w:rsidRPr="0073066D">
        <w:rPr>
          <w:rFonts w:eastAsia="+mn-ea"/>
          <w:bCs/>
          <w:kern w:val="24"/>
          <w:sz w:val="28"/>
          <w:szCs w:val="28"/>
        </w:rPr>
        <w:t>Тема: «Создание педагогических условий для</w:t>
      </w:r>
      <w:r w:rsidRPr="0073066D">
        <w:rPr>
          <w:rFonts w:eastAsia="+mn-ea"/>
          <w:kern w:val="24"/>
          <w:sz w:val="28"/>
          <w:szCs w:val="28"/>
        </w:rPr>
        <w:t xml:space="preserve"> </w:t>
      </w:r>
      <w:r w:rsidRPr="0073066D">
        <w:rPr>
          <w:rFonts w:eastAsia="+mn-ea"/>
          <w:bCs/>
          <w:kern w:val="24"/>
          <w:sz w:val="28"/>
          <w:szCs w:val="28"/>
        </w:rPr>
        <w:t>формирования этнокультурной компетенции детей младшего школьного возраста»</w:t>
      </w:r>
      <w:r w:rsidRPr="0073066D">
        <w:rPr>
          <w:rFonts w:eastAsia="+mn-ea"/>
          <w:kern w:val="24"/>
          <w:sz w:val="28"/>
          <w:szCs w:val="28"/>
        </w:rPr>
        <w:t xml:space="preserve"> </w:t>
      </w:r>
    </w:p>
    <w:p w:rsidR="0073066D" w:rsidRPr="0073066D" w:rsidRDefault="0073066D" w:rsidP="00D429D0">
      <w:pPr>
        <w:pStyle w:val="a3"/>
        <w:kinsoku w:val="0"/>
        <w:overflowPunct w:val="0"/>
        <w:spacing w:before="0" w:beforeAutospacing="0" w:after="0" w:afterAutospacing="0" w:line="360" w:lineRule="auto"/>
        <w:jc w:val="both"/>
        <w:textAlignment w:val="baseline"/>
        <w:rPr>
          <w:rFonts w:eastAsia="+mn-ea"/>
          <w:kern w:val="24"/>
          <w:sz w:val="28"/>
          <w:szCs w:val="28"/>
        </w:rPr>
      </w:pPr>
    </w:p>
    <w:p w:rsidR="0073066D" w:rsidRPr="0073066D" w:rsidRDefault="0073066D" w:rsidP="00D429D0">
      <w:pPr>
        <w:pStyle w:val="a3"/>
        <w:kinsoku w:val="0"/>
        <w:overflowPunct w:val="0"/>
        <w:spacing w:before="0" w:beforeAutospacing="0" w:after="0" w:afterAutospacing="0" w:line="360" w:lineRule="auto"/>
        <w:jc w:val="both"/>
        <w:textAlignment w:val="baseline"/>
        <w:rPr>
          <w:rFonts w:eastAsia="+mn-ea"/>
          <w:kern w:val="24"/>
          <w:sz w:val="28"/>
          <w:szCs w:val="28"/>
        </w:rPr>
      </w:pPr>
    </w:p>
    <w:p w:rsidR="0073066D" w:rsidRPr="0073066D" w:rsidRDefault="0073066D" w:rsidP="00D429D0">
      <w:pPr>
        <w:pStyle w:val="a3"/>
        <w:kinsoku w:val="0"/>
        <w:overflowPunct w:val="0"/>
        <w:spacing w:before="0" w:beforeAutospacing="0" w:after="0" w:afterAutospacing="0" w:line="360" w:lineRule="auto"/>
        <w:jc w:val="both"/>
        <w:textAlignment w:val="baseline"/>
        <w:rPr>
          <w:rFonts w:eastAsia="+mn-ea"/>
          <w:kern w:val="24"/>
          <w:sz w:val="28"/>
          <w:szCs w:val="28"/>
        </w:rPr>
      </w:pPr>
    </w:p>
    <w:p w:rsidR="0073066D" w:rsidRPr="0073066D" w:rsidRDefault="0073066D" w:rsidP="00D429D0">
      <w:pPr>
        <w:pStyle w:val="a3"/>
        <w:kinsoku w:val="0"/>
        <w:overflowPunct w:val="0"/>
        <w:spacing w:before="0" w:beforeAutospacing="0" w:after="0" w:afterAutospacing="0" w:line="360" w:lineRule="auto"/>
        <w:jc w:val="both"/>
        <w:textAlignment w:val="baseline"/>
        <w:rPr>
          <w:rFonts w:eastAsia="+mn-ea"/>
          <w:kern w:val="24"/>
          <w:sz w:val="28"/>
          <w:szCs w:val="28"/>
        </w:rPr>
      </w:pPr>
      <w:proofErr w:type="spellStart"/>
      <w:r w:rsidRPr="0073066D">
        <w:rPr>
          <w:rFonts w:eastAsia="+mn-ea"/>
          <w:kern w:val="24"/>
          <w:sz w:val="28"/>
          <w:szCs w:val="28"/>
        </w:rPr>
        <w:t>Низамгалиева</w:t>
      </w:r>
      <w:proofErr w:type="spellEnd"/>
      <w:r w:rsidRPr="0073066D">
        <w:rPr>
          <w:rFonts w:eastAsia="+mn-ea"/>
          <w:kern w:val="24"/>
          <w:sz w:val="28"/>
          <w:szCs w:val="28"/>
        </w:rPr>
        <w:t xml:space="preserve"> Фирая </w:t>
      </w:r>
      <w:proofErr w:type="spellStart"/>
      <w:r w:rsidRPr="0073066D">
        <w:rPr>
          <w:rFonts w:eastAsia="+mn-ea"/>
          <w:kern w:val="24"/>
          <w:sz w:val="28"/>
          <w:szCs w:val="28"/>
        </w:rPr>
        <w:t>Канафеевна</w:t>
      </w:r>
      <w:proofErr w:type="spellEnd"/>
    </w:p>
    <w:p w:rsidR="0073066D" w:rsidRPr="0073066D" w:rsidRDefault="0073066D" w:rsidP="00D429D0">
      <w:pPr>
        <w:pStyle w:val="a3"/>
        <w:kinsoku w:val="0"/>
        <w:overflowPunct w:val="0"/>
        <w:spacing w:before="0" w:beforeAutospacing="0" w:after="0" w:afterAutospacing="0" w:line="360" w:lineRule="auto"/>
        <w:jc w:val="both"/>
        <w:textAlignment w:val="baseline"/>
        <w:rPr>
          <w:sz w:val="28"/>
          <w:szCs w:val="28"/>
        </w:rPr>
      </w:pPr>
      <w:r w:rsidRPr="0073066D">
        <w:rPr>
          <w:rFonts w:eastAsia="+mn-ea"/>
          <w:kern w:val="24"/>
          <w:sz w:val="28"/>
          <w:szCs w:val="28"/>
        </w:rPr>
        <w:t xml:space="preserve">Учитель начальных классов </w:t>
      </w:r>
    </w:p>
    <w:p w:rsidR="0073066D" w:rsidRPr="0073066D" w:rsidRDefault="0073066D" w:rsidP="00D429D0">
      <w:pPr>
        <w:pStyle w:val="a3"/>
        <w:kinsoku w:val="0"/>
        <w:overflowPunct w:val="0"/>
        <w:spacing w:before="0" w:beforeAutospacing="0" w:after="0" w:afterAutospacing="0" w:line="360" w:lineRule="auto"/>
        <w:jc w:val="both"/>
        <w:textAlignment w:val="baseline"/>
        <w:rPr>
          <w:rFonts w:eastAsia="+mn-ea"/>
          <w:bCs/>
          <w:kern w:val="24"/>
          <w:sz w:val="28"/>
          <w:szCs w:val="28"/>
        </w:rPr>
      </w:pPr>
    </w:p>
    <w:p w:rsidR="0073066D" w:rsidRPr="0073066D" w:rsidRDefault="0073066D" w:rsidP="00D429D0">
      <w:pPr>
        <w:pStyle w:val="a3"/>
        <w:kinsoku w:val="0"/>
        <w:overflowPunct w:val="0"/>
        <w:spacing w:before="0" w:beforeAutospacing="0" w:after="0" w:afterAutospacing="0" w:line="360" w:lineRule="auto"/>
        <w:jc w:val="both"/>
        <w:textAlignment w:val="baseline"/>
        <w:rPr>
          <w:rFonts w:eastAsia="+mn-ea"/>
          <w:bCs/>
          <w:kern w:val="24"/>
          <w:sz w:val="28"/>
          <w:szCs w:val="28"/>
        </w:rPr>
      </w:pPr>
    </w:p>
    <w:p w:rsidR="007E5275" w:rsidRPr="007E5275" w:rsidRDefault="007E5275" w:rsidP="00440DD8">
      <w:pPr>
        <w:shd w:val="clear" w:color="auto" w:fill="FFFFFF"/>
        <w:spacing w:after="0" w:line="360" w:lineRule="auto"/>
        <w:jc w:val="both"/>
        <w:rPr>
          <w:rFonts w:ascii="Times New Roman" w:eastAsia="Times New Roman" w:hAnsi="Times New Roman" w:cs="Times New Roman"/>
          <w:sz w:val="28"/>
          <w:szCs w:val="28"/>
          <w:lang w:eastAsia="ru-RU"/>
        </w:rPr>
      </w:pPr>
      <w:r>
        <w:rPr>
          <w:rFonts w:ascii="Helvetica" w:eastAsia="Times New Roman" w:hAnsi="Helvetica" w:cs="Helvetica"/>
          <w:color w:val="5A5A5A"/>
          <w:sz w:val="21"/>
          <w:szCs w:val="21"/>
          <w:lang w:eastAsia="ru-RU"/>
        </w:rPr>
        <w:t xml:space="preserve">        </w:t>
      </w:r>
      <w:r w:rsidRPr="007E5275">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статье</w:t>
      </w:r>
      <w:r w:rsidRPr="007E5275">
        <w:rPr>
          <w:rFonts w:ascii="Times New Roman" w:eastAsia="Times New Roman" w:hAnsi="Times New Roman" w:cs="Times New Roman"/>
          <w:sz w:val="28"/>
          <w:szCs w:val="28"/>
          <w:lang w:eastAsia="ru-RU"/>
        </w:rPr>
        <w:t xml:space="preserve"> рассматривает</w:t>
      </w:r>
      <w:r w:rsidRPr="007E5275">
        <w:rPr>
          <w:rFonts w:ascii="Times New Roman" w:eastAsia="Times New Roman" w:hAnsi="Times New Roman" w:cs="Times New Roman"/>
          <w:sz w:val="28"/>
          <w:szCs w:val="28"/>
          <w:lang w:eastAsia="ru-RU"/>
        </w:rPr>
        <w:t>ся</w:t>
      </w:r>
      <w:r w:rsidRPr="007E5275">
        <w:rPr>
          <w:rFonts w:ascii="Times New Roman" w:eastAsia="Times New Roman" w:hAnsi="Times New Roman" w:cs="Times New Roman"/>
          <w:sz w:val="28"/>
          <w:szCs w:val="28"/>
          <w:lang w:eastAsia="ru-RU"/>
        </w:rPr>
        <w:t xml:space="preserve"> аспекты этнокультурного образования в образовательном пространстве. Этнокультурное образование как составляющая общего начального образования обладает широкими возможностями для формирования у младших школьников самосознания национальной идентичности, системы позитивных национальных ценностей, духовно-нравственного, социального, общекультурного и интеллектуального развития личности.</w:t>
      </w:r>
    </w:p>
    <w:p w:rsidR="0073066D" w:rsidRDefault="007E5275" w:rsidP="00D429D0">
      <w:pPr>
        <w:pStyle w:val="a3"/>
        <w:kinsoku w:val="0"/>
        <w:overflowPunct w:val="0"/>
        <w:spacing w:before="0" w:beforeAutospacing="0" w:after="0" w:afterAutospacing="0" w:line="360" w:lineRule="auto"/>
        <w:jc w:val="both"/>
        <w:textAlignment w:val="baseline"/>
        <w:rPr>
          <w:sz w:val="28"/>
          <w:szCs w:val="28"/>
        </w:rPr>
      </w:pPr>
      <w:r>
        <w:rPr>
          <w:sz w:val="28"/>
          <w:szCs w:val="28"/>
        </w:rPr>
        <w:t xml:space="preserve">     </w:t>
      </w:r>
      <w:r w:rsidRPr="007E5275">
        <w:rPr>
          <w:sz w:val="28"/>
          <w:szCs w:val="28"/>
        </w:rPr>
        <w:t>Этнокультурное образование формирует ценностное отношение к Родине, к природе, к семье, родному дому и родителям, к труду, к творчеству по законам красоты, к культурному наследию и традициям своего и других народов.</w:t>
      </w:r>
    </w:p>
    <w:p w:rsidR="007E5275" w:rsidRDefault="00440DD8" w:rsidP="00D429D0">
      <w:pPr>
        <w:pStyle w:val="a3"/>
        <w:kinsoku w:val="0"/>
        <w:overflowPunct w:val="0"/>
        <w:spacing w:before="0" w:beforeAutospacing="0" w:after="0" w:afterAutospacing="0" w:line="360" w:lineRule="auto"/>
        <w:jc w:val="both"/>
        <w:textAlignment w:val="baseline"/>
        <w:rPr>
          <w:sz w:val="28"/>
          <w:szCs w:val="28"/>
        </w:rPr>
      </w:pPr>
      <w:r>
        <w:rPr>
          <w:sz w:val="28"/>
          <w:szCs w:val="28"/>
        </w:rPr>
        <w:t xml:space="preserve">    Рассматриваются ф</w:t>
      </w:r>
      <w:r w:rsidR="007E5275">
        <w:rPr>
          <w:sz w:val="28"/>
          <w:szCs w:val="28"/>
        </w:rPr>
        <w:t>ормы работы с родителями гимназии для повышения этнокультурной компетенции родителей.</w:t>
      </w:r>
    </w:p>
    <w:p w:rsidR="00440DD8" w:rsidRDefault="00440DD8" w:rsidP="00D429D0">
      <w:pPr>
        <w:pStyle w:val="a3"/>
        <w:kinsoku w:val="0"/>
        <w:overflowPunct w:val="0"/>
        <w:spacing w:before="0" w:beforeAutospacing="0" w:after="0" w:afterAutospacing="0" w:line="360" w:lineRule="auto"/>
        <w:jc w:val="both"/>
        <w:textAlignment w:val="baseline"/>
        <w:rPr>
          <w:sz w:val="28"/>
          <w:szCs w:val="28"/>
        </w:rPr>
      </w:pPr>
    </w:p>
    <w:p w:rsidR="00440DD8" w:rsidRPr="0073066D" w:rsidRDefault="00440DD8" w:rsidP="00D429D0">
      <w:pPr>
        <w:pStyle w:val="a3"/>
        <w:kinsoku w:val="0"/>
        <w:overflowPunct w:val="0"/>
        <w:spacing w:before="0" w:beforeAutospacing="0" w:after="0" w:afterAutospacing="0" w:line="360" w:lineRule="auto"/>
        <w:jc w:val="both"/>
        <w:textAlignment w:val="baseline"/>
        <w:rPr>
          <w:rFonts w:eastAsia="+mn-ea"/>
          <w:bCs/>
          <w:kern w:val="24"/>
          <w:sz w:val="28"/>
          <w:szCs w:val="28"/>
        </w:rPr>
      </w:pPr>
    </w:p>
    <w:p w:rsidR="0073066D" w:rsidRPr="0073066D" w:rsidRDefault="0073066D" w:rsidP="00D429D0">
      <w:pPr>
        <w:pStyle w:val="a3"/>
        <w:suppressLineNumbers/>
        <w:kinsoku w:val="0"/>
        <w:overflowPunct w:val="0"/>
        <w:spacing w:before="0" w:beforeAutospacing="0" w:after="0" w:afterAutospacing="0" w:line="360" w:lineRule="auto"/>
        <w:jc w:val="both"/>
        <w:textAlignment w:val="baseline"/>
        <w:rPr>
          <w:rFonts w:eastAsia="+mn-ea"/>
          <w:bCs/>
          <w:kern w:val="24"/>
          <w:sz w:val="28"/>
          <w:szCs w:val="28"/>
        </w:rPr>
      </w:pPr>
    </w:p>
    <w:p w:rsidR="0073066D" w:rsidRPr="0073066D" w:rsidRDefault="0073066D" w:rsidP="00D429D0">
      <w:pPr>
        <w:pStyle w:val="a3"/>
        <w:suppressLineNumbers/>
        <w:kinsoku w:val="0"/>
        <w:overflowPunct w:val="0"/>
        <w:spacing w:before="0" w:beforeAutospacing="0" w:after="0" w:afterAutospacing="0" w:line="360" w:lineRule="auto"/>
        <w:jc w:val="both"/>
        <w:textAlignment w:val="baseline"/>
        <w:rPr>
          <w:b/>
          <w:sz w:val="28"/>
          <w:szCs w:val="28"/>
        </w:rPr>
      </w:pPr>
      <w:r w:rsidRPr="0073066D">
        <w:rPr>
          <w:rFonts w:eastAsia="+mn-ea"/>
          <w:b/>
          <w:bCs/>
          <w:kern w:val="24"/>
          <w:sz w:val="28"/>
          <w:szCs w:val="28"/>
        </w:rPr>
        <w:lastRenderedPageBreak/>
        <w:t>«Создание педагогических условий для</w:t>
      </w:r>
      <w:r w:rsidRPr="0073066D">
        <w:rPr>
          <w:rFonts w:eastAsia="+mn-ea"/>
          <w:b/>
          <w:kern w:val="24"/>
          <w:sz w:val="28"/>
          <w:szCs w:val="28"/>
        </w:rPr>
        <w:t xml:space="preserve"> </w:t>
      </w:r>
      <w:r w:rsidRPr="0073066D">
        <w:rPr>
          <w:rFonts w:eastAsia="+mn-ea"/>
          <w:b/>
          <w:bCs/>
          <w:kern w:val="24"/>
          <w:sz w:val="28"/>
          <w:szCs w:val="28"/>
        </w:rPr>
        <w:t>формирования этнокультурной компетенции детей младшего школьного возраста»</w:t>
      </w:r>
      <w:r w:rsidRPr="0073066D">
        <w:rPr>
          <w:rFonts w:eastAsia="+mn-ea"/>
          <w:b/>
          <w:kern w:val="24"/>
          <w:sz w:val="28"/>
          <w:szCs w:val="28"/>
        </w:rPr>
        <w:t xml:space="preserve"> </w:t>
      </w:r>
    </w:p>
    <w:bookmarkEnd w:id="0"/>
    <w:p w:rsidR="0073066D" w:rsidRPr="0073066D" w:rsidRDefault="0073066D" w:rsidP="00D429D0">
      <w:pPr>
        <w:suppressLineNumbers/>
        <w:shd w:val="clear" w:color="auto" w:fill="FFFFFF"/>
        <w:spacing w:after="0" w:line="360" w:lineRule="auto"/>
        <w:ind w:firstLine="360"/>
        <w:jc w:val="both"/>
        <w:rPr>
          <w:rFonts w:ascii="Times New Roman" w:eastAsia="Times New Roman" w:hAnsi="Times New Roman" w:cs="Times New Roman"/>
          <w:sz w:val="28"/>
          <w:szCs w:val="28"/>
          <w:lang w:eastAsia="ru-RU"/>
        </w:rPr>
      </w:pPr>
      <w:r w:rsidRPr="0073066D">
        <w:rPr>
          <w:rFonts w:ascii="Times New Roman" w:eastAsia="Times New Roman" w:hAnsi="Times New Roman" w:cs="Times New Roman"/>
          <w:sz w:val="28"/>
          <w:szCs w:val="28"/>
          <w:lang w:eastAsia="ru-RU"/>
        </w:rPr>
        <w:t>Этнокультурное образование обладает огромным педагогическим потенциалом в формировании этнической идентичности, толерантности, культуры межнационального общения. Такое образование формирует у учащихся понимание духовных ценностей других народов через ценностную систему своего народа. Оно обеспечивает, с одной стороны, взаимодействие между людьми с разными культурными традициями, с другой – сохранение культурной идентичности собственного народа.</w:t>
      </w:r>
    </w:p>
    <w:p w:rsidR="0073066D" w:rsidRPr="0073066D" w:rsidRDefault="0073066D" w:rsidP="00D429D0">
      <w:pPr>
        <w:suppressLineNumbers/>
        <w:shd w:val="clear" w:color="auto" w:fill="FFFFFF"/>
        <w:spacing w:after="0" w:line="360" w:lineRule="auto"/>
        <w:ind w:firstLine="360"/>
        <w:jc w:val="both"/>
        <w:rPr>
          <w:rFonts w:ascii="Times New Roman" w:eastAsia="Times New Roman" w:hAnsi="Times New Roman" w:cs="Times New Roman"/>
          <w:sz w:val="28"/>
          <w:szCs w:val="28"/>
          <w:lang w:eastAsia="ru-RU"/>
        </w:rPr>
      </w:pPr>
      <w:r w:rsidRPr="0073066D">
        <w:rPr>
          <w:rFonts w:ascii="Times New Roman" w:eastAsia="Times New Roman" w:hAnsi="Times New Roman" w:cs="Times New Roman"/>
          <w:sz w:val="28"/>
          <w:szCs w:val="28"/>
          <w:lang w:eastAsia="ru-RU"/>
        </w:rPr>
        <w:t>Школа является каналом формирования у молодого поколения потребности в своей национальной культуре, в языке, стремления идентифицировать себя со своим народом. Она вос</w:t>
      </w:r>
      <w:r w:rsidRPr="0073066D">
        <w:rPr>
          <w:rFonts w:ascii="Times New Roman" w:eastAsia="Times New Roman" w:hAnsi="Times New Roman" w:cs="Times New Roman"/>
          <w:sz w:val="28"/>
          <w:szCs w:val="28"/>
          <w:lang w:eastAsia="ru-RU"/>
        </w:rPr>
        <w:softHyphen/>
        <w:t>питывает гражданское отношение к истории родного края, духовно нравственным ценностям своего народа, национальным традициям как части мировой культуры.</w:t>
      </w:r>
    </w:p>
    <w:p w:rsidR="0073066D" w:rsidRPr="0073066D" w:rsidRDefault="0073066D" w:rsidP="00D429D0">
      <w:pPr>
        <w:suppressLineNumbers/>
        <w:shd w:val="clear" w:color="auto" w:fill="FFFFFF"/>
        <w:spacing w:after="0" w:line="360" w:lineRule="auto"/>
        <w:ind w:firstLine="360"/>
        <w:jc w:val="both"/>
        <w:rPr>
          <w:rFonts w:ascii="Times New Roman" w:eastAsia="Times New Roman" w:hAnsi="Times New Roman" w:cs="Times New Roman"/>
          <w:sz w:val="28"/>
          <w:szCs w:val="28"/>
          <w:lang w:eastAsia="ru-RU"/>
        </w:rPr>
      </w:pPr>
      <w:r w:rsidRPr="0073066D">
        <w:rPr>
          <w:rFonts w:ascii="Times New Roman" w:eastAsia="Times New Roman" w:hAnsi="Times New Roman" w:cs="Times New Roman"/>
          <w:sz w:val="28"/>
          <w:szCs w:val="28"/>
          <w:lang w:eastAsia="ru-RU"/>
        </w:rPr>
        <w:t>В гимназии этнокультурное образование рассматривается как часть непрерывного образования. Исходя из опыта моего народа, можно сказать, что традиционная культура предков имеет своим смыслом зеркальное повторение младшими образа жизни старших. Воспитание на народных традициях складывалось на протяжении многих веков, доказывало свою жизнедеятельность и большие воспитательные возможности. Богатое устное народное творчество народа татар, передающееся из поколения в поколение в преданиях, легендах, пословицах, нравах, обычаях, фольклоре имеет огромное и воспитательное значение.</w:t>
      </w:r>
    </w:p>
    <w:p w:rsidR="0073066D" w:rsidRPr="0073066D" w:rsidRDefault="0073066D" w:rsidP="00D429D0">
      <w:pPr>
        <w:suppressLineNumbers/>
        <w:spacing w:after="0" w:line="360" w:lineRule="auto"/>
        <w:ind w:firstLine="708"/>
        <w:jc w:val="both"/>
        <w:rPr>
          <w:rFonts w:ascii="Times New Roman" w:hAnsi="Times New Roman" w:cs="Times New Roman"/>
          <w:sz w:val="28"/>
          <w:szCs w:val="28"/>
        </w:rPr>
      </w:pPr>
      <w:r w:rsidRPr="0073066D">
        <w:rPr>
          <w:rFonts w:ascii="Times New Roman" w:hAnsi="Times New Roman" w:cs="Times New Roman"/>
          <w:sz w:val="28"/>
          <w:szCs w:val="28"/>
        </w:rPr>
        <w:t>В наше неспокойное время, полное противоречий и тревог, когда материальные ценности с</w:t>
      </w:r>
      <w:r>
        <w:rPr>
          <w:rFonts w:ascii="Times New Roman" w:hAnsi="Times New Roman" w:cs="Times New Roman"/>
          <w:sz w:val="28"/>
          <w:szCs w:val="28"/>
        </w:rPr>
        <w:t>тали доминировать над духовными</w:t>
      </w:r>
      <w:r w:rsidRPr="0073066D">
        <w:rPr>
          <w:rFonts w:ascii="Times New Roman" w:hAnsi="Times New Roman" w:cs="Times New Roman"/>
          <w:sz w:val="28"/>
          <w:szCs w:val="28"/>
        </w:rPr>
        <w:t xml:space="preserve"> и привычными стали слова «безнравственность», «</w:t>
      </w:r>
      <w:proofErr w:type="spellStart"/>
      <w:r w:rsidRPr="0073066D">
        <w:rPr>
          <w:rFonts w:ascii="Times New Roman" w:hAnsi="Times New Roman" w:cs="Times New Roman"/>
          <w:sz w:val="28"/>
          <w:szCs w:val="28"/>
        </w:rPr>
        <w:t>бездуховность</w:t>
      </w:r>
      <w:proofErr w:type="spellEnd"/>
      <w:r w:rsidRPr="0073066D">
        <w:rPr>
          <w:rFonts w:ascii="Times New Roman" w:hAnsi="Times New Roman" w:cs="Times New Roman"/>
          <w:sz w:val="28"/>
          <w:szCs w:val="28"/>
        </w:rPr>
        <w:t xml:space="preserve">», мы всерьез задумываемся о том, какими вырастут нынешние школьники. Не получим ли мы в их лице «потерянное поколение», не имеющее никаких нравственных ценностей? </w:t>
      </w:r>
    </w:p>
    <w:p w:rsidR="0073066D" w:rsidRPr="0073066D" w:rsidRDefault="00440DD8" w:rsidP="00A0660A">
      <w:pPr>
        <w:suppressLineNumber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3066D" w:rsidRPr="0073066D">
        <w:rPr>
          <w:rFonts w:ascii="Times New Roman" w:hAnsi="Times New Roman" w:cs="Times New Roman"/>
          <w:sz w:val="28"/>
          <w:szCs w:val="28"/>
        </w:rPr>
        <w:t xml:space="preserve">Работая в рамках повышения уровня качества реализации ФГОС, мы остро стали ощущать в области «Социально-коммуникативное развитие» нехватку у </w:t>
      </w:r>
      <w:r w:rsidR="0073066D" w:rsidRPr="0073066D">
        <w:rPr>
          <w:rFonts w:ascii="Times New Roman" w:hAnsi="Times New Roman" w:cs="Times New Roman"/>
          <w:sz w:val="28"/>
          <w:szCs w:val="28"/>
        </w:rPr>
        <w:lastRenderedPageBreak/>
        <w:t>детей социально-нравственных ценностей и несоответствующий уровень знаний школьников о культуре нашего народа, края в области «Познавательное развитие», отсюда актуальность темы.</w:t>
      </w:r>
      <w:r w:rsidR="00A0660A" w:rsidRPr="00A0660A">
        <w:rPr>
          <w:rFonts w:ascii="Times New Roman" w:hAnsi="Times New Roman" w:cs="Times New Roman"/>
          <w:sz w:val="28"/>
          <w:szCs w:val="28"/>
        </w:rPr>
        <w:t xml:space="preserve"> </w:t>
      </w:r>
      <w:r w:rsidR="00A0660A" w:rsidRPr="0073066D">
        <w:rPr>
          <w:rFonts w:ascii="Times New Roman" w:hAnsi="Times New Roman" w:cs="Times New Roman"/>
          <w:sz w:val="28"/>
          <w:szCs w:val="28"/>
        </w:rPr>
        <w:t>Актуальность:</w:t>
      </w:r>
    </w:p>
    <w:p w:rsidR="0073066D" w:rsidRDefault="0073066D" w:rsidP="00D429D0">
      <w:pPr>
        <w:suppressLineNumbers/>
        <w:spacing w:after="0" w:line="360" w:lineRule="auto"/>
        <w:jc w:val="both"/>
        <w:rPr>
          <w:rFonts w:ascii="Times New Roman" w:hAnsi="Times New Roman" w:cs="Times New Roman"/>
          <w:sz w:val="28"/>
          <w:szCs w:val="28"/>
        </w:rPr>
      </w:pPr>
      <w:r w:rsidRPr="0073066D">
        <w:rPr>
          <w:rFonts w:ascii="Times New Roman" w:hAnsi="Times New Roman" w:cs="Times New Roman"/>
          <w:sz w:val="28"/>
          <w:szCs w:val="28"/>
        </w:rPr>
        <w:t xml:space="preserve">- недостаточное знание детей и родителей национальных традиций, культуры;  </w:t>
      </w:r>
    </w:p>
    <w:p w:rsidR="0073066D" w:rsidRPr="0073066D" w:rsidRDefault="0073066D" w:rsidP="00D429D0">
      <w:pPr>
        <w:suppressLineNumbers/>
        <w:spacing w:after="0" w:line="360" w:lineRule="auto"/>
        <w:jc w:val="both"/>
        <w:rPr>
          <w:rFonts w:ascii="Times New Roman" w:hAnsi="Times New Roman" w:cs="Times New Roman"/>
          <w:sz w:val="28"/>
          <w:szCs w:val="28"/>
        </w:rPr>
      </w:pPr>
      <w:r w:rsidRPr="0073066D">
        <w:rPr>
          <w:rFonts w:ascii="Times New Roman" w:hAnsi="Times New Roman" w:cs="Times New Roman"/>
          <w:sz w:val="28"/>
          <w:szCs w:val="28"/>
        </w:rPr>
        <w:t>- недостаточное умение играть в национальные игры и игрушки в семьях и в школе.</w:t>
      </w:r>
    </w:p>
    <w:p w:rsidR="0073066D" w:rsidRPr="0073066D" w:rsidRDefault="0073066D" w:rsidP="00D429D0">
      <w:pPr>
        <w:suppressLineNumbers/>
        <w:spacing w:after="0" w:line="360" w:lineRule="auto"/>
        <w:jc w:val="both"/>
        <w:rPr>
          <w:rFonts w:ascii="Times New Roman" w:hAnsi="Times New Roman" w:cs="Times New Roman"/>
          <w:sz w:val="28"/>
          <w:szCs w:val="28"/>
          <w:u w:val="single"/>
        </w:rPr>
      </w:pPr>
      <w:r w:rsidRPr="0073066D">
        <w:rPr>
          <w:rFonts w:ascii="Times New Roman" w:hAnsi="Times New Roman" w:cs="Times New Roman"/>
          <w:sz w:val="28"/>
          <w:szCs w:val="28"/>
        </w:rPr>
        <w:t xml:space="preserve">       Педагогами определены принципы работы по формированию этнокультурной компетенции детей, которые</w:t>
      </w:r>
      <w:r w:rsidRPr="0073066D">
        <w:rPr>
          <w:rFonts w:ascii="Times New Roman" w:hAnsi="Times New Roman" w:cs="Times New Roman"/>
          <w:b/>
          <w:sz w:val="28"/>
          <w:szCs w:val="28"/>
        </w:rPr>
        <w:t xml:space="preserve"> </w:t>
      </w:r>
      <w:r w:rsidRPr="0073066D">
        <w:rPr>
          <w:rFonts w:ascii="Times New Roman" w:hAnsi="Times New Roman" w:cs="Times New Roman"/>
          <w:sz w:val="28"/>
          <w:szCs w:val="28"/>
        </w:rPr>
        <w:t>реализовывались при соблюдении, на наш взгляд, важных условий:</w:t>
      </w:r>
    </w:p>
    <w:p w:rsidR="0073066D" w:rsidRPr="0073066D" w:rsidRDefault="0073066D" w:rsidP="00D429D0">
      <w:pPr>
        <w:suppressLineNumbers/>
        <w:spacing w:after="0" w:line="360" w:lineRule="auto"/>
        <w:jc w:val="both"/>
        <w:rPr>
          <w:rFonts w:ascii="Times New Roman" w:hAnsi="Times New Roman" w:cs="Times New Roman"/>
          <w:sz w:val="28"/>
          <w:szCs w:val="28"/>
        </w:rPr>
      </w:pPr>
      <w:r w:rsidRPr="0073066D">
        <w:rPr>
          <w:rFonts w:ascii="Times New Roman" w:hAnsi="Times New Roman" w:cs="Times New Roman"/>
          <w:sz w:val="28"/>
          <w:szCs w:val="28"/>
        </w:rPr>
        <w:t>- непосредственное участие в названн</w:t>
      </w:r>
      <w:r>
        <w:rPr>
          <w:rFonts w:ascii="Times New Roman" w:hAnsi="Times New Roman" w:cs="Times New Roman"/>
          <w:sz w:val="28"/>
          <w:szCs w:val="28"/>
        </w:rPr>
        <w:t xml:space="preserve">ом процессе и </w:t>
      </w:r>
      <w:proofErr w:type="gramStart"/>
      <w:r>
        <w:rPr>
          <w:rFonts w:ascii="Times New Roman" w:hAnsi="Times New Roman" w:cs="Times New Roman"/>
          <w:sz w:val="28"/>
          <w:szCs w:val="28"/>
        </w:rPr>
        <w:t>взрослых</w:t>
      </w:r>
      <w:proofErr w:type="gramEnd"/>
      <w:r>
        <w:rPr>
          <w:rFonts w:ascii="Times New Roman" w:hAnsi="Times New Roman" w:cs="Times New Roman"/>
          <w:sz w:val="28"/>
          <w:szCs w:val="28"/>
        </w:rPr>
        <w:t xml:space="preserve"> и детей </w:t>
      </w:r>
      <w:r w:rsidRPr="0073066D">
        <w:rPr>
          <w:rFonts w:ascii="Times New Roman" w:hAnsi="Times New Roman" w:cs="Times New Roman"/>
          <w:sz w:val="28"/>
          <w:szCs w:val="28"/>
        </w:rPr>
        <w:t>(пример: мы не просто смотрим на концертное исполнение календарных и семейных обрядов - мы все вместе участвуем в игровом исполнении старинных обрядов, о которых хотим помнить как о прошлом опыте наших предков);</w:t>
      </w:r>
    </w:p>
    <w:p w:rsidR="0073066D" w:rsidRPr="0073066D" w:rsidRDefault="0073066D" w:rsidP="00D429D0">
      <w:pPr>
        <w:suppressLineNumbers/>
        <w:spacing w:after="0" w:line="360" w:lineRule="auto"/>
        <w:jc w:val="both"/>
        <w:rPr>
          <w:rFonts w:ascii="Times New Roman" w:hAnsi="Times New Roman" w:cs="Times New Roman"/>
          <w:sz w:val="28"/>
          <w:szCs w:val="28"/>
        </w:rPr>
      </w:pPr>
      <w:r w:rsidRPr="0073066D">
        <w:rPr>
          <w:rFonts w:ascii="Times New Roman" w:hAnsi="Times New Roman" w:cs="Times New Roman"/>
          <w:sz w:val="28"/>
          <w:szCs w:val="28"/>
        </w:rPr>
        <w:t xml:space="preserve"> - продвижение от опыта к знанию </w:t>
      </w:r>
      <w:r>
        <w:rPr>
          <w:rFonts w:ascii="Times New Roman" w:hAnsi="Times New Roman" w:cs="Times New Roman"/>
          <w:sz w:val="28"/>
          <w:szCs w:val="28"/>
        </w:rPr>
        <w:t>(</w:t>
      </w:r>
      <w:proofErr w:type="spellStart"/>
      <w:proofErr w:type="gramStart"/>
      <w:r>
        <w:rPr>
          <w:rFonts w:ascii="Times New Roman" w:hAnsi="Times New Roman" w:cs="Times New Roman"/>
          <w:sz w:val="28"/>
          <w:szCs w:val="28"/>
        </w:rPr>
        <w:t>например:</w:t>
      </w:r>
      <w:r w:rsidRPr="0073066D">
        <w:rPr>
          <w:rFonts w:ascii="Times New Roman" w:hAnsi="Times New Roman" w:cs="Times New Roman"/>
          <w:sz w:val="28"/>
          <w:szCs w:val="28"/>
        </w:rPr>
        <w:t>мы</w:t>
      </w:r>
      <w:proofErr w:type="spellEnd"/>
      <w:proofErr w:type="gramEnd"/>
      <w:r w:rsidRPr="0073066D">
        <w:rPr>
          <w:rFonts w:ascii="Times New Roman" w:hAnsi="Times New Roman" w:cs="Times New Roman"/>
          <w:sz w:val="28"/>
          <w:szCs w:val="28"/>
        </w:rPr>
        <w:t xml:space="preserve"> не объясняем детям, как раньше проводили обряды, а дети понимают это, участвуя сами в ритме культурной жизни всей школы);</w:t>
      </w:r>
    </w:p>
    <w:p w:rsidR="0073066D" w:rsidRPr="0073066D" w:rsidRDefault="0073066D" w:rsidP="00D429D0">
      <w:pPr>
        <w:suppressLineNumbers/>
        <w:spacing w:after="0" w:line="360" w:lineRule="auto"/>
        <w:jc w:val="both"/>
        <w:rPr>
          <w:rFonts w:ascii="Times New Roman" w:hAnsi="Times New Roman" w:cs="Times New Roman"/>
          <w:sz w:val="28"/>
          <w:szCs w:val="28"/>
        </w:rPr>
      </w:pPr>
      <w:r w:rsidRPr="0073066D">
        <w:rPr>
          <w:rFonts w:ascii="Times New Roman" w:hAnsi="Times New Roman" w:cs="Times New Roman"/>
          <w:sz w:val="28"/>
          <w:szCs w:val="28"/>
        </w:rPr>
        <w:t xml:space="preserve"> - использование народного опыта непосредственно в жизни детей (пример: на совместном мероприятии дети знакомились с лекарственными травами, учились их заваривать, теперь знаем, как они называются, и пьём отвары);</w:t>
      </w:r>
    </w:p>
    <w:p w:rsidR="0073066D" w:rsidRPr="0073066D" w:rsidRDefault="0073066D" w:rsidP="00D429D0">
      <w:pPr>
        <w:suppressLineNumbers/>
        <w:spacing w:after="0" w:line="360" w:lineRule="auto"/>
        <w:jc w:val="both"/>
        <w:rPr>
          <w:rFonts w:ascii="Times New Roman" w:hAnsi="Times New Roman" w:cs="Times New Roman"/>
          <w:sz w:val="28"/>
          <w:szCs w:val="28"/>
        </w:rPr>
      </w:pPr>
      <w:r w:rsidRPr="0073066D">
        <w:rPr>
          <w:rFonts w:ascii="Times New Roman" w:hAnsi="Times New Roman" w:cs="Times New Roman"/>
          <w:sz w:val="28"/>
          <w:szCs w:val="28"/>
        </w:rPr>
        <w:t xml:space="preserve"> - усвоение традиционных культурных эталонов не только детьми, но и их родителями.</w:t>
      </w:r>
    </w:p>
    <w:p w:rsidR="0073066D" w:rsidRDefault="0073066D" w:rsidP="00D429D0">
      <w:pPr>
        <w:suppressLineNumbers/>
        <w:spacing w:after="0" w:line="360" w:lineRule="auto"/>
        <w:ind w:firstLine="708"/>
        <w:jc w:val="both"/>
        <w:rPr>
          <w:rFonts w:ascii="Times New Roman" w:hAnsi="Times New Roman" w:cs="Times New Roman"/>
          <w:sz w:val="28"/>
          <w:szCs w:val="28"/>
        </w:rPr>
      </w:pPr>
      <w:r w:rsidRPr="0073066D">
        <w:rPr>
          <w:rFonts w:ascii="Times New Roman" w:hAnsi="Times New Roman" w:cs="Times New Roman"/>
          <w:sz w:val="28"/>
          <w:szCs w:val="28"/>
        </w:rPr>
        <w:t>Неотъемл</w:t>
      </w:r>
      <w:r>
        <w:rPr>
          <w:rFonts w:ascii="Times New Roman" w:hAnsi="Times New Roman" w:cs="Times New Roman"/>
          <w:sz w:val="28"/>
          <w:szCs w:val="28"/>
        </w:rPr>
        <w:t xml:space="preserve">емым компонентом в планировании </w:t>
      </w:r>
      <w:r w:rsidRPr="0073066D">
        <w:rPr>
          <w:rFonts w:ascii="Times New Roman" w:hAnsi="Times New Roman" w:cs="Times New Roman"/>
          <w:sz w:val="28"/>
          <w:szCs w:val="28"/>
        </w:rPr>
        <w:t>воспитательно</w:t>
      </w:r>
      <w:r>
        <w:rPr>
          <w:rFonts w:ascii="Times New Roman" w:hAnsi="Times New Roman" w:cs="Times New Roman"/>
          <w:sz w:val="28"/>
          <w:szCs w:val="28"/>
        </w:rPr>
        <w:t>й</w:t>
      </w:r>
      <w:r w:rsidRPr="0073066D">
        <w:rPr>
          <w:rFonts w:ascii="Times New Roman" w:hAnsi="Times New Roman" w:cs="Times New Roman"/>
          <w:sz w:val="28"/>
          <w:szCs w:val="28"/>
        </w:rPr>
        <w:t xml:space="preserve"> работы является организация выставок народного творчества, организация и проведение экскурсий. Экскурсии, посещение выставок, музея способствуют не только расширению знаний о местном окружении, но и приобретению новых сведений о культуре народов. Эти мероприятия являются интересным дополнением к выше упомянутым формам работы.</w:t>
      </w:r>
    </w:p>
    <w:p w:rsidR="00E35371" w:rsidRPr="00440DD8" w:rsidRDefault="00A0660A" w:rsidP="00440DD8">
      <w:pPr>
        <w:suppressLineNumbers/>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Этнокультурное образование формирует ценностное отношение к Родине, к семье, </w:t>
      </w:r>
      <w:r w:rsidR="00F7694D">
        <w:rPr>
          <w:rFonts w:ascii="Times New Roman" w:hAnsi="Times New Roman" w:cs="Times New Roman"/>
          <w:sz w:val="28"/>
          <w:szCs w:val="28"/>
        </w:rPr>
        <w:t xml:space="preserve">к </w:t>
      </w:r>
      <w:r>
        <w:rPr>
          <w:rFonts w:ascii="Times New Roman" w:hAnsi="Times New Roman" w:cs="Times New Roman"/>
          <w:sz w:val="28"/>
          <w:szCs w:val="28"/>
        </w:rPr>
        <w:t>родному дому и родителям</w:t>
      </w:r>
      <w:r w:rsidR="00F7694D">
        <w:rPr>
          <w:rFonts w:ascii="Times New Roman" w:hAnsi="Times New Roman" w:cs="Times New Roman"/>
          <w:sz w:val="28"/>
          <w:szCs w:val="28"/>
        </w:rPr>
        <w:t xml:space="preserve">, культурному наследию, традициям своего и других народов. </w:t>
      </w:r>
      <w:bookmarkStart w:id="1" w:name="_GoBack"/>
      <w:bookmarkEnd w:id="1"/>
    </w:p>
    <w:sectPr w:rsidR="00E35371" w:rsidRPr="00440DD8" w:rsidSect="00D429D0">
      <w:footerReference w:type="default" r:id="rId7"/>
      <w:type w:val="continuous"/>
      <w:pgSz w:w="11906" w:h="16838" w:code="9"/>
      <w:pgMar w:top="1134" w:right="1134" w:bottom="1134" w:left="1134" w:header="709" w:footer="709" w:gutter="0"/>
      <w:cols w:space="708"/>
      <w:vAlign w:val="cen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6FCF" w:rsidRDefault="00B46FCF" w:rsidP="007E5275">
      <w:pPr>
        <w:spacing w:after="0" w:line="240" w:lineRule="auto"/>
      </w:pPr>
      <w:r>
        <w:separator/>
      </w:r>
    </w:p>
  </w:endnote>
  <w:endnote w:type="continuationSeparator" w:id="0">
    <w:p w:rsidR="00B46FCF" w:rsidRDefault="00B46FCF" w:rsidP="007E5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mn-ea">
    <w:panose1 w:val="00000000000000000000"/>
    <w:charset w:val="00"/>
    <w:family w:val="roman"/>
    <w:notTrueType/>
    <w:pitch w:val="default"/>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4984271"/>
      <w:docPartObj>
        <w:docPartGallery w:val="Page Numbers (Bottom of Page)"/>
        <w:docPartUnique/>
      </w:docPartObj>
    </w:sdtPr>
    <w:sdtContent>
      <w:p w:rsidR="00D429D0" w:rsidRDefault="00D429D0">
        <w:pPr>
          <w:pStyle w:val="a4"/>
          <w:jc w:val="center"/>
        </w:pPr>
        <w:r>
          <w:fldChar w:fldCharType="begin"/>
        </w:r>
        <w:r>
          <w:instrText>PAGE   \* MERGEFORMAT</w:instrText>
        </w:r>
        <w:r>
          <w:fldChar w:fldCharType="separate"/>
        </w:r>
        <w:r w:rsidR="00440DD8">
          <w:rPr>
            <w:noProof/>
          </w:rPr>
          <w:t>3</w:t>
        </w:r>
        <w:r>
          <w:fldChar w:fldCharType="end"/>
        </w:r>
      </w:p>
    </w:sdtContent>
  </w:sdt>
  <w:p w:rsidR="007E5275" w:rsidRDefault="007E527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6FCF" w:rsidRDefault="00B46FCF" w:rsidP="007E5275">
      <w:pPr>
        <w:spacing w:after="0" w:line="240" w:lineRule="auto"/>
      </w:pPr>
      <w:r>
        <w:separator/>
      </w:r>
    </w:p>
  </w:footnote>
  <w:footnote w:type="continuationSeparator" w:id="0">
    <w:p w:rsidR="00B46FCF" w:rsidRDefault="00B46FCF" w:rsidP="007E52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134"/>
    <w:rsid w:val="00440DD8"/>
    <w:rsid w:val="0073066D"/>
    <w:rsid w:val="007E5275"/>
    <w:rsid w:val="00A0660A"/>
    <w:rsid w:val="00B46FCF"/>
    <w:rsid w:val="00D429D0"/>
    <w:rsid w:val="00DE5134"/>
    <w:rsid w:val="00E35371"/>
    <w:rsid w:val="00F769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BEEA581-2D80-4737-8F21-0746175BA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066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306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73066D"/>
    <w:pPr>
      <w:tabs>
        <w:tab w:val="center" w:pos="4677"/>
        <w:tab w:val="right" w:pos="9355"/>
      </w:tabs>
      <w:spacing w:after="0" w:line="240" w:lineRule="auto"/>
    </w:pPr>
  </w:style>
  <w:style w:type="character" w:customStyle="1" w:styleId="a5">
    <w:name w:val="Нижний колонтитул Знак"/>
    <w:basedOn w:val="a0"/>
    <w:link w:val="a4"/>
    <w:uiPriority w:val="99"/>
    <w:rsid w:val="0073066D"/>
  </w:style>
  <w:style w:type="paragraph" w:styleId="a6">
    <w:name w:val="header"/>
    <w:basedOn w:val="a"/>
    <w:link w:val="a7"/>
    <w:uiPriority w:val="99"/>
    <w:unhideWhenUsed/>
    <w:rsid w:val="007E527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E52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mn-ea">
    <w:panose1 w:val="00000000000000000000"/>
    <w:charset w:val="00"/>
    <w:family w:val="roman"/>
    <w:notTrueType/>
    <w:pitch w:val="default"/>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528"/>
    <w:rsid w:val="009F7DC0"/>
    <w:rsid w:val="00E675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B138F97B51A40D98F6E3DCADC368BFC">
    <w:name w:val="7B138F97B51A40D98F6E3DCADC368BFC"/>
    <w:rsid w:val="00E675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1677B-C5B0-4C8C-8DED-3AC31182A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712</Words>
  <Characters>4063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Фирая</dc:creator>
  <cp:keywords/>
  <dc:description/>
  <cp:lastModifiedBy>Фирая</cp:lastModifiedBy>
  <cp:revision>3</cp:revision>
  <dcterms:created xsi:type="dcterms:W3CDTF">2017-04-15T17:11:00Z</dcterms:created>
  <dcterms:modified xsi:type="dcterms:W3CDTF">2017-04-15T18:00:00Z</dcterms:modified>
</cp:coreProperties>
</file>