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8C" w:rsidRDefault="0079088C" w:rsidP="00770503">
      <w:pPr>
        <w:tabs>
          <w:tab w:val="left" w:pos="3417"/>
          <w:tab w:val="right" w:pos="9638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Залегай Мария Ивановна,</w:t>
      </w:r>
    </w:p>
    <w:p w:rsidR="0079088C" w:rsidRPr="00B461D5" w:rsidRDefault="00FA6FDA" w:rsidP="00FA6FDA">
      <w:pPr>
        <w:tabs>
          <w:tab w:val="left" w:pos="4384"/>
          <w:tab w:val="right" w:pos="963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учитель русского языка и литературы                  МБОУ СОШ №7 «Эдельвейс» НГО</w:t>
      </w:r>
    </w:p>
    <w:p w:rsidR="00770503" w:rsidRDefault="00770503" w:rsidP="007705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69D" w:rsidRDefault="00FA6FDA" w:rsidP="007705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="002869C3" w:rsidRPr="008A5066">
        <w:rPr>
          <w:rFonts w:ascii="Times New Roman" w:hAnsi="Times New Roman"/>
          <w:b/>
          <w:sz w:val="28"/>
          <w:szCs w:val="28"/>
        </w:rPr>
        <w:t xml:space="preserve"> </w:t>
      </w:r>
      <w:r w:rsidR="0024718D" w:rsidRPr="008A5066">
        <w:rPr>
          <w:rFonts w:ascii="Times New Roman" w:hAnsi="Times New Roman"/>
          <w:b/>
          <w:sz w:val="28"/>
          <w:szCs w:val="28"/>
        </w:rPr>
        <w:t>о</w:t>
      </w:r>
      <w:r w:rsidR="00531A67" w:rsidRPr="008A5066">
        <w:rPr>
          <w:rFonts w:ascii="Times New Roman" w:hAnsi="Times New Roman"/>
          <w:b/>
          <w:sz w:val="28"/>
          <w:szCs w:val="28"/>
        </w:rPr>
        <w:t>ткрыт</w:t>
      </w:r>
      <w:r>
        <w:rPr>
          <w:rFonts w:ascii="Times New Roman" w:hAnsi="Times New Roman"/>
          <w:b/>
          <w:sz w:val="28"/>
          <w:szCs w:val="28"/>
        </w:rPr>
        <w:t>ой</w:t>
      </w:r>
      <w:r w:rsidR="002869C3" w:rsidRPr="008A5066">
        <w:rPr>
          <w:rFonts w:ascii="Times New Roman" w:hAnsi="Times New Roman"/>
          <w:b/>
          <w:sz w:val="28"/>
          <w:szCs w:val="28"/>
        </w:rPr>
        <w:t xml:space="preserve">  </w:t>
      </w:r>
      <w:r w:rsidR="00531A67" w:rsidRPr="008A5066">
        <w:rPr>
          <w:rFonts w:ascii="Times New Roman" w:hAnsi="Times New Roman"/>
          <w:b/>
          <w:sz w:val="28"/>
          <w:szCs w:val="28"/>
        </w:rPr>
        <w:t xml:space="preserve"> познавательн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="0024718D" w:rsidRPr="008A5066">
        <w:rPr>
          <w:rFonts w:ascii="Times New Roman" w:hAnsi="Times New Roman"/>
          <w:b/>
          <w:sz w:val="28"/>
          <w:szCs w:val="28"/>
        </w:rPr>
        <w:t xml:space="preserve"> </w:t>
      </w:r>
      <w:r w:rsidR="0095269D" w:rsidRPr="008A5066">
        <w:rPr>
          <w:rFonts w:ascii="Times New Roman" w:hAnsi="Times New Roman"/>
          <w:b/>
          <w:sz w:val="28"/>
          <w:szCs w:val="28"/>
        </w:rPr>
        <w:t xml:space="preserve"> </w:t>
      </w:r>
      <w:r w:rsidR="0024718D" w:rsidRPr="008A5066">
        <w:rPr>
          <w:rFonts w:ascii="Times New Roman" w:hAnsi="Times New Roman"/>
          <w:b/>
          <w:sz w:val="28"/>
          <w:szCs w:val="28"/>
        </w:rPr>
        <w:t>п</w:t>
      </w:r>
      <w:r w:rsidR="00531A67" w:rsidRPr="008A5066">
        <w:rPr>
          <w:rFonts w:ascii="Times New Roman" w:hAnsi="Times New Roman"/>
          <w:b/>
          <w:sz w:val="28"/>
          <w:szCs w:val="28"/>
        </w:rPr>
        <w:t>озици</w:t>
      </w:r>
      <w:r>
        <w:rPr>
          <w:rFonts w:ascii="Times New Roman" w:hAnsi="Times New Roman"/>
          <w:b/>
          <w:sz w:val="28"/>
          <w:szCs w:val="28"/>
        </w:rPr>
        <w:t>и</w:t>
      </w:r>
      <w:r w:rsidR="0079088C">
        <w:rPr>
          <w:rFonts w:ascii="Times New Roman" w:hAnsi="Times New Roman"/>
          <w:b/>
          <w:sz w:val="28"/>
          <w:szCs w:val="28"/>
        </w:rPr>
        <w:t xml:space="preserve"> </w:t>
      </w:r>
      <w:r w:rsidR="00E35719" w:rsidRPr="008A5066">
        <w:rPr>
          <w:rFonts w:ascii="Times New Roman" w:hAnsi="Times New Roman"/>
          <w:b/>
          <w:sz w:val="28"/>
          <w:szCs w:val="28"/>
        </w:rPr>
        <w:t>старшеклассни</w:t>
      </w:r>
      <w:r w:rsidR="00531A67" w:rsidRPr="008A5066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 xml:space="preserve"> на уроках русского языка и литературы</w:t>
      </w:r>
      <w:r w:rsidR="0024718D" w:rsidRPr="008A5066">
        <w:rPr>
          <w:rFonts w:ascii="Times New Roman" w:hAnsi="Times New Roman"/>
          <w:b/>
          <w:sz w:val="28"/>
          <w:szCs w:val="28"/>
        </w:rPr>
        <w:t xml:space="preserve"> </w:t>
      </w:r>
    </w:p>
    <w:p w:rsidR="0079088C" w:rsidRPr="00770503" w:rsidRDefault="0079088C" w:rsidP="007908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0503">
        <w:rPr>
          <w:rFonts w:ascii="Times New Roman" w:hAnsi="Times New Roman"/>
          <w:i/>
          <w:sz w:val="28"/>
          <w:szCs w:val="28"/>
        </w:rPr>
        <w:t>В статье раскрываются приемы и методы работы педагога по развитию открытой познавательной позиции старшеклассника. Ключевые слова: открытая познавательная позиция.</w:t>
      </w:r>
    </w:p>
    <w:p w:rsidR="00173BBD" w:rsidRDefault="00DB5F65" w:rsidP="00173BBD">
      <w:pPr>
        <w:pStyle w:val="a6"/>
        <w:adjustRightInd w:val="0"/>
        <w:snapToGrid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A5066">
        <w:rPr>
          <w:sz w:val="28"/>
          <w:szCs w:val="28"/>
        </w:rPr>
        <w:t xml:space="preserve">В </w:t>
      </w:r>
      <w:r w:rsidR="009677C4" w:rsidRPr="008A5066">
        <w:rPr>
          <w:sz w:val="28"/>
          <w:szCs w:val="28"/>
        </w:rPr>
        <w:t xml:space="preserve"> 21 веке возрастают требования к развитию творческой личности, которая должна обладать гибким продуктивным мышлением,</w:t>
      </w:r>
      <w:r w:rsidR="00EC445C" w:rsidRPr="008A5066">
        <w:rPr>
          <w:sz w:val="28"/>
          <w:szCs w:val="28"/>
        </w:rPr>
        <w:t xml:space="preserve"> развитым активным воображением</w:t>
      </w:r>
      <w:r w:rsidR="009677C4" w:rsidRPr="008A5066">
        <w:rPr>
          <w:sz w:val="28"/>
          <w:szCs w:val="28"/>
        </w:rPr>
        <w:t xml:space="preserve"> для решения сложнейших задач, которые выдвигает жизнь. </w:t>
      </w:r>
      <w:r w:rsidRPr="008A5066">
        <w:rPr>
          <w:sz w:val="28"/>
          <w:szCs w:val="28"/>
        </w:rPr>
        <w:t>Кроме того, государственный заказ рисует образ человека, наделенного собств</w:t>
      </w:r>
      <w:proofErr w:type="gramStart"/>
      <w:r w:rsidRPr="008A5066">
        <w:rPr>
          <w:sz w:val="28"/>
          <w:szCs w:val="28"/>
        </w:rPr>
        <w:t>.у</w:t>
      </w:r>
      <w:proofErr w:type="gramEnd"/>
      <w:r w:rsidRPr="008A5066">
        <w:rPr>
          <w:sz w:val="28"/>
          <w:szCs w:val="28"/>
        </w:rPr>
        <w:t xml:space="preserve">беждениями, самостоятельно формулирующего жизненные цели. Таким образом, люди должны не просто </w:t>
      </w:r>
      <w:proofErr w:type="gramStart"/>
      <w:r w:rsidRPr="008A5066">
        <w:rPr>
          <w:sz w:val="28"/>
          <w:szCs w:val="28"/>
        </w:rPr>
        <w:t>обладать свободой обсуждать</w:t>
      </w:r>
      <w:proofErr w:type="gramEnd"/>
      <w:r w:rsidRPr="008A5066">
        <w:rPr>
          <w:sz w:val="28"/>
          <w:szCs w:val="28"/>
        </w:rPr>
        <w:t xml:space="preserve"> все общественные вопросы, но и уметь использовать ее для осуществления взвешенного выбора</w:t>
      </w:r>
      <w:r w:rsidR="00173BBD">
        <w:rPr>
          <w:sz w:val="28"/>
          <w:szCs w:val="28"/>
        </w:rPr>
        <w:t>.</w:t>
      </w:r>
    </w:p>
    <w:p w:rsidR="00AE7F54" w:rsidRPr="008A5066" w:rsidRDefault="009677C4" w:rsidP="00173BBD">
      <w:pPr>
        <w:pStyle w:val="a6"/>
        <w:adjustRightInd w:val="0"/>
        <w:snapToGrid w:val="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A5066">
        <w:rPr>
          <w:sz w:val="28"/>
          <w:szCs w:val="28"/>
        </w:rPr>
        <w:t>В соответствии с этим необходимы выбор и разработка адекватных</w:t>
      </w:r>
      <w:r w:rsidR="00AE7F54" w:rsidRPr="008A5066">
        <w:rPr>
          <w:sz w:val="28"/>
          <w:szCs w:val="28"/>
        </w:rPr>
        <w:t xml:space="preserve"> </w:t>
      </w:r>
      <w:r w:rsidRPr="008A5066">
        <w:rPr>
          <w:sz w:val="28"/>
          <w:szCs w:val="28"/>
        </w:rPr>
        <w:t xml:space="preserve">средств формирования </w:t>
      </w:r>
      <w:r w:rsidR="00EC445C" w:rsidRPr="008A5066">
        <w:rPr>
          <w:sz w:val="28"/>
          <w:szCs w:val="28"/>
        </w:rPr>
        <w:t>открытой познавательной позиции</w:t>
      </w:r>
      <w:r w:rsidR="00D03DBB">
        <w:rPr>
          <w:sz w:val="28"/>
          <w:szCs w:val="28"/>
        </w:rPr>
        <w:t xml:space="preserve"> (дале</w:t>
      </w:r>
      <w:proofErr w:type="gramStart"/>
      <w:r w:rsidR="00D03DBB">
        <w:rPr>
          <w:sz w:val="28"/>
          <w:szCs w:val="28"/>
        </w:rPr>
        <w:t>е-</w:t>
      </w:r>
      <w:proofErr w:type="gramEnd"/>
      <w:r w:rsidR="00D03DBB">
        <w:rPr>
          <w:sz w:val="28"/>
          <w:szCs w:val="28"/>
        </w:rPr>
        <w:t xml:space="preserve"> ОПП)</w:t>
      </w:r>
      <w:r w:rsidRPr="008A5066">
        <w:rPr>
          <w:sz w:val="28"/>
          <w:szCs w:val="28"/>
        </w:rPr>
        <w:t>,</w:t>
      </w:r>
      <w:r w:rsidR="00AE7F54" w:rsidRPr="008A5066">
        <w:rPr>
          <w:sz w:val="28"/>
          <w:szCs w:val="28"/>
        </w:rPr>
        <w:t xml:space="preserve"> которая обеспечит:</w:t>
      </w:r>
    </w:p>
    <w:p w:rsidR="00AE7F54" w:rsidRPr="008A5066" w:rsidRDefault="00AE7F54" w:rsidP="00E3571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066">
        <w:rPr>
          <w:rFonts w:ascii="Times New Roman" w:hAnsi="Times New Roman"/>
          <w:color w:val="000000"/>
          <w:sz w:val="28"/>
          <w:szCs w:val="28"/>
        </w:rPr>
        <w:t xml:space="preserve">способность  человека эффективно действовать </w:t>
      </w:r>
      <w:r w:rsidR="00173BBD">
        <w:rPr>
          <w:rFonts w:ascii="Times New Roman" w:hAnsi="Times New Roman"/>
          <w:color w:val="000000"/>
          <w:sz w:val="28"/>
          <w:szCs w:val="28"/>
        </w:rPr>
        <w:t>«</w:t>
      </w:r>
      <w:r w:rsidRPr="008A5066">
        <w:rPr>
          <w:rFonts w:ascii="Times New Roman" w:hAnsi="Times New Roman"/>
          <w:color w:val="000000"/>
          <w:sz w:val="28"/>
          <w:szCs w:val="28"/>
        </w:rPr>
        <w:t>за пределами учебных сюжетов и учебных ситуаций</w:t>
      </w:r>
      <w:r w:rsidR="00173BB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A506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A5066">
        <w:rPr>
          <w:rFonts w:ascii="Times New Roman" w:hAnsi="Times New Roman"/>
          <w:color w:val="000000"/>
          <w:sz w:val="28"/>
          <w:szCs w:val="28"/>
        </w:rPr>
        <w:t>В.А.Болотов</w:t>
      </w:r>
      <w:proofErr w:type="spellEnd"/>
      <w:r w:rsidRPr="008A5066">
        <w:rPr>
          <w:rFonts w:ascii="Times New Roman" w:hAnsi="Times New Roman"/>
          <w:color w:val="000000"/>
          <w:sz w:val="28"/>
          <w:szCs w:val="28"/>
        </w:rPr>
        <w:t xml:space="preserve">);  </w:t>
      </w:r>
    </w:p>
    <w:p w:rsidR="00AE7F54" w:rsidRPr="008A5066" w:rsidRDefault="00AE7F54" w:rsidP="00E3571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066">
        <w:rPr>
          <w:rFonts w:ascii="Times New Roman" w:hAnsi="Times New Roman"/>
          <w:sz w:val="28"/>
          <w:szCs w:val="28"/>
        </w:rPr>
        <w:t>возможность противостоять</w:t>
      </w:r>
      <w:r w:rsidRPr="008A50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5066">
        <w:rPr>
          <w:rFonts w:ascii="Times New Roman" w:hAnsi="Times New Roman"/>
          <w:color w:val="000000"/>
          <w:sz w:val="28"/>
          <w:szCs w:val="28"/>
        </w:rPr>
        <w:t>манипулятивному</w:t>
      </w:r>
      <w:proofErr w:type="spellEnd"/>
      <w:r w:rsidRPr="008A5066">
        <w:rPr>
          <w:rFonts w:ascii="Times New Roman" w:hAnsi="Times New Roman"/>
          <w:color w:val="000000"/>
          <w:sz w:val="28"/>
          <w:szCs w:val="28"/>
        </w:rPr>
        <w:t xml:space="preserve"> воздействию, сведение к минимуму негативного влияния социума</w:t>
      </w:r>
      <w:r w:rsidR="00A005DB">
        <w:rPr>
          <w:rFonts w:ascii="Times New Roman" w:hAnsi="Times New Roman"/>
          <w:color w:val="000000"/>
          <w:sz w:val="28"/>
          <w:szCs w:val="28"/>
        </w:rPr>
        <w:t>;</w:t>
      </w:r>
    </w:p>
    <w:p w:rsidR="00AE7F54" w:rsidRPr="008A5066" w:rsidRDefault="00AE7F54" w:rsidP="00E3571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066">
        <w:rPr>
          <w:rFonts w:ascii="Times New Roman" w:hAnsi="Times New Roman"/>
          <w:sz w:val="28"/>
          <w:szCs w:val="28"/>
        </w:rPr>
        <w:t>осуществление человеком взвешенного выбора</w:t>
      </w:r>
      <w:r w:rsidR="00A005DB">
        <w:rPr>
          <w:rFonts w:ascii="Times New Roman" w:hAnsi="Times New Roman"/>
          <w:color w:val="000000"/>
          <w:sz w:val="28"/>
          <w:szCs w:val="28"/>
        </w:rPr>
        <w:t>;</w:t>
      </w:r>
    </w:p>
    <w:p w:rsidR="00AE7F54" w:rsidRPr="008A5066" w:rsidRDefault="00AE7F54" w:rsidP="00E3571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5066">
        <w:rPr>
          <w:rFonts w:ascii="Times New Roman" w:hAnsi="Times New Roman"/>
          <w:sz w:val="28"/>
          <w:szCs w:val="28"/>
        </w:rPr>
        <w:t xml:space="preserve"> разрушение шаблонных стереотипов и огранич</w:t>
      </w:r>
      <w:r w:rsidR="00A005DB">
        <w:rPr>
          <w:rFonts w:ascii="Times New Roman" w:hAnsi="Times New Roman"/>
          <w:sz w:val="28"/>
          <w:szCs w:val="28"/>
        </w:rPr>
        <w:t>ений, свободу в решении проблем;</w:t>
      </w:r>
    </w:p>
    <w:p w:rsidR="00AE7F54" w:rsidRPr="008A5066" w:rsidRDefault="00AE7F54" w:rsidP="00DD29EF">
      <w:pPr>
        <w:pStyle w:val="a3"/>
        <w:numPr>
          <w:ilvl w:val="0"/>
          <w:numId w:val="16"/>
        </w:numPr>
        <w:shd w:val="clear" w:color="auto" w:fill="FFFFFF"/>
        <w:tabs>
          <w:tab w:val="left" w:pos="1560"/>
        </w:tabs>
        <w:spacing w:after="0" w:line="360" w:lineRule="auto"/>
        <w:ind w:left="1560" w:hanging="142"/>
        <w:jc w:val="both"/>
        <w:rPr>
          <w:rFonts w:ascii="Times New Roman" w:hAnsi="Times New Roman"/>
          <w:sz w:val="28"/>
          <w:szCs w:val="28"/>
        </w:rPr>
      </w:pPr>
      <w:r w:rsidRPr="008A5066">
        <w:rPr>
          <w:rFonts w:ascii="Times New Roman" w:hAnsi="Times New Roman"/>
          <w:sz w:val="28"/>
          <w:szCs w:val="28"/>
        </w:rPr>
        <w:t xml:space="preserve"> ориентацию  на собственный личностный рост, личностное саморазвитие. </w:t>
      </w:r>
    </w:p>
    <w:p w:rsidR="00E35719" w:rsidRPr="008A5066" w:rsidRDefault="00AE7F54" w:rsidP="00173BBD">
      <w:pPr>
        <w:pStyle w:val="a3"/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A5066">
        <w:rPr>
          <w:rFonts w:ascii="Times New Roman" w:hAnsi="Times New Roman"/>
          <w:sz w:val="28"/>
          <w:szCs w:val="28"/>
        </w:rPr>
        <w:tab/>
      </w:r>
      <w:r w:rsidR="00173BBD">
        <w:rPr>
          <w:rFonts w:ascii="Times New Roman" w:hAnsi="Times New Roman"/>
          <w:sz w:val="28"/>
          <w:szCs w:val="28"/>
        </w:rPr>
        <w:t>Произведя теоретический обзор трудов М.А.Холодной</w:t>
      </w:r>
      <w:proofErr w:type="gramStart"/>
      <w:r w:rsidR="00173B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73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73BBD">
        <w:rPr>
          <w:rFonts w:ascii="Times New Roman" w:hAnsi="Times New Roman"/>
          <w:sz w:val="28"/>
          <w:szCs w:val="28"/>
        </w:rPr>
        <w:t>Н.Ф.Радионовой</w:t>
      </w:r>
      <w:proofErr w:type="spellEnd"/>
      <w:r w:rsidR="00173BBD">
        <w:rPr>
          <w:rFonts w:ascii="Times New Roman" w:hAnsi="Times New Roman"/>
          <w:sz w:val="28"/>
          <w:szCs w:val="28"/>
        </w:rPr>
        <w:t xml:space="preserve">  </w:t>
      </w:r>
      <w:r w:rsidR="00173BBD">
        <w:rPr>
          <w:color w:val="000000"/>
          <w:sz w:val="30"/>
          <w:szCs w:val="30"/>
        </w:rPr>
        <w:t xml:space="preserve"> </w:t>
      </w:r>
      <w:r w:rsidR="00173BBD">
        <w:rPr>
          <w:rFonts w:ascii="Times New Roman" w:hAnsi="Times New Roman"/>
          <w:sz w:val="28"/>
          <w:szCs w:val="28"/>
        </w:rPr>
        <w:t xml:space="preserve">по указанной проблематике, </w:t>
      </w:r>
      <w:r w:rsidR="00BD0780" w:rsidRPr="008A5066">
        <w:rPr>
          <w:rFonts w:ascii="Times New Roman" w:hAnsi="Times New Roman"/>
          <w:sz w:val="28"/>
          <w:szCs w:val="28"/>
        </w:rPr>
        <w:t xml:space="preserve"> мы пришли к выводу о том, что под  ОПП школьника следует, на наш взгляд, п</w:t>
      </w:r>
      <w:r w:rsidR="00BD0780" w:rsidRPr="008A5066">
        <w:rPr>
          <w:rFonts w:ascii="Times New Roman" w:hAnsi="Times New Roman"/>
          <w:iCs/>
          <w:sz w:val="28"/>
          <w:szCs w:val="28"/>
        </w:rPr>
        <w:t>онимать особый тип познавательного отношения к миру, для которого свойственны</w:t>
      </w:r>
      <w:bookmarkStart w:id="0" w:name="_GoBack"/>
      <w:bookmarkEnd w:id="0"/>
      <w:r w:rsidR="00BD0780" w:rsidRPr="008A5066">
        <w:rPr>
          <w:rFonts w:ascii="Times New Roman" w:hAnsi="Times New Roman"/>
          <w:iCs/>
          <w:sz w:val="28"/>
          <w:szCs w:val="28"/>
        </w:rPr>
        <w:t xml:space="preserve"> вариативность  и разнообразие  </w:t>
      </w:r>
      <w:r w:rsidR="00BD0780" w:rsidRPr="008A5066">
        <w:rPr>
          <w:rFonts w:ascii="Times New Roman" w:hAnsi="Times New Roman"/>
          <w:iCs/>
          <w:sz w:val="28"/>
          <w:szCs w:val="28"/>
        </w:rPr>
        <w:lastRenderedPageBreak/>
        <w:t>субъективных способов осмысления явлений действительности, создание собственного интеллектуального продукта, рефлексия (умение давать самооценку собственной деятельности).</w:t>
      </w:r>
    </w:p>
    <w:p w:rsidR="00173BBD" w:rsidRDefault="00E35719" w:rsidP="00173BBD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8A5066">
        <w:rPr>
          <w:rFonts w:ascii="Times New Roman" w:hAnsi="Times New Roman"/>
          <w:iCs/>
          <w:sz w:val="28"/>
          <w:szCs w:val="28"/>
        </w:rPr>
        <w:tab/>
      </w:r>
      <w:r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Мы считаем, что  ОПП будет развиваться при таком   управлении учебной деятельностью, к</w:t>
      </w:r>
      <w:r w:rsidR="0024718D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оторое бы позволило </w:t>
      </w:r>
      <w:r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актуализировать </w:t>
      </w:r>
      <w:r w:rsidRPr="008A506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8A5066">
        <w:rPr>
          <w:rStyle w:val="hl"/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мотивационные </w:t>
      </w:r>
      <w:r w:rsidRPr="008A506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ресурсы учащегося, личные  смыслы  и цели в образовательной деятельности.  Остановимся на особенностях организации уроков для школьников старшей ступени обучения.</w:t>
      </w:r>
    </w:p>
    <w:p w:rsidR="00E35719" w:rsidRPr="008A5066" w:rsidRDefault="00173BBD" w:rsidP="00173BBD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ab/>
      </w:r>
      <w:r w:rsidR="00E35719" w:rsidRPr="008A5066">
        <w:rPr>
          <w:rFonts w:ascii="Times New Roman" w:hAnsi="Times New Roman"/>
          <w:sz w:val="28"/>
          <w:szCs w:val="28"/>
        </w:rPr>
        <w:t>У старшеклассников  интерес и глубокий эмоциональный отклик здесь, как правило, вызывают, во-первых, животрепещущие проблемы политики и общественной жизни, обогащающие ту общую картину мира, которая строится старшеклассниками, и вносящие в нее коррективы.</w:t>
      </w:r>
    </w:p>
    <w:p w:rsidR="00E35719" w:rsidRPr="008A5066" w:rsidRDefault="00173BBD" w:rsidP="00E35719">
      <w:pPr>
        <w:pStyle w:val="a6"/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35719" w:rsidRPr="008A5066">
        <w:rPr>
          <w:sz w:val="28"/>
          <w:szCs w:val="28"/>
        </w:rPr>
        <w:t xml:space="preserve">ак известно, важнейшим предметом общения с окружающими в ранней юности является человек с его свойствами и возможностями, достоинствами и недостатками и, в частности, </w:t>
      </w:r>
      <w:proofErr w:type="gramStart"/>
      <w:r w:rsidR="00E35719" w:rsidRPr="008A5066">
        <w:rPr>
          <w:sz w:val="28"/>
          <w:szCs w:val="28"/>
        </w:rPr>
        <w:t>собственное</w:t>
      </w:r>
      <w:proofErr w:type="gramEnd"/>
      <w:r w:rsidR="00E35719" w:rsidRPr="008A5066">
        <w:rPr>
          <w:sz w:val="28"/>
          <w:szCs w:val="28"/>
        </w:rPr>
        <w:t xml:space="preserve"> Я учащегося. В связи с этим на уроке живейшую реакцию вызывает проблематика нравственных ценностей и нравственного мира личности, человеческих отношении, чувств, в особенности те моменты, когда необходимо осмыслить и оценить нравственную позицию личности.</w:t>
      </w:r>
    </w:p>
    <w:p w:rsidR="00E35719" w:rsidRPr="008A5066" w:rsidRDefault="00E35719" w:rsidP="00E35719">
      <w:pPr>
        <w:pStyle w:val="a6"/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5066">
        <w:rPr>
          <w:sz w:val="28"/>
          <w:szCs w:val="28"/>
        </w:rPr>
        <w:t>Старшеклассники с их возросшей умственной пытливостью питают отвращение к информационно обедненным формам работы (сюда относится</w:t>
      </w:r>
      <w:proofErr w:type="gramEnd"/>
      <w:r w:rsidRPr="008A5066">
        <w:rPr>
          <w:sz w:val="28"/>
          <w:szCs w:val="28"/>
        </w:rPr>
        <w:t xml:space="preserve"> многократное повторение уже известного, чисто формальные преобразования содержания и т. п.). Им импонирует такая организация общения на уроке, когда происходит выбор между различными точками зрения, сопоставление альтернативных подходов, отстаивание своей точки зрения, спор. Единственный способ вызвать глубокий эмоциональный и нравственный отклик подростка, юноши – поставить его перед близкой ему проблемой, заставляющей самостоятельно р</w:t>
      </w:r>
      <w:r w:rsidR="00DD29EF" w:rsidRPr="008A5066">
        <w:rPr>
          <w:sz w:val="28"/>
          <w:szCs w:val="28"/>
        </w:rPr>
        <w:t xml:space="preserve">азмышлять и формулировать </w:t>
      </w:r>
      <w:proofErr w:type="spellStart"/>
      <w:r w:rsidR="00DD29EF" w:rsidRPr="008A5066">
        <w:rPr>
          <w:sz w:val="28"/>
          <w:szCs w:val="28"/>
        </w:rPr>
        <w:t>вывод</w:t>
      </w:r>
      <w:proofErr w:type="gramStart"/>
      <w:r w:rsidR="00DD29EF" w:rsidRPr="008A5066">
        <w:rPr>
          <w:sz w:val="28"/>
          <w:szCs w:val="28"/>
        </w:rPr>
        <w:t>.</w:t>
      </w:r>
      <w:r w:rsidRPr="008A5066">
        <w:rPr>
          <w:sz w:val="28"/>
          <w:szCs w:val="28"/>
        </w:rPr>
        <w:t>О</w:t>
      </w:r>
      <w:proofErr w:type="gramEnd"/>
      <w:r w:rsidRPr="008A5066">
        <w:rPr>
          <w:sz w:val="28"/>
          <w:szCs w:val="28"/>
        </w:rPr>
        <w:t>рганизация</w:t>
      </w:r>
      <w:proofErr w:type="spellEnd"/>
      <w:r w:rsidRPr="008A5066">
        <w:rPr>
          <w:sz w:val="28"/>
          <w:szCs w:val="28"/>
        </w:rPr>
        <w:t xml:space="preserve"> такой содержательной интерпретации материала, которая включает сопоставление различных позиций, мнений, точек зрения, в принципе возможна при работе с любой тематикой. Большое воспитательное значение учебного спора, происходящего в рамках определенного регламента, состоит в том, что здесь создаются предпосылки для формирования самой культуры дискуссии, выработки таких общих коммуникативных умений, как терпимость к мнению другого, способность понять позицию оппонента и выбрать для защиты своей точки зрения наиболее удачные аргументы.</w:t>
      </w:r>
    </w:p>
    <w:p w:rsidR="00E35719" w:rsidRPr="008A5066" w:rsidRDefault="00FA6FDA" w:rsidP="00E3571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На уроках русского языка и литературы э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ффективными для развития ОПП старшеклассника будут являться:  </w:t>
      </w:r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проблемные вопросы (формирование неоднозначного мировосприятия), дебаты, дискуссии  (развитие умений 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группового взаимодействия со сменой</w:t>
      </w:r>
      <w:r w:rsidR="00E35719" w:rsidRPr="008A506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E35719" w:rsidRPr="008A5066">
        <w:rPr>
          <w:rStyle w:val="hl"/>
          <w:rFonts w:ascii="Times New Roman" w:hAnsi="Times New Roman"/>
          <w:sz w:val="28"/>
          <w:szCs w:val="28"/>
          <w:shd w:val="clear" w:color="auto" w:fill="FFFFFF" w:themeFill="background1"/>
        </w:rPr>
        <w:t>ролевых</w:t>
      </w:r>
      <w:r w:rsidR="00E35719" w:rsidRPr="008A506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позиций</w:t>
      </w:r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>), исследовательская и проектная деятельность (</w:t>
      </w:r>
      <w:proofErr w:type="spellStart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>поливерсионный</w:t>
      </w:r>
      <w:proofErr w:type="spellEnd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 взгляд на явления  окружающего  мира, метод </w:t>
      </w:r>
      <w:proofErr w:type="spellStart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>форсайта</w:t>
      </w:r>
      <w:proofErr w:type="spellEnd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 («развернутость в будущее»),  </w:t>
      </w:r>
      <w:proofErr w:type="spellStart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>синтезирование</w:t>
      </w:r>
      <w:proofErr w:type="spellEnd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различных теоретических сведений), написание эссе (актуализация субъектного опыта, рефлексия),  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решение  задач</w:t>
      </w:r>
      <w:r w:rsidR="00E35719" w:rsidRPr="008A5066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поискового характера</w:t>
      </w:r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>креативность</w:t>
      </w:r>
      <w:proofErr w:type="spellEnd"/>
      <w:r w:rsidR="00E35719" w:rsidRPr="008A5066">
        <w:rPr>
          <w:rFonts w:ascii="Times New Roman" w:eastAsiaTheme="minorHAnsi" w:hAnsi="Times New Roman"/>
          <w:sz w:val="28"/>
          <w:szCs w:val="28"/>
          <w:lang w:eastAsia="en-US"/>
        </w:rPr>
        <w:t xml:space="preserve"> мышления), </w:t>
      </w:r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>создание</w:t>
      </w:r>
      <w:proofErr w:type="gramEnd"/>
      <w:r w:rsidR="00E35719" w:rsidRPr="008A506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ситуаций выбора и успеха старшеклассников.</w:t>
      </w:r>
    </w:p>
    <w:p w:rsidR="00CB442E" w:rsidRPr="008A5066" w:rsidRDefault="00CB442E" w:rsidP="00A005DB">
      <w:pPr>
        <w:shd w:val="clear" w:color="auto" w:fill="FFFFFF"/>
        <w:spacing w:after="3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1">
        <w:rPr>
          <w:rFonts w:ascii="Times New Roman" w:hAnsi="Times New Roman"/>
          <w:sz w:val="28"/>
          <w:szCs w:val="28"/>
        </w:rPr>
        <w:t xml:space="preserve">В заключение </w:t>
      </w:r>
      <w:r w:rsidR="00E35719" w:rsidRPr="00330AE1">
        <w:rPr>
          <w:rFonts w:ascii="Times New Roman" w:hAnsi="Times New Roman"/>
          <w:sz w:val="28"/>
          <w:szCs w:val="28"/>
        </w:rPr>
        <w:t>подчеркнем</w:t>
      </w:r>
      <w:r w:rsidRPr="00330AE1">
        <w:rPr>
          <w:rFonts w:ascii="Times New Roman" w:hAnsi="Times New Roman"/>
          <w:sz w:val="28"/>
          <w:szCs w:val="28"/>
        </w:rPr>
        <w:t xml:space="preserve">, что </w:t>
      </w:r>
      <w:r w:rsidR="006C42C9" w:rsidRPr="00330AE1">
        <w:rPr>
          <w:rFonts w:ascii="Times New Roman" w:hAnsi="Times New Roman"/>
          <w:sz w:val="28"/>
          <w:szCs w:val="28"/>
        </w:rPr>
        <w:t>д</w:t>
      </w:r>
      <w:r w:rsidRPr="00330AE1">
        <w:rPr>
          <w:rFonts w:ascii="Times New Roman" w:hAnsi="Times New Roman"/>
          <w:sz w:val="28"/>
          <w:szCs w:val="28"/>
        </w:rPr>
        <w:t xml:space="preserve">альнейшее изучение такого феномена, как </w:t>
      </w:r>
      <w:r w:rsidR="00AE6F4E" w:rsidRPr="00330AE1">
        <w:rPr>
          <w:rFonts w:ascii="Times New Roman" w:hAnsi="Times New Roman"/>
          <w:sz w:val="28"/>
          <w:szCs w:val="28"/>
        </w:rPr>
        <w:t xml:space="preserve">открытая познавательная позиция </w:t>
      </w:r>
      <w:r w:rsidR="002529F1">
        <w:rPr>
          <w:rFonts w:ascii="Times New Roman" w:hAnsi="Times New Roman"/>
          <w:sz w:val="28"/>
          <w:szCs w:val="28"/>
        </w:rPr>
        <w:t>старшекласс</w:t>
      </w:r>
      <w:r w:rsidRPr="00330AE1">
        <w:rPr>
          <w:rFonts w:ascii="Times New Roman" w:hAnsi="Times New Roman"/>
          <w:sz w:val="28"/>
          <w:szCs w:val="28"/>
        </w:rPr>
        <w:t xml:space="preserve">ника, позволит </w:t>
      </w:r>
      <w:r w:rsidR="00330AE1">
        <w:rPr>
          <w:rFonts w:ascii="Times New Roman" w:hAnsi="Times New Roman"/>
          <w:sz w:val="28"/>
          <w:szCs w:val="28"/>
        </w:rPr>
        <w:t xml:space="preserve">сделать акцент </w:t>
      </w:r>
      <w:r w:rsidR="00330AE1" w:rsidRPr="00330AE1">
        <w:rPr>
          <w:rFonts w:ascii="Times New Roman" w:hAnsi="Times New Roman"/>
          <w:sz w:val="28"/>
          <w:szCs w:val="28"/>
        </w:rPr>
        <w:t xml:space="preserve">в </w:t>
      </w:r>
      <w:r w:rsidR="00330AE1">
        <w:rPr>
          <w:rFonts w:ascii="Times New Roman" w:hAnsi="Times New Roman"/>
          <w:sz w:val="28"/>
          <w:szCs w:val="28"/>
        </w:rPr>
        <w:t xml:space="preserve">процессе обучения на </w:t>
      </w:r>
      <w:r w:rsidR="00330AE1" w:rsidRPr="00330AE1">
        <w:rPr>
          <w:rFonts w:ascii="Times New Roman" w:hAnsi="Times New Roman"/>
          <w:sz w:val="28"/>
          <w:szCs w:val="28"/>
        </w:rPr>
        <w:t xml:space="preserve">обогащении индивидуального ментального (умственного) опыта </w:t>
      </w:r>
      <w:r w:rsidR="00330AE1">
        <w:rPr>
          <w:rFonts w:ascii="Times New Roman" w:hAnsi="Times New Roman"/>
          <w:sz w:val="28"/>
          <w:szCs w:val="28"/>
        </w:rPr>
        <w:t>школьника</w:t>
      </w:r>
      <w:r w:rsidR="00330AE1" w:rsidRPr="00330AE1">
        <w:rPr>
          <w:rFonts w:ascii="Times New Roman" w:hAnsi="Times New Roman"/>
          <w:sz w:val="28"/>
          <w:szCs w:val="28"/>
        </w:rPr>
        <w:t>, которое и выступает в качестве психологической основы интеллектуального роста личности</w:t>
      </w:r>
      <w:r w:rsidR="00A005DB" w:rsidRPr="00330AE1">
        <w:rPr>
          <w:rFonts w:ascii="Times New Roman" w:hAnsi="Times New Roman"/>
          <w:sz w:val="28"/>
          <w:szCs w:val="28"/>
        </w:rPr>
        <w:t>.</w:t>
      </w:r>
      <w:r w:rsidR="00330AE1">
        <w:rPr>
          <w:rFonts w:ascii="Times New Roman" w:hAnsi="Times New Roman"/>
          <w:sz w:val="28"/>
          <w:szCs w:val="28"/>
        </w:rPr>
        <w:t xml:space="preserve"> </w:t>
      </w:r>
      <w:r w:rsidR="00A005DB" w:rsidRPr="00330AE1">
        <w:rPr>
          <w:rFonts w:ascii="Times New Roman" w:hAnsi="Times New Roman"/>
          <w:sz w:val="28"/>
          <w:szCs w:val="28"/>
        </w:rPr>
        <w:t xml:space="preserve"> </w:t>
      </w:r>
    </w:p>
    <w:p w:rsidR="00CB442E" w:rsidRPr="00A10203" w:rsidRDefault="00CB442E" w:rsidP="00A1020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10203">
        <w:rPr>
          <w:rFonts w:ascii="Times New Roman" w:hAnsi="Times New Roman"/>
          <w:sz w:val="28"/>
          <w:szCs w:val="28"/>
        </w:rPr>
        <w:t>Список литературы:</w:t>
      </w:r>
    </w:p>
    <w:p w:rsidR="00CB442E" w:rsidRPr="00A10203" w:rsidRDefault="00CB442E" w:rsidP="00A1020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A10203">
        <w:rPr>
          <w:rFonts w:ascii="Times New Roman" w:hAnsi="Times New Roman"/>
          <w:sz w:val="28"/>
          <w:szCs w:val="28"/>
        </w:rPr>
        <w:t>Радионова</w:t>
      </w:r>
      <w:proofErr w:type="spellEnd"/>
      <w:r w:rsidR="00883DBF">
        <w:rPr>
          <w:rFonts w:ascii="Times New Roman" w:hAnsi="Times New Roman"/>
          <w:sz w:val="28"/>
          <w:szCs w:val="28"/>
        </w:rPr>
        <w:t>,</w:t>
      </w:r>
      <w:r w:rsidRPr="00A10203">
        <w:rPr>
          <w:rFonts w:ascii="Times New Roman" w:hAnsi="Times New Roman"/>
          <w:sz w:val="28"/>
          <w:szCs w:val="28"/>
        </w:rPr>
        <w:t xml:space="preserve"> Н.Ф., </w:t>
      </w:r>
      <w:proofErr w:type="spellStart"/>
      <w:r w:rsidRPr="00A10203">
        <w:rPr>
          <w:rFonts w:ascii="Times New Roman" w:hAnsi="Times New Roman"/>
          <w:sz w:val="28"/>
          <w:szCs w:val="28"/>
        </w:rPr>
        <w:t>Тряпицына</w:t>
      </w:r>
      <w:proofErr w:type="spellEnd"/>
      <w:r w:rsidR="00883DBF">
        <w:rPr>
          <w:rFonts w:ascii="Times New Roman" w:hAnsi="Times New Roman"/>
          <w:sz w:val="28"/>
          <w:szCs w:val="28"/>
        </w:rPr>
        <w:t xml:space="preserve">, </w:t>
      </w:r>
      <w:r w:rsidRPr="00A10203">
        <w:rPr>
          <w:rFonts w:ascii="Times New Roman" w:hAnsi="Times New Roman"/>
          <w:sz w:val="28"/>
          <w:szCs w:val="28"/>
        </w:rPr>
        <w:t xml:space="preserve"> А.П. Перспективы развития педагогического образования: </w:t>
      </w:r>
      <w:proofErr w:type="spellStart"/>
      <w:r w:rsidRPr="00A10203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10203">
        <w:rPr>
          <w:rFonts w:ascii="Times New Roman" w:hAnsi="Times New Roman"/>
          <w:sz w:val="28"/>
          <w:szCs w:val="28"/>
        </w:rPr>
        <w:t xml:space="preserve"> подход. // Человек и образование. </w:t>
      </w:r>
      <w:r w:rsidR="00883DBF">
        <w:rPr>
          <w:rFonts w:ascii="Times New Roman" w:hAnsi="Times New Roman"/>
          <w:sz w:val="28"/>
          <w:szCs w:val="28"/>
        </w:rPr>
        <w:t xml:space="preserve"> - </w:t>
      </w:r>
      <w:r w:rsidR="00903101" w:rsidRPr="00A10203">
        <w:rPr>
          <w:rFonts w:ascii="Times New Roman" w:hAnsi="Times New Roman"/>
          <w:sz w:val="28"/>
          <w:szCs w:val="28"/>
        </w:rPr>
        <w:t xml:space="preserve"> 2006.</w:t>
      </w:r>
      <w:r w:rsidR="00883DBF">
        <w:rPr>
          <w:rFonts w:ascii="Times New Roman" w:hAnsi="Times New Roman"/>
          <w:sz w:val="28"/>
          <w:szCs w:val="28"/>
        </w:rPr>
        <w:t xml:space="preserve"> - №4.- </w:t>
      </w:r>
      <w:r w:rsidR="00903101" w:rsidRPr="00A10203">
        <w:rPr>
          <w:rFonts w:ascii="Times New Roman" w:hAnsi="Times New Roman"/>
          <w:sz w:val="28"/>
          <w:szCs w:val="28"/>
        </w:rPr>
        <w:t xml:space="preserve"> </w:t>
      </w:r>
      <w:r w:rsidR="00173BBD" w:rsidRPr="00A10203">
        <w:rPr>
          <w:rFonts w:ascii="Times New Roman" w:hAnsi="Times New Roman"/>
          <w:sz w:val="28"/>
          <w:szCs w:val="28"/>
        </w:rPr>
        <w:t>С</w:t>
      </w:r>
      <w:r w:rsidR="002529F1">
        <w:rPr>
          <w:rFonts w:ascii="Times New Roman" w:hAnsi="Times New Roman"/>
          <w:sz w:val="28"/>
          <w:szCs w:val="28"/>
        </w:rPr>
        <w:t>7</w:t>
      </w:r>
      <w:r w:rsidR="00173BBD">
        <w:rPr>
          <w:rFonts w:ascii="Times New Roman" w:hAnsi="Times New Roman"/>
          <w:sz w:val="28"/>
          <w:szCs w:val="28"/>
        </w:rPr>
        <w:t>-1</w:t>
      </w:r>
      <w:r w:rsidR="002529F1">
        <w:rPr>
          <w:rFonts w:ascii="Times New Roman" w:hAnsi="Times New Roman"/>
          <w:sz w:val="28"/>
          <w:szCs w:val="28"/>
        </w:rPr>
        <w:t>4.</w:t>
      </w:r>
    </w:p>
    <w:p w:rsidR="00CB442E" w:rsidRPr="00A10203" w:rsidRDefault="00CB442E" w:rsidP="00A1020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A10203">
        <w:rPr>
          <w:rFonts w:ascii="Times New Roman" w:hAnsi="Times New Roman"/>
          <w:sz w:val="28"/>
          <w:szCs w:val="28"/>
        </w:rPr>
        <w:t>Холодная</w:t>
      </w:r>
      <w:r w:rsidR="00883DBF">
        <w:rPr>
          <w:rFonts w:ascii="Times New Roman" w:hAnsi="Times New Roman"/>
          <w:sz w:val="28"/>
          <w:szCs w:val="28"/>
        </w:rPr>
        <w:t>,</w:t>
      </w:r>
      <w:r w:rsidRPr="00A10203">
        <w:rPr>
          <w:rFonts w:ascii="Times New Roman" w:hAnsi="Times New Roman"/>
          <w:sz w:val="28"/>
          <w:szCs w:val="28"/>
        </w:rPr>
        <w:t xml:space="preserve"> М.А. Психология интеллекта. Парадоксы исследования.- 2-е изд., </w:t>
      </w:r>
      <w:proofErr w:type="spellStart"/>
      <w:r w:rsidRPr="00A1020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10203">
        <w:rPr>
          <w:rFonts w:ascii="Times New Roman" w:hAnsi="Times New Roman"/>
          <w:sz w:val="28"/>
          <w:szCs w:val="28"/>
        </w:rPr>
        <w:t xml:space="preserve">. и доп.- СПб.: Питер, 2002.-272 </w:t>
      </w:r>
      <w:proofErr w:type="gramStart"/>
      <w:r w:rsidRPr="00A10203">
        <w:rPr>
          <w:rFonts w:ascii="Times New Roman" w:hAnsi="Times New Roman"/>
          <w:sz w:val="28"/>
          <w:szCs w:val="28"/>
        </w:rPr>
        <w:t>с</w:t>
      </w:r>
      <w:proofErr w:type="gramEnd"/>
      <w:r w:rsidRPr="00A10203">
        <w:rPr>
          <w:rFonts w:ascii="Times New Roman" w:hAnsi="Times New Roman"/>
          <w:sz w:val="28"/>
          <w:szCs w:val="28"/>
        </w:rPr>
        <w:t>.</w:t>
      </w:r>
    </w:p>
    <w:sectPr w:rsidR="00CB442E" w:rsidRPr="00A10203" w:rsidSect="00790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EE" w:rsidRDefault="003247EE" w:rsidP="00533198">
      <w:pPr>
        <w:spacing w:after="0" w:line="240" w:lineRule="auto"/>
      </w:pPr>
      <w:r>
        <w:separator/>
      </w:r>
    </w:p>
  </w:endnote>
  <w:endnote w:type="continuationSeparator" w:id="0">
    <w:p w:rsidR="003247EE" w:rsidRDefault="003247EE" w:rsidP="005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EE" w:rsidRDefault="003247EE" w:rsidP="00533198">
      <w:pPr>
        <w:spacing w:after="0" w:line="240" w:lineRule="auto"/>
      </w:pPr>
      <w:r>
        <w:separator/>
      </w:r>
    </w:p>
  </w:footnote>
  <w:footnote w:type="continuationSeparator" w:id="0">
    <w:p w:rsidR="003247EE" w:rsidRDefault="003247EE" w:rsidP="0053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776"/>
    <w:multiLevelType w:val="hybridMultilevel"/>
    <w:tmpl w:val="DD6AAA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F53EE3"/>
    <w:multiLevelType w:val="hybridMultilevel"/>
    <w:tmpl w:val="54C46B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847648"/>
    <w:multiLevelType w:val="hybridMultilevel"/>
    <w:tmpl w:val="0262A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0655B0"/>
    <w:multiLevelType w:val="hybridMultilevel"/>
    <w:tmpl w:val="11CE4D96"/>
    <w:lvl w:ilvl="0" w:tplc="FBB0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24A51"/>
    <w:multiLevelType w:val="multilevel"/>
    <w:tmpl w:val="9388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90676"/>
    <w:multiLevelType w:val="hybridMultilevel"/>
    <w:tmpl w:val="322C4AF2"/>
    <w:lvl w:ilvl="0" w:tplc="0419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6">
    <w:nsid w:val="4C0B0440"/>
    <w:multiLevelType w:val="hybridMultilevel"/>
    <w:tmpl w:val="CA4451EA"/>
    <w:lvl w:ilvl="0" w:tplc="638C4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4856D3"/>
    <w:multiLevelType w:val="multilevel"/>
    <w:tmpl w:val="2942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80902"/>
    <w:multiLevelType w:val="multilevel"/>
    <w:tmpl w:val="7D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D03A87"/>
    <w:multiLevelType w:val="hybridMultilevel"/>
    <w:tmpl w:val="077EE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6E0E33"/>
    <w:multiLevelType w:val="multilevel"/>
    <w:tmpl w:val="DEF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338E5"/>
    <w:multiLevelType w:val="multilevel"/>
    <w:tmpl w:val="B59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67E6E"/>
    <w:multiLevelType w:val="multilevel"/>
    <w:tmpl w:val="162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A5028F"/>
    <w:multiLevelType w:val="hybridMultilevel"/>
    <w:tmpl w:val="DA1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D57E5"/>
    <w:multiLevelType w:val="multilevel"/>
    <w:tmpl w:val="472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39FE"/>
    <w:rsid w:val="000037F0"/>
    <w:rsid w:val="00010AAC"/>
    <w:rsid w:val="00047312"/>
    <w:rsid w:val="00055822"/>
    <w:rsid w:val="00096122"/>
    <w:rsid w:val="00096CE6"/>
    <w:rsid w:val="000E3332"/>
    <w:rsid w:val="00103A2D"/>
    <w:rsid w:val="001073C0"/>
    <w:rsid w:val="0015670C"/>
    <w:rsid w:val="00160BA3"/>
    <w:rsid w:val="00173BBD"/>
    <w:rsid w:val="00184FDF"/>
    <w:rsid w:val="001B55CB"/>
    <w:rsid w:val="001F35B9"/>
    <w:rsid w:val="0020610D"/>
    <w:rsid w:val="00214412"/>
    <w:rsid w:val="00234BDA"/>
    <w:rsid w:val="0024654A"/>
    <w:rsid w:val="0024718D"/>
    <w:rsid w:val="002529F1"/>
    <w:rsid w:val="002869C3"/>
    <w:rsid w:val="002A238A"/>
    <w:rsid w:val="002E3570"/>
    <w:rsid w:val="002F3754"/>
    <w:rsid w:val="00305A10"/>
    <w:rsid w:val="00306DA0"/>
    <w:rsid w:val="003247EE"/>
    <w:rsid w:val="00330AE1"/>
    <w:rsid w:val="00374752"/>
    <w:rsid w:val="003E2FC3"/>
    <w:rsid w:val="004D0AA2"/>
    <w:rsid w:val="004F6F84"/>
    <w:rsid w:val="00522F29"/>
    <w:rsid w:val="00526448"/>
    <w:rsid w:val="00531A67"/>
    <w:rsid w:val="00533198"/>
    <w:rsid w:val="005747BD"/>
    <w:rsid w:val="005B58C5"/>
    <w:rsid w:val="005F1DAF"/>
    <w:rsid w:val="00626211"/>
    <w:rsid w:val="00653053"/>
    <w:rsid w:val="006B1F3D"/>
    <w:rsid w:val="006C2B05"/>
    <w:rsid w:val="006C42C9"/>
    <w:rsid w:val="006E50B1"/>
    <w:rsid w:val="0070557B"/>
    <w:rsid w:val="007100DB"/>
    <w:rsid w:val="007163E2"/>
    <w:rsid w:val="00770503"/>
    <w:rsid w:val="00772A86"/>
    <w:rsid w:val="007900CF"/>
    <w:rsid w:val="0079088C"/>
    <w:rsid w:val="0079090F"/>
    <w:rsid w:val="00792059"/>
    <w:rsid w:val="007D4D4E"/>
    <w:rsid w:val="007F65FC"/>
    <w:rsid w:val="00837552"/>
    <w:rsid w:val="00845A52"/>
    <w:rsid w:val="008602C0"/>
    <w:rsid w:val="00865176"/>
    <w:rsid w:val="00877B56"/>
    <w:rsid w:val="00883DBF"/>
    <w:rsid w:val="008A5066"/>
    <w:rsid w:val="00903101"/>
    <w:rsid w:val="0093185A"/>
    <w:rsid w:val="009339FE"/>
    <w:rsid w:val="0095269D"/>
    <w:rsid w:val="009677C4"/>
    <w:rsid w:val="0097483A"/>
    <w:rsid w:val="00991BA7"/>
    <w:rsid w:val="009A7F02"/>
    <w:rsid w:val="00A005DB"/>
    <w:rsid w:val="00A10203"/>
    <w:rsid w:val="00A15822"/>
    <w:rsid w:val="00A2254D"/>
    <w:rsid w:val="00A4481D"/>
    <w:rsid w:val="00A61473"/>
    <w:rsid w:val="00A761C4"/>
    <w:rsid w:val="00A931AF"/>
    <w:rsid w:val="00AA51AD"/>
    <w:rsid w:val="00AE6F4E"/>
    <w:rsid w:val="00AE7F54"/>
    <w:rsid w:val="00B3461A"/>
    <w:rsid w:val="00B461D5"/>
    <w:rsid w:val="00B739AC"/>
    <w:rsid w:val="00B80D37"/>
    <w:rsid w:val="00B9335B"/>
    <w:rsid w:val="00BD0780"/>
    <w:rsid w:val="00BF391D"/>
    <w:rsid w:val="00CB0127"/>
    <w:rsid w:val="00CB442E"/>
    <w:rsid w:val="00CD09DC"/>
    <w:rsid w:val="00D03DBB"/>
    <w:rsid w:val="00D107F8"/>
    <w:rsid w:val="00D51E54"/>
    <w:rsid w:val="00D72D8C"/>
    <w:rsid w:val="00DB5F65"/>
    <w:rsid w:val="00DC38BA"/>
    <w:rsid w:val="00DC3CCD"/>
    <w:rsid w:val="00DD29EF"/>
    <w:rsid w:val="00E35719"/>
    <w:rsid w:val="00E91269"/>
    <w:rsid w:val="00EB154F"/>
    <w:rsid w:val="00EC445C"/>
    <w:rsid w:val="00F1262C"/>
    <w:rsid w:val="00F64436"/>
    <w:rsid w:val="00FA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F6F8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6F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CB"/>
    <w:pPr>
      <w:ind w:left="720"/>
      <w:contextualSpacing/>
    </w:pPr>
  </w:style>
  <w:style w:type="paragraph" w:customStyle="1" w:styleId="txttitle">
    <w:name w:val="txt_title"/>
    <w:basedOn w:val="a"/>
    <w:rsid w:val="001F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au">
    <w:name w:val="txt_au"/>
    <w:basedOn w:val="a"/>
    <w:rsid w:val="001F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35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DAF"/>
  </w:style>
  <w:style w:type="paragraph" w:styleId="a5">
    <w:name w:val="No Spacing"/>
    <w:uiPriority w:val="1"/>
    <w:qFormat/>
    <w:rsid w:val="005264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4F6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19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198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19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F64436"/>
    <w:rPr>
      <w:i/>
      <w:iCs/>
    </w:rPr>
  </w:style>
  <w:style w:type="character" w:customStyle="1" w:styleId="hl">
    <w:name w:val="hl"/>
    <w:basedOn w:val="a0"/>
    <w:rsid w:val="00E35719"/>
  </w:style>
  <w:style w:type="paragraph" w:styleId="ae">
    <w:name w:val="footnote text"/>
    <w:basedOn w:val="a"/>
    <w:link w:val="af"/>
    <w:uiPriority w:val="99"/>
    <w:semiHidden/>
    <w:unhideWhenUsed/>
    <w:rsid w:val="003E2FC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FC3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E2F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959">
          <w:marLeft w:val="0"/>
          <w:marRight w:val="0"/>
          <w:marTop w:val="6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298">
          <w:marLeft w:val="0"/>
          <w:marRight w:val="0"/>
          <w:marTop w:val="6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29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F224-50D1-4C97-A7C3-F65BB002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19</cp:revision>
  <dcterms:created xsi:type="dcterms:W3CDTF">2013-04-20T01:15:00Z</dcterms:created>
  <dcterms:modified xsi:type="dcterms:W3CDTF">2017-07-30T00:43:00Z</dcterms:modified>
</cp:coreProperties>
</file>