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AB" w:rsidRDefault="00AC50AB" w:rsidP="00AC50AB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>Муниципальное общеобразовательное учреждение</w:t>
      </w:r>
    </w:p>
    <w:p w:rsidR="00AC50AB" w:rsidRDefault="00AC50AB" w:rsidP="00AC50AB">
      <w:pPr>
        <w:pStyle w:val="a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«Основная общеобразовательная школа п. </w:t>
      </w:r>
      <w:proofErr w:type="gramStart"/>
      <w:r>
        <w:rPr>
          <w:sz w:val="24"/>
          <w:szCs w:val="24"/>
        </w:rPr>
        <w:t>Тургеневский</w:t>
      </w:r>
      <w:proofErr w:type="gramEnd"/>
    </w:p>
    <w:p w:rsidR="00AC50AB" w:rsidRDefault="00AC50AB" w:rsidP="00AC50AB">
      <w:pPr>
        <w:pStyle w:val="a8"/>
        <w:jc w:val="center"/>
        <w:rPr>
          <w:sz w:val="24"/>
          <w:szCs w:val="24"/>
        </w:rPr>
      </w:pPr>
      <w:r>
        <w:rPr>
          <w:sz w:val="24"/>
          <w:szCs w:val="24"/>
        </w:rPr>
        <w:t>Пугачёвского района Саратовской области»</w:t>
      </w:r>
    </w:p>
    <w:p w:rsidR="00AC50AB" w:rsidRDefault="00AC50AB" w:rsidP="00AC50AB">
      <w:pPr>
        <w:pStyle w:val="a8"/>
        <w:jc w:val="center"/>
        <w:rPr>
          <w:sz w:val="24"/>
          <w:szCs w:val="24"/>
        </w:rPr>
      </w:pPr>
    </w:p>
    <w:tbl>
      <w:tblPr>
        <w:tblStyle w:val="a9"/>
        <w:tblW w:w="5050" w:type="pct"/>
        <w:tblInd w:w="-176" w:type="dxa"/>
        <w:tblLook w:val="01E0" w:firstRow="1" w:lastRow="1" w:firstColumn="1" w:lastColumn="1" w:noHBand="0" w:noVBand="0"/>
      </w:tblPr>
      <w:tblGrid>
        <w:gridCol w:w="4803"/>
        <w:gridCol w:w="5012"/>
        <w:gridCol w:w="5119"/>
      </w:tblGrid>
      <w:tr w:rsidR="00AC50AB" w:rsidTr="00AC50AB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«Рассмотрено»</w:t>
            </w:r>
          </w:p>
          <w:p w:rsidR="00AC50AB" w:rsidRDefault="00AC50AB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Руководитель ШМО</w:t>
            </w:r>
          </w:p>
          <w:p w:rsidR="00AC50AB" w:rsidRDefault="00AC50AB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</w:t>
            </w:r>
          </w:p>
          <w:p w:rsidR="00AC50AB" w:rsidRDefault="00AC50AB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ru-RU"/>
              </w:rPr>
            </w:pPr>
          </w:p>
          <w:p w:rsidR="00AC50AB" w:rsidRDefault="00AC50AB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Протокол № ____ </w:t>
            </w:r>
            <w:proofErr w:type="gramStart"/>
            <w:r>
              <w:rPr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AC50AB" w:rsidRDefault="00AC50AB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«___»___________201   г.</w:t>
            </w:r>
          </w:p>
          <w:p w:rsidR="00AC50AB" w:rsidRDefault="00AC50AB">
            <w:pPr>
              <w:tabs>
                <w:tab w:val="left" w:pos="9288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«Согласовано»</w:t>
            </w:r>
          </w:p>
          <w:p w:rsidR="00AC50AB" w:rsidRDefault="00AC50AB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Заместитель директора по УВР МОУ «ООШ </w:t>
            </w:r>
            <w:proofErr w:type="spellStart"/>
            <w:r>
              <w:rPr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sz w:val="24"/>
                <w:szCs w:val="24"/>
                <w:lang w:eastAsia="ru-RU"/>
              </w:rPr>
              <w:t>ургеневский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Пугачевского района Саратовской области»       </w:t>
            </w:r>
          </w:p>
          <w:p w:rsidR="00AC50AB" w:rsidRDefault="00AC50AB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_________ </w:t>
            </w:r>
          </w:p>
          <w:p w:rsidR="00AC50AB" w:rsidRDefault="00AC50AB">
            <w:pPr>
              <w:tabs>
                <w:tab w:val="left" w:pos="9288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AC50AB" w:rsidRDefault="00AC50AB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«___»____________201     г.</w:t>
            </w:r>
          </w:p>
          <w:p w:rsidR="00AC50AB" w:rsidRDefault="00AC50AB">
            <w:pPr>
              <w:tabs>
                <w:tab w:val="left" w:pos="9288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«Утверждаю»</w:t>
            </w:r>
          </w:p>
          <w:p w:rsidR="00AC50AB" w:rsidRDefault="00AC50AB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Директор МОУ «ООШ </w:t>
            </w:r>
            <w:proofErr w:type="spellStart"/>
            <w:r>
              <w:rPr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sz w:val="24"/>
                <w:szCs w:val="24"/>
                <w:lang w:eastAsia="ru-RU"/>
              </w:rPr>
              <w:t>ургеневский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Пугачевского района Саратовской области »</w:t>
            </w:r>
          </w:p>
          <w:p w:rsidR="00AC50AB" w:rsidRDefault="00AC50AB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</w:t>
            </w:r>
            <w:bookmarkStart w:id="0" w:name="_GoBack"/>
            <w:bookmarkEnd w:id="0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AC50AB" w:rsidRDefault="00AC50AB">
            <w:pPr>
              <w:tabs>
                <w:tab w:val="left" w:pos="9288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AC50AB" w:rsidRDefault="00AC50AB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Приказ № _____ </w:t>
            </w:r>
            <w:proofErr w:type="gramStart"/>
            <w:r>
              <w:rPr>
                <w:sz w:val="24"/>
                <w:szCs w:val="24"/>
                <w:lang w:eastAsia="ru-RU"/>
              </w:rPr>
              <w:t>от</w:t>
            </w:r>
            <w:proofErr w:type="gramEnd"/>
          </w:p>
          <w:p w:rsidR="00AC50AB" w:rsidRDefault="00AC50AB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«___»___________201     г.</w:t>
            </w:r>
          </w:p>
          <w:p w:rsidR="00AC50AB" w:rsidRDefault="00AC50AB">
            <w:pPr>
              <w:tabs>
                <w:tab w:val="left" w:pos="9288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AC50AB" w:rsidRDefault="00AC50AB" w:rsidP="00AC50AB">
      <w:pPr>
        <w:tabs>
          <w:tab w:val="left" w:pos="9288"/>
        </w:tabs>
        <w:jc w:val="center"/>
        <w:rPr>
          <w:sz w:val="28"/>
          <w:szCs w:val="28"/>
        </w:rPr>
      </w:pPr>
    </w:p>
    <w:p w:rsidR="00AC50AB" w:rsidRDefault="00AC50AB" w:rsidP="00AC50AB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УЧЕБНОГО ПРЕДМЕТА, </w:t>
      </w:r>
    </w:p>
    <w:p w:rsidR="00AC50AB" w:rsidRDefault="00AC50AB" w:rsidP="00AC50AB">
      <w:pPr>
        <w:tabs>
          <w:tab w:val="left" w:pos="9288"/>
        </w:tabs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КУРСА,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</w:p>
    <w:p w:rsidR="00AC50AB" w:rsidRDefault="00AC50AB" w:rsidP="00AC50AB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Масловской Марины Александровны</w:t>
      </w:r>
    </w:p>
    <w:p w:rsidR="00AC50AB" w:rsidRDefault="00AC50AB" w:rsidP="00AC50AB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Категория 1</w:t>
      </w:r>
    </w:p>
    <w:p w:rsidR="00AC50AB" w:rsidRDefault="00AC50AB" w:rsidP="00AC50AB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Предмет  литература</w:t>
      </w:r>
    </w:p>
    <w:p w:rsidR="00AC50AB" w:rsidRDefault="00AC50AB" w:rsidP="00AC50AB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Класс   6</w:t>
      </w:r>
    </w:p>
    <w:p w:rsidR="00AC50AB" w:rsidRDefault="00AC50AB" w:rsidP="00AC50AB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Уровень  базовый</w:t>
      </w:r>
    </w:p>
    <w:p w:rsidR="00AC50AB" w:rsidRDefault="00AC50AB" w:rsidP="00AC50AB">
      <w:pPr>
        <w:pStyle w:val="a8"/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AC50AB" w:rsidRDefault="00AC50AB" w:rsidP="00AC50AB">
      <w:pPr>
        <w:pStyle w:val="a8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Рассмотрено на заседании Педагогического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   </w:t>
      </w:r>
      <w:r>
        <w:rPr>
          <w:sz w:val="24"/>
          <w:szCs w:val="24"/>
        </w:rPr>
        <w:t xml:space="preserve">         </w:t>
      </w:r>
    </w:p>
    <w:p w:rsidR="00AC50AB" w:rsidRDefault="00AC50AB" w:rsidP="00AC50AB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Протокол №       от «     »  августа  2016г</w:t>
      </w:r>
    </w:p>
    <w:p w:rsidR="00AC50AB" w:rsidRDefault="00AC50AB" w:rsidP="00AC50AB">
      <w:pPr>
        <w:pStyle w:val="a8"/>
        <w:rPr>
          <w:sz w:val="24"/>
          <w:szCs w:val="24"/>
        </w:rPr>
      </w:pPr>
    </w:p>
    <w:p w:rsidR="00AC50AB" w:rsidRDefault="00AC50AB" w:rsidP="00AC50AB">
      <w:pPr>
        <w:pStyle w:val="a8"/>
        <w:rPr>
          <w:sz w:val="24"/>
          <w:szCs w:val="24"/>
        </w:rPr>
      </w:pPr>
    </w:p>
    <w:p w:rsidR="00AC50AB" w:rsidRDefault="00AC50AB" w:rsidP="00AC50AB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2016 - 2017  учебный год</w:t>
      </w:r>
    </w:p>
    <w:p w:rsidR="00AC50AB" w:rsidRDefault="00AC50AB" w:rsidP="00AC50AB">
      <w:pPr>
        <w:tabs>
          <w:tab w:val="left" w:pos="9288"/>
        </w:tabs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AC50AB" w:rsidTr="00AC50AB">
        <w:tc>
          <w:tcPr>
            <w:tcW w:w="10260" w:type="dxa"/>
            <w:hideMark/>
          </w:tcPr>
          <w:p w:rsidR="00AC50AB" w:rsidRDefault="00AC50AB">
            <w:pPr>
              <w:rPr>
                <w:rFonts w:cs="Times New Roman"/>
              </w:rPr>
            </w:pPr>
          </w:p>
        </w:tc>
      </w:tr>
    </w:tbl>
    <w:p w:rsidR="00AC50AB" w:rsidRDefault="00AC50AB" w:rsidP="00AC50AB"/>
    <w:p w:rsidR="00AC50AB" w:rsidRDefault="00AC50AB" w:rsidP="00AC50AB"/>
    <w:tbl>
      <w:tblPr>
        <w:tblW w:w="102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AC50AB" w:rsidTr="00AC50AB">
        <w:tc>
          <w:tcPr>
            <w:tcW w:w="10260" w:type="dxa"/>
          </w:tcPr>
          <w:p w:rsidR="00AC50AB" w:rsidRDefault="00AC50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Пояснительная записка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Рабочая программа по литературе для 6 класса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литературе, авторской Программы по литературе В.Я. Коровиной и др. (М.: Просвещение,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2014) 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Программа адаптирована учителем </w:t>
            </w:r>
            <w:proofErr w:type="spellStart"/>
            <w:r>
              <w:rPr>
                <w:sz w:val="24"/>
                <w:szCs w:val="24"/>
                <w:lang w:eastAsia="en-US"/>
              </w:rPr>
              <w:t>М.А.Масловской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en-US"/>
              </w:rPr>
              <w:t>Программа разработана в соответствии с требованиями ФГОС основного общего образования, признающего приоритетной духовно-нравственную ценность литературы для школьника – будущего гражданина своей страны, любящего свой народ, язык и культуру и уважающего традиции и культуру других народов.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Главная отличительная особенность  программы в том, что изучение литературы как эстетического и национально-исторического явления рассматривается не столько как цель преподавания, сколько как средство  развития личности.  В  программе  учтены основные положения Программы развития и формирования универсальных учебных действий для общего образования. 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      </w:r>
          </w:p>
          <w:p w:rsidR="00AC50AB" w:rsidRDefault="00AC50AB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Цель программы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•  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•  развитие интеллектуальных и творческих способностей учащихся, необходимых ля успешной социализации и самореализации личности;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•  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•  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• 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•  овладение важнейшими </w:t>
            </w:r>
            <w:proofErr w:type="spellStart"/>
            <w:r>
              <w:rPr>
                <w:sz w:val="24"/>
                <w:szCs w:val="24"/>
                <w:lang w:eastAsia="en-US"/>
              </w:rPr>
              <w:t>общеучебными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•  использование опыта обобщения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  <w:p w:rsidR="00AC50AB" w:rsidRDefault="00AC50AB">
            <w:pPr>
              <w:suppressAutoHyphens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Задачи курса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•  обеспечение соответствия основной образовательной программы требованиям ФГОС;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•  обеспечение преемственности начального общего, основного общего, среднего (полного) общего образования;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• 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•  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 для ее самореализации;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•  обеспечение эффективного сочетания урочных и внеурочных форм организации образовательного процесса, взаимодействия всех его участников;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•  взаимодействие образовательного учреждения при реализации основной образовательной про граммы с социальными партнерами;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•  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</w:t>
            </w:r>
            <w:r>
              <w:rPr>
                <w:sz w:val="24"/>
                <w:szCs w:val="24"/>
                <w:lang w:eastAsia="en-US"/>
              </w:rPr>
              <w:lastRenderedPageBreak/>
              <w:t>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•  организация интеллектуальных и творческих соревнований, научно-технического творчества, проектной и учебно-исследовательской деятельности;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•  участие обучающихся, их родителей (законных представителей), педагогических работников и общественности в проектировании и развитии </w:t>
            </w:r>
            <w:proofErr w:type="spellStart"/>
            <w:r>
              <w:rPr>
                <w:sz w:val="24"/>
                <w:szCs w:val="24"/>
                <w:lang w:eastAsia="en-US"/>
              </w:rPr>
              <w:t>внутришкольной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социальной среды, школьного уклада;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•  включение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• 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 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•  сохранение и укрепление физического, психологического и социального здоровья обучающихся, обеспечение их безопасности.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Учитывая рекомендации, изложенные в «Методическом письме о преподавании учебного предмета „Литература"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диалоги, творческие работы, а также произведения для заучивания наизусть, списки произведений для самостоятельного чтения.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изучение предмета отводится 3 часа в неделю, итого 102 часа за учебный год.</w:t>
            </w:r>
          </w:p>
          <w:p w:rsidR="00AC50AB" w:rsidRDefault="00AC50AB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курса</w:t>
            </w:r>
          </w:p>
          <w:p w:rsidR="00AC50AB" w:rsidRDefault="00AC50AB">
            <w:pPr>
              <w:pStyle w:val="a8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Введение. 1 час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Художественное произведение. Содержание и форма. Автор и герой. Отношение автора к герою. Способы выражения авторской позиции.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УСТНОЕ НАРОДНОЕ ТВОРЧЕСТВО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en-US"/>
              </w:rPr>
              <w:t>4 ч)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Обрядовый фольклор. Произведения обрядового фольклора: колядки, веснянки, масленичные, летние и осенние обрядовые песни. Пословицы и поговорки. Загадки — малые жанры устного народного творчества. Народная мудрость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 работа № 1 по теме «Устное народное творчество».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ДРЕВНЕРУССКОЙ ЛИТЕРАТУРЫ (2 ч)</w:t>
            </w:r>
          </w:p>
          <w:p w:rsidR="00AC50AB" w:rsidRDefault="00AC50AB">
            <w:pPr>
              <w:pStyle w:val="a8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«Повесть временных лет», «Сказание о белгородском киселе». Русская летопись. Отражение исторических событий и вымысел, отражение народных идеалов 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РУССКОЙ ЛИТЕРАТУРЫ X</w:t>
            </w:r>
            <w:r>
              <w:rPr>
                <w:sz w:val="24"/>
                <w:szCs w:val="24"/>
                <w:lang w:val="en-US" w:eastAsia="en-US"/>
              </w:rPr>
              <w:t>V</w:t>
            </w:r>
            <w:r>
              <w:rPr>
                <w:sz w:val="24"/>
                <w:szCs w:val="24"/>
                <w:lang w:eastAsia="en-US"/>
              </w:rPr>
              <w:t>I</w:t>
            </w: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ВЕКА. (1 ч)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Русские басни. Иван Иванович Дмитриев. Краткий рассказ о жизни и творчестве баснописца. «</w:t>
            </w:r>
            <w:proofErr w:type="spellStart"/>
            <w:r>
              <w:rPr>
                <w:sz w:val="24"/>
                <w:szCs w:val="24"/>
                <w:lang w:eastAsia="en-US"/>
              </w:rPr>
              <w:t>Myxa</w:t>
            </w:r>
            <w:proofErr w:type="spellEnd"/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РУССКОЙ ЛИТЕРАТУРЫ XIX ВЕКА (54 ч)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 Андреевич Крылов. (3 ч)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Басни «Листы и Корни», «Ларчик», «Осел и Соловей». Крылов о равном участии власти и народа в достижении общественного блага. К. Р. Контрольная работа № 2 по теме «Басня».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P.P. Выразительное чтение басни</w:t>
            </w:r>
            <w:proofErr w:type="gramStart"/>
            <w:r>
              <w:rPr>
                <w:sz w:val="24"/>
                <w:szCs w:val="24"/>
                <w:lang w:eastAsia="en-US"/>
              </w:rPr>
              <w:t>..</w:t>
            </w:r>
            <w:proofErr w:type="gramEnd"/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Александр Сергеевич Пушкин. (18 ч)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Краткий рассказ о писателе. «Узник»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ольнолюбивые устремления поэта. </w:t>
            </w:r>
            <w:proofErr w:type="gramStart"/>
            <w:r>
              <w:rPr>
                <w:sz w:val="24"/>
                <w:szCs w:val="24"/>
                <w:lang w:eastAsia="en-US"/>
              </w:rPr>
              <w:t>Народно-поэтический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колорит стихотворения. «Зимнее утро». Мотивы единства красоты человека и красоты природы, красоты жизни. «Повести покойного Ивана Петровича Белкина». Книга (цикл) повестей</w:t>
            </w:r>
            <w:proofErr w:type="gramStart"/>
            <w:r>
              <w:rPr>
                <w:sz w:val="24"/>
                <w:szCs w:val="24"/>
                <w:lang w:eastAsia="en-US"/>
              </w:rPr>
              <w:t>..</w:t>
            </w:r>
            <w:proofErr w:type="gramEnd"/>
          </w:p>
          <w:p w:rsidR="00AC50AB" w:rsidRDefault="00AC50AB">
            <w:pPr>
              <w:pStyle w:val="a8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«Барышня-крестьянка». Сюжет и герои повести. «Дубровский». Изображение русского барства. </w:t>
            </w:r>
            <w:proofErr w:type="gramStart"/>
            <w:r>
              <w:rPr>
                <w:sz w:val="24"/>
                <w:szCs w:val="24"/>
                <w:lang w:eastAsia="en-US"/>
              </w:rPr>
              <w:t>Дубровский-старший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Р.р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очинение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повести АС. Пушкина «Дубровский».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Михаил Юрьевич Лермонтов. (4 ч)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Краткий рассказ о жизни и творчестве поэта. Ученические годы. «Тучи».  Чувство одиночества и тоски, любовь поэта-изгнанника к оставляемой им Родине. «Листок», «На севере диком...», «Утес», «Три пальмы» Тема красоты, гармонии человека с миром. 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 Сергеевич Тургенев (5 ч)</w:t>
            </w:r>
          </w:p>
          <w:p w:rsidR="00AC50AB" w:rsidRDefault="00AC50AB">
            <w:pPr>
              <w:pStyle w:val="a8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Краткий рассказ о жизни и творчестве писателя. «</w:t>
            </w:r>
            <w:proofErr w:type="spellStart"/>
            <w:r>
              <w:rPr>
                <w:sz w:val="24"/>
                <w:szCs w:val="24"/>
                <w:lang w:eastAsia="en-US"/>
              </w:rPr>
              <w:t>Бежин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луг». Сочувственное отношение к крестьянским детям. Портреты и рассказы мальчиков, их духовный мир. 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Р.Характеристика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героя или групповой характеристики героев.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Федор Иванович Тютчев (3 ч)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Краткий рассказ о жизни и творчестве поэта. «Листья», «Неохотно и несмело...». Передача сложных, переходных состояний природы, запечатлевающих противоречивые чувства в душе поэта. 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Афанасий Афанасьевич Фет. Рассказ о поэте.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Стихотворения: «Ель рукавом мне тропинку завесила...», «Опять незримые усилья...», «Еще майская ночь», «Учись у них — у дуба, у березы...». Жизнеутверждающее начало в лирике Фета. Природа как воплощение </w:t>
            </w:r>
            <w:proofErr w:type="gramStart"/>
            <w:r>
              <w:rPr>
                <w:sz w:val="24"/>
                <w:szCs w:val="24"/>
                <w:lang w:eastAsia="en-US"/>
              </w:rPr>
              <w:t>прекрасного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Николай Алексеевич Некрасов (6 ч) 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Краткий рассказ о жизни поэта. «Железная дорога».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К.Р. Контрольная работа № 6 по произведениям поэтов.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Николай Семенович Лесков (6 ч)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Краткий рассказ о жизни и творчестве писателя.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«Левша». Гордость писателя за народ, его трудолюбие, талантливость, патриотизм. Горькое чувство от его униженности и бесправия. 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Антон Павлович Чехов (3 ч)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Краткий рассказ о жизни и творчестве писателя. «Толстый и тонкий». Речь героев как источник юмора. Юмористическая ситуация. 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Родная природа в стихотворениях русских поэтов XIX века. (4 ч)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Я.П. Полонский «По горам две хмурых тучи...», «Посмотри, какая мгла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»..»; </w:t>
            </w:r>
            <w:proofErr w:type="gramEnd"/>
            <w:r>
              <w:rPr>
                <w:sz w:val="24"/>
                <w:szCs w:val="24"/>
                <w:lang w:eastAsia="en-US"/>
              </w:rPr>
              <w:t>Е.А. Баратынский «Весна, весна! Как воздух чист...», «Чудный град...»;  А.К. Толстой «Где гнутся над омутом лозы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..». 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Выражение переживаний и мироощущения в стихотворениях о родной природе. 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 Составление план письменного высказывания. Устный и письменный анализы стихотворений.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РУССКОЙ ЛИТЕРАТУРЫ  XX  ВЕКА (28 часов)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Александр Иванович Куприн (3 ч)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«Чудесный доктор». Реальная основа и содержание рассказа. Образ главного героя. 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Андрей Платонович Платонов (3 ч)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Краткий рассказ о жизни и творчестве писателя. «Неизвестный цветок». </w:t>
            </w:r>
            <w:proofErr w:type="gramStart"/>
            <w:r>
              <w:rPr>
                <w:sz w:val="24"/>
                <w:szCs w:val="24"/>
                <w:lang w:eastAsia="en-US"/>
              </w:rPr>
              <w:t>Прекрасное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вокруг нас. 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Александр Степанович Грин (3 ч)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Краткий рассказ о жизни и творчестве писателя. «Алые паруса». Жестокая реальность и романтическая мечта в повести. Душевная чистота главных героев. 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Произведения о Великой Отечественной войне (8 ч) 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К.М. Симонов «Ты помнишь, Алеша, дороги Смоленщины...»; Д.С. Самойлов «Сороковые» (2 ч). 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Виктор Петрович Астафьев (3 ч) 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Краткий рассказ о жизни и творчестве писателя. «Конь  с розовой гривой». Изображение быта и жизни сибирской деревни в предвоенные годы. Нравственные проблемы рассказа </w:t>
            </w:r>
            <w:proofErr w:type="gramStart"/>
            <w:r>
              <w:rPr>
                <w:sz w:val="24"/>
                <w:szCs w:val="24"/>
                <w:lang w:eastAsia="en-US"/>
              </w:rPr>
              <w:t>-ч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естность, доброта, понятие долга. Юмор в рассказе. 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Валентин Григорьевич Распутин. (3 ч)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Краткий рассказ о писателе. «Уроки </w:t>
            </w:r>
            <w:proofErr w:type="gramStart"/>
            <w:r>
              <w:rPr>
                <w:sz w:val="24"/>
                <w:szCs w:val="24"/>
                <w:lang w:eastAsia="en-US"/>
              </w:rPr>
              <w:t>французского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». Отражение в повести трудностей военного времени. </w:t>
            </w:r>
            <w:proofErr w:type="gramStart"/>
            <w:r>
              <w:rPr>
                <w:sz w:val="24"/>
                <w:szCs w:val="24"/>
                <w:lang w:eastAsia="en-US"/>
              </w:rPr>
              <w:t>Жажда знаний, нравственная стойкость, чувство собственного достоинства, свойственные юному герою.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Душевная щедрость учительницы, ее роль в жизни мальчика. 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Родная природа в русской поэзии XX века (4 ч)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А. Блок. «Летний вечер», «О, как безумно за окном...» С. Есенин. «Мелколесье. Степь и дали...», «Пороша»; А. Ахматова  «Перед весной бывают дни такие...». 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Чувство радости и печали, любви к родной природе родине в стихотворных произведениях поэтов  XX век 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Николай Михайлович Рубцов.  (1 ч)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Краткий рассказ о поэте. «Звезда полей», «Листья осенние», «В горнице». Тема Родины в поэзии Рубцова. Человек и природа в «тихой» лирике Рубцова.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Писатели улыбаются (5 ч)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Василий </w:t>
            </w:r>
            <w:proofErr w:type="spellStart"/>
            <w:r>
              <w:rPr>
                <w:sz w:val="24"/>
                <w:szCs w:val="24"/>
                <w:lang w:eastAsia="en-US"/>
              </w:rPr>
              <w:t>Макарович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Шукшин (3 ч) 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Краткий рассказ о жизни и творчестве писателя. Рассказы «Чудик» и «Критик». Особенности </w:t>
            </w:r>
            <w:proofErr w:type="spellStart"/>
            <w:r>
              <w:rPr>
                <w:sz w:val="24"/>
                <w:szCs w:val="24"/>
                <w:lang w:eastAsia="en-US"/>
              </w:rPr>
              <w:t>шукшинских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героев — «чудиков», правдоискателей, праведников. Человеческая открытость миру как синовия незащищенности. Образ «странного» героя в литературе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Фазиль Искандер.(2 ч) 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Краткий рассказ о писателе. «Тринадцатый подвиг Геракла». Влияние учителя на формирование детского характера. Чувство юмора как одно из ценных качеств человека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.. </w:t>
            </w:r>
            <w:proofErr w:type="gramEnd"/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литературы народов России (2 ч)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Габдулла</w:t>
            </w:r>
            <w:proofErr w:type="spellEnd"/>
            <w:proofErr w:type="gramStart"/>
            <w:r>
              <w:rPr>
                <w:sz w:val="24"/>
                <w:szCs w:val="24"/>
                <w:lang w:eastAsia="en-US"/>
              </w:rPr>
              <w:t xml:space="preserve"> Т</w:t>
            </w:r>
            <w:proofErr w:type="gramEnd"/>
            <w:r>
              <w:rPr>
                <w:sz w:val="24"/>
                <w:szCs w:val="24"/>
                <w:lang w:eastAsia="en-US"/>
              </w:rPr>
              <w:t>укай (1 ч)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Краткий рассказ о жизни и творчестве татарского поэта. «Родная деревня», «Книга». Любовь к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своей малой родине и к своему родному краю, верность обычаям, своей семье,  традициям своего народа. </w:t>
            </w:r>
            <w:proofErr w:type="spellStart"/>
            <w:r>
              <w:rPr>
                <w:sz w:val="24"/>
                <w:szCs w:val="24"/>
                <w:lang w:eastAsia="en-US"/>
              </w:rPr>
              <w:t>Кайсын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Кулиев (1 ч)</w:t>
            </w:r>
          </w:p>
          <w:p w:rsidR="00AC50AB" w:rsidRDefault="00AC50AB">
            <w:pPr>
              <w:pStyle w:val="a8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Краткий рассказ о жизни и творчестве поэта. «Когда на меня навалилась беда...», «Каким бы малым ни был мой народ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..» 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Родина как источник сил для преодоления любых испытаний и ударов судьбы. 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ЗАРУБЕЖНОЙ ЛИТЕРАТУРЫ (10 ч)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Мифы Древней Греции (2 ч) 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«Скотный двор царя Авгия», «Яблоки Гесперид». Подвиги Геракла (в переложении Н. Куна).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Геродот (2 ч) 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«Легенда об </w:t>
            </w:r>
            <w:proofErr w:type="spellStart"/>
            <w:r>
              <w:rPr>
                <w:sz w:val="24"/>
                <w:szCs w:val="24"/>
                <w:lang w:eastAsia="en-US"/>
              </w:rPr>
              <w:t>Арионе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». 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Гомер (1 ч)</w:t>
            </w:r>
          </w:p>
          <w:p w:rsidR="00AC50AB" w:rsidRDefault="00AC50AB">
            <w:pPr>
              <w:pStyle w:val="a8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Краткий рассказ о жизни и творчестве Гомера. «Илиада», «Одиссея» как эпические поэмы. Изображение героев и героические подвиги в «Илиаде». 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Мигель  де Сервантес Сааведра (2 ч) 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Краткий рассказ о жизни и творчестве писателя, роман «Дон Кихот». Проблема ложных и истинных идеалов. Герой, создавший воображаемый мир и живущий в нем. Пародия на рыцарские романы. 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Фридрих Шиллер (1 ч)</w:t>
            </w:r>
          </w:p>
          <w:p w:rsidR="00AC50AB" w:rsidRDefault="00AC50AB">
            <w:pPr>
              <w:pStyle w:val="a8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Краткий рассказ о жизни и творчестве писателя. Баллада «Перчатка». Повествование о феодальных нравах. Любовь как благородство и своевольный, бесчеловечный каприз. 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Проспер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Мериме (1 ч)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Краткий рассказ о жизни и творчестве писателя. Новелла «</w:t>
            </w:r>
            <w:proofErr w:type="spellStart"/>
            <w:r>
              <w:rPr>
                <w:sz w:val="24"/>
                <w:szCs w:val="24"/>
                <w:lang w:eastAsia="en-US"/>
              </w:rPr>
              <w:t>Маттео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Фальконе». Изображение дикой природы. Превосходство естественной, «простой» жизни и исторически сложившихся устоев </w:t>
            </w:r>
            <w:proofErr w:type="gramStart"/>
            <w:r>
              <w:rPr>
                <w:sz w:val="24"/>
                <w:szCs w:val="24"/>
                <w:lang w:eastAsia="en-US"/>
              </w:rPr>
              <w:t>над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цивилизованной с ее порочными нравами. 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Антуан де Сент-Экзюпери (1 ч)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Краткий рассказ о жизни и творчестве писателя. «Меленький принц» как философская сказка и мудрая притча. Чистота восприятия мира как величайшая ценность. 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Подведение итогов за год (1 ч)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Итоговый тест</w:t>
            </w:r>
          </w:p>
          <w:p w:rsidR="00AC50AB" w:rsidRDefault="00AC50AB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Учебно-тематический план</w:t>
            </w:r>
          </w:p>
          <w:p w:rsidR="00AC50AB" w:rsidRDefault="00AC50AB">
            <w:pPr>
              <w:pStyle w:val="a8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685"/>
              <w:gridCol w:w="4111"/>
              <w:gridCol w:w="1417"/>
              <w:gridCol w:w="1134"/>
              <w:gridCol w:w="1276"/>
              <w:gridCol w:w="1014"/>
            </w:tblGrid>
            <w:tr w:rsidR="00AC50AB">
              <w:tc>
                <w:tcPr>
                  <w:tcW w:w="68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lastRenderedPageBreak/>
                    <w:t xml:space="preserve">№ </w:t>
                  </w:r>
                  <w:proofErr w:type="gramStart"/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Название раздела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Кол-во часов</w:t>
                  </w:r>
                </w:p>
              </w:tc>
              <w:tc>
                <w:tcPr>
                  <w:tcW w:w="342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В том числе</w:t>
                  </w:r>
                </w:p>
              </w:tc>
            </w:tr>
            <w:tr w:rsidR="00AC50AB">
              <w:tc>
                <w:tcPr>
                  <w:tcW w:w="479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C50AB" w:rsidRDefault="00AC50AB">
                  <w:pPr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C50AB" w:rsidRDefault="00AC50AB">
                  <w:pPr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C50AB" w:rsidRDefault="00AC50AB">
                  <w:pPr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Кол-во контр</w:t>
                  </w:r>
                  <w:proofErr w:type="gramStart"/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.</w:t>
                  </w:r>
                  <w:proofErr w:type="gramEnd"/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gramStart"/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р</w:t>
                  </w:r>
                  <w:proofErr w:type="gramEnd"/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абот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 xml:space="preserve">Кол-во уроков </w:t>
                  </w:r>
                  <w:proofErr w:type="spellStart"/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внекл</w:t>
                  </w:r>
                  <w:proofErr w:type="spellEnd"/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. чтения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Р. р.</w:t>
                  </w:r>
                </w:p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C50AB">
              <w:tc>
                <w:tcPr>
                  <w:tcW w:w="6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Введение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color w:val="FF0000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color w:val="FF0000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color w:val="FF0000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C50AB">
              <w:tc>
                <w:tcPr>
                  <w:tcW w:w="6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Устное народное творчество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color w:val="FF0000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1</w:t>
                  </w:r>
                  <w:r>
                    <w:rPr>
                      <w:rFonts w:eastAsia="Lucida Sans Unicode"/>
                      <w:color w:val="FF0000"/>
                      <w:kern w:val="2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C50AB" w:rsidRDefault="00AC50AB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  <w:tr w:rsidR="00AC50AB">
              <w:tc>
                <w:tcPr>
                  <w:tcW w:w="6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Древнерусская литература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color w:val="FF0000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color w:val="FF0000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color w:val="FF0000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C50AB">
              <w:tc>
                <w:tcPr>
                  <w:tcW w:w="6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4.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Из русской литературы 18 века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C50AB" w:rsidRDefault="00AC50AB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1(дом.)</w:t>
                  </w:r>
                </w:p>
              </w:tc>
            </w:tr>
            <w:tr w:rsidR="00AC50AB">
              <w:tc>
                <w:tcPr>
                  <w:tcW w:w="6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5.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Из русской литературы 19 века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color w:val="FF0000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 xml:space="preserve">3 (в </w:t>
                  </w:r>
                  <w:proofErr w:type="spellStart"/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т.ч</w:t>
                  </w:r>
                  <w:proofErr w:type="spellEnd"/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. 1 дом</w:t>
                  </w:r>
                  <w:proofErr w:type="gramStart"/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.</w:t>
                  </w:r>
                  <w:proofErr w:type="gramEnd"/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gramStart"/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с</w:t>
                  </w:r>
                  <w:proofErr w:type="gramEnd"/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оч.)</w:t>
                  </w:r>
                </w:p>
              </w:tc>
            </w:tr>
            <w:tr w:rsidR="00AC50AB">
              <w:tc>
                <w:tcPr>
                  <w:tcW w:w="6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6.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Из литературы 20 века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</w:tr>
            <w:tr w:rsidR="00AC50AB">
              <w:tc>
                <w:tcPr>
                  <w:tcW w:w="6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7.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Из зарубежной литературы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color w:val="FF0000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color w:val="FF0000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C50AB">
              <w:tc>
                <w:tcPr>
                  <w:tcW w:w="6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8.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Итог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color w:val="FF0000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color w:val="FF0000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C50AB">
              <w:tc>
                <w:tcPr>
                  <w:tcW w:w="4796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Итого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102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C50AB" w:rsidRDefault="00AC50AB">
                  <w:pPr>
                    <w:pStyle w:val="a8"/>
                    <w:spacing w:line="276" w:lineRule="auto"/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</w:tr>
          </w:tbl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C50AB" w:rsidRDefault="00AC50AB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Планируемые результаты освоения предмета (ФГОС)</w:t>
            </w:r>
          </w:p>
          <w:p w:rsidR="00AC50AB" w:rsidRDefault="00AC50AB">
            <w:pPr>
              <w:pStyle w:val="a8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Личностные результаты: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  <w:proofErr w:type="gramEnd"/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•  формирование ответственного отношения к учению, готовности и </w:t>
            </w:r>
            <w:proofErr w:type="gramStart"/>
            <w:r>
              <w:rPr>
                <w:sz w:val="24"/>
                <w:szCs w:val="24"/>
                <w:lang w:eastAsia="en-US"/>
              </w:rPr>
              <w:t>способности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обучающихся к саморазвитию и самообразованию на основе мотивации к обучению и познанию, с учетом устойчивых познавательных интересов;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•  формирование целостного мировоззрения, соответствующего современному уровню развития науки и общественной практики;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      </w:r>
            <w:proofErr w:type="gramEnd"/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• 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компетенций;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учебно-исследовательской, творческой и других видов деятельности;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• 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AC50AB" w:rsidRDefault="00AC50AB">
            <w:pPr>
              <w:pStyle w:val="a8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Метапредметные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результаты: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•  умение самостоятельно определять цели своего обучения, ставить и формулировать для себя новые задачи в учебе и познавательной деятельности;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•  умение самостоятельно планировать пути достижения целей, в том числе альтернативные, 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осознанно выбирать наиболее эффективные способы решения учебных и познавательных задач;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•  умение оценивать правильность выполнения учебной задачи, собственные возможности ее решения;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• 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•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•  формирование и развитие компетентности в области использования информационно-коммуникационных технологий.</w:t>
            </w:r>
          </w:p>
          <w:p w:rsidR="00AC50AB" w:rsidRDefault="00AC50AB">
            <w:pPr>
              <w:pStyle w:val="a8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Предметные результаты: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• 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 XIX—XX вв., литературы народов России и зарубежной литературы;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• 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• 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• 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•  понимание авторской позиции и свое отношение к ней;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• 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•  написание изложений и сочинений на темы, связанные с тематикой, проблематикой изученных произведений; классные и домашние творческие работы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• 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      </w:r>
          </w:p>
          <w:p w:rsidR="00AC50AB" w:rsidRDefault="00AC50AB">
            <w:pPr>
              <w:pStyle w:val="a8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•  понимание русского языка, его эстетической функции, роли изобразительно - выразительных языковых сре</w:t>
            </w:r>
            <w:proofErr w:type="gramStart"/>
            <w:r>
              <w:rPr>
                <w:sz w:val="24"/>
                <w:szCs w:val="24"/>
                <w:lang w:eastAsia="en-US"/>
              </w:rPr>
              <w:t>дств в с</w:t>
            </w:r>
            <w:proofErr w:type="gramEnd"/>
            <w:r>
              <w:rPr>
                <w:sz w:val="24"/>
                <w:szCs w:val="24"/>
                <w:lang w:eastAsia="en-US"/>
              </w:rPr>
              <w:t>оздании художественных литературных</w:t>
            </w:r>
          </w:p>
          <w:p w:rsidR="00AC50AB" w:rsidRDefault="00AC50AB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Требования к уровню подготовки учащихся</w:t>
            </w:r>
          </w:p>
          <w:p w:rsidR="00AC50AB" w:rsidRDefault="00AC50AB">
            <w:pPr>
              <w:pStyle w:val="a8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AC50AB" w:rsidRDefault="00AC50AB">
            <w:pPr>
              <w:pStyle w:val="a8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В результате изучения литературы ученик </w:t>
            </w:r>
          </w:p>
          <w:p w:rsidR="00AC50AB" w:rsidRDefault="00AC50AB">
            <w:pPr>
              <w:pStyle w:val="a8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должен знать:</w:t>
            </w:r>
          </w:p>
          <w:p w:rsidR="00AC50AB" w:rsidRDefault="00AC50AB">
            <w:pPr>
              <w:pStyle w:val="a8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-содержание литературных произведений, подлежащих обязательному изучению;</w:t>
            </w:r>
          </w:p>
          <w:p w:rsidR="00AC50AB" w:rsidRDefault="00AC50AB">
            <w:pPr>
              <w:pStyle w:val="a8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 наизусть стихотворные тексты и фрагменты прозаических текстов, подлежащих обязательному изучению (по выбору);</w:t>
            </w:r>
          </w:p>
          <w:p w:rsidR="00AC50AB" w:rsidRDefault="00AC50AB">
            <w:pPr>
              <w:pStyle w:val="a8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 основные факты жизненного и творческого пути писателей-классиков;</w:t>
            </w:r>
          </w:p>
          <w:p w:rsidR="00AC50AB" w:rsidRDefault="00AC50AB">
            <w:pPr>
              <w:pStyle w:val="a8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 основные теоретико-литературные понятия;</w:t>
            </w:r>
          </w:p>
          <w:p w:rsidR="00AC50AB" w:rsidRDefault="00AC50AB">
            <w:pPr>
              <w:pStyle w:val="a8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уметь:</w:t>
            </w:r>
          </w:p>
          <w:p w:rsidR="00AC50AB" w:rsidRDefault="00AC50AB">
            <w:pPr>
              <w:pStyle w:val="a8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 работать с книгой </w:t>
            </w:r>
          </w:p>
          <w:p w:rsidR="00AC50AB" w:rsidRDefault="00AC50AB">
            <w:pPr>
              <w:pStyle w:val="a8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- определять принадлежность художественного произведения к одному из литературных родов и           жанров;</w:t>
            </w:r>
          </w:p>
          <w:p w:rsidR="00AC50AB" w:rsidRDefault="00AC50AB">
            <w:pPr>
              <w:pStyle w:val="a8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 выявлять авторскую позицию; </w:t>
            </w:r>
          </w:p>
          <w:p w:rsidR="00AC50AB" w:rsidRDefault="00AC50AB">
            <w:pPr>
              <w:pStyle w:val="a8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 выражать свое отношение к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прочитанному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;</w:t>
            </w:r>
          </w:p>
          <w:p w:rsidR="00AC50AB" w:rsidRDefault="00AC50AB">
            <w:pPr>
              <w:pStyle w:val="a8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 выразительно читать произведения (или фрагменты), в том числе выученные наизусть, соблюдая нормы литературного произношения;</w:t>
            </w:r>
          </w:p>
          <w:p w:rsidR="00AC50AB" w:rsidRDefault="00AC50AB">
            <w:pPr>
              <w:pStyle w:val="a8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 владеть различными видами пересказа;</w:t>
            </w:r>
          </w:p>
          <w:p w:rsidR="00AC50AB" w:rsidRDefault="00AC50AB">
            <w:pPr>
              <w:pStyle w:val="a8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 строить устные и письменные высказывания в связи с изученным произведением;</w:t>
            </w:r>
          </w:p>
          <w:p w:rsidR="00AC50AB" w:rsidRDefault="00AC50AB">
            <w:pPr>
              <w:pStyle w:val="a8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участвовать в диалоге по прочитанным произведениям, понимать чужую точку зрения и аргументировано отстаивать свою. </w:t>
            </w:r>
          </w:p>
          <w:p w:rsidR="00AC50AB" w:rsidRDefault="00AC50AB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C50AB" w:rsidRDefault="00AC50AB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C50AB" w:rsidRDefault="00AC50AB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C50AB" w:rsidRDefault="00AC50AB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Перечень учебно – методического обеспечения</w:t>
            </w:r>
          </w:p>
          <w:p w:rsidR="00AC50AB" w:rsidRDefault="00AC50AB">
            <w:pPr>
              <w:pStyle w:val="a8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Егорова Н. В. ФГОС Поурочные разработки по литературе, 6 класс Москва, «ВАКО», 2014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Коровина В.Я., </w:t>
            </w:r>
            <w:proofErr w:type="spellStart"/>
            <w:r>
              <w:rPr>
                <w:sz w:val="24"/>
                <w:szCs w:val="24"/>
                <w:lang w:eastAsia="en-US"/>
              </w:rPr>
              <w:t>Збарский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И.С. Литература: Методические советы: 6 класс. - М.: Просвещение, 2015.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Коровина В.Я. и др. Литература: Учебник-хрестоматия для 6 класса: в 2 ч. – М: Просвещение, 2015. </w:t>
            </w:r>
          </w:p>
          <w:p w:rsidR="00AC50AB" w:rsidRDefault="00AC50AB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Список литературы</w:t>
            </w:r>
          </w:p>
          <w:p w:rsidR="00AC50AB" w:rsidRDefault="00AC50AB">
            <w:pPr>
              <w:pStyle w:val="a8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1.Антышева. В.Ю., Айрапетова </w:t>
            </w:r>
            <w:proofErr w:type="spellStart"/>
            <w:r>
              <w:rPr>
                <w:sz w:val="24"/>
                <w:szCs w:val="24"/>
                <w:lang w:eastAsia="en-US"/>
              </w:rPr>
              <w:t>Н.А.,.Бородина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И.Ф, Виноградов И.А и др. Конспекты уроков для учителя литературы. 6 – 10 классы. - М.: Гуманист. Изд. Центр ВЛАДОС, 2014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2..Калганова Т.А, </w:t>
            </w:r>
            <w:proofErr w:type="spellStart"/>
            <w:r>
              <w:rPr>
                <w:sz w:val="24"/>
                <w:szCs w:val="24"/>
                <w:lang w:eastAsia="en-US"/>
              </w:rPr>
              <w:t>Плавинская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Н.Ю. Литература. 6 класс. Сборник упражнений.- М: Просвещение, 2014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Лебедев Ю.В. Духовные истоки русской классики. Поэзия 19 века. Историко </w:t>
            </w:r>
            <w:proofErr w:type="gramStart"/>
            <w:r>
              <w:rPr>
                <w:sz w:val="24"/>
                <w:szCs w:val="24"/>
                <w:lang w:eastAsia="en-US"/>
              </w:rPr>
              <w:t>-л</w:t>
            </w:r>
            <w:proofErr w:type="gramEnd"/>
            <w:r>
              <w:rPr>
                <w:sz w:val="24"/>
                <w:szCs w:val="24"/>
                <w:lang w:eastAsia="en-US"/>
              </w:rPr>
              <w:t>итературные очерки. – М: Классик Стиль, 2014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</w:t>
            </w:r>
            <w:proofErr w:type="spellStart"/>
            <w:r>
              <w:rPr>
                <w:sz w:val="24"/>
                <w:szCs w:val="24"/>
                <w:lang w:eastAsia="en-US"/>
              </w:rPr>
              <w:t>Полухина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В.П. Литература. 6 класс. Методические советы. 5-е издание – М: Просвещение, 2014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5. Смирнова Н.Е., Н.Н. </w:t>
            </w:r>
            <w:proofErr w:type="spellStart"/>
            <w:r>
              <w:rPr>
                <w:sz w:val="24"/>
                <w:szCs w:val="24"/>
                <w:lang w:eastAsia="en-US"/>
              </w:rPr>
              <w:t>Ципенко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Литература. Русские и зарубежные произведения. Игровые </w:t>
            </w:r>
            <w:r>
              <w:rPr>
                <w:sz w:val="24"/>
                <w:szCs w:val="24"/>
                <w:lang w:eastAsia="en-US"/>
              </w:rPr>
              <w:lastRenderedPageBreak/>
              <w:t>уроки. 5 – 6 классы. - М «Издательство НЦ ЭНАС», 2014</w:t>
            </w:r>
          </w:p>
          <w:p w:rsidR="00AC50AB" w:rsidRDefault="00AC50AB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Электронные средства учебного назначения</w:t>
            </w:r>
          </w:p>
          <w:p w:rsidR="00AC50AB" w:rsidRDefault="00AC50AB">
            <w:pPr>
              <w:pStyle w:val="a8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1.Фонохрестоматия: Электронное учебное пособие на С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D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P</w:t>
            </w:r>
            <w:r>
              <w:rPr>
                <w:color w:val="000000"/>
                <w:sz w:val="24"/>
                <w:szCs w:val="24"/>
                <w:lang w:eastAsia="en-US"/>
              </w:rPr>
              <w:t>ОМ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 / С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ост. В.Я. Коровина, В.П. Журавлев, В.И. Коровин. - М.: Просвещение, 2015.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Фонохрестоматия для учебника литературы 6 класс (Мультимедийные пособия)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Уроки литературы в 6 классе. Издательство Кирилла и </w:t>
            </w:r>
            <w:proofErr w:type="spellStart"/>
            <w:r>
              <w:rPr>
                <w:sz w:val="24"/>
                <w:szCs w:val="24"/>
                <w:lang w:eastAsia="en-US"/>
              </w:rPr>
              <w:t>Мефодия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(Мультимедийные пособия).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C50AB" w:rsidRDefault="00AC50AB">
            <w:pPr>
              <w:pStyle w:val="a8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C50AB" w:rsidRDefault="00AC50AB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Принятые сокращения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дидактический материал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 – урок контроля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 – урок повторения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УНЗ – усвоение новых знаний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УЗ – урок закрепления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УВЧ – урок выразительного чтения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УПО – урок повторения и обобщения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внеклассное чтение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Р.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– урок развития речи</w:t>
            </w:r>
          </w:p>
          <w:p w:rsidR="00AC50AB" w:rsidRDefault="00AC50AB">
            <w:pPr>
              <w:pStyle w:val="a8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C50AB" w:rsidRDefault="00AC50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Календарно 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тематическоепланирование</w:t>
            </w:r>
            <w:proofErr w:type="spellEnd"/>
          </w:p>
        </w:tc>
      </w:tr>
    </w:tbl>
    <w:p w:rsidR="00AC50AB" w:rsidRDefault="00AC50AB" w:rsidP="00AC50AB"/>
    <w:tbl>
      <w:tblPr>
        <w:tblW w:w="16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6778"/>
        <w:gridCol w:w="993"/>
        <w:gridCol w:w="1699"/>
        <w:gridCol w:w="11"/>
        <w:gridCol w:w="12"/>
        <w:gridCol w:w="1817"/>
        <w:gridCol w:w="20"/>
        <w:gridCol w:w="13"/>
        <w:gridCol w:w="8"/>
        <w:gridCol w:w="952"/>
        <w:gridCol w:w="19"/>
        <w:gridCol w:w="14"/>
        <w:gridCol w:w="979"/>
        <w:gridCol w:w="17"/>
        <w:gridCol w:w="992"/>
        <w:gridCol w:w="1645"/>
        <w:gridCol w:w="33"/>
        <w:gridCol w:w="15"/>
      </w:tblGrid>
      <w:tr w:rsidR="00AC50AB" w:rsidTr="00AC50AB">
        <w:trPr>
          <w:gridAfter w:val="3"/>
          <w:wAfter w:w="1693" w:type="dxa"/>
          <w:trHeight w:val="285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Методическое обеспечение,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ИКТ</w:t>
            </w:r>
          </w:p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Календарные сроки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AC50AB" w:rsidTr="00AC50AB">
        <w:trPr>
          <w:gridAfter w:val="3"/>
          <w:wAfter w:w="1693" w:type="dxa"/>
          <w:trHeight w:val="285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AB" w:rsidRDefault="00AC5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AB" w:rsidRDefault="00AC5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AB" w:rsidRDefault="00AC5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AB" w:rsidRDefault="00AC5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AB" w:rsidRDefault="00AC5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План.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Факт.</w:t>
            </w:r>
          </w:p>
        </w:tc>
        <w:tc>
          <w:tcPr>
            <w:tcW w:w="2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AB" w:rsidRDefault="00AC50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Художественное произведение. Содержание и форма. Автор и герой.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лекция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творчество(2часа +1час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Обрядовый фольклор. Обрядовые песни.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игра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как малый жанр фольклора. Загадки как малый жанр фольклора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пословице.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пословиц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летопись. « Повесть временных лет». Сказание   «Сказание о белгородском киселе»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литературы 18 века (1 час)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 Дмитриев. Рассказ о баснописце. « Муха». Аллегория и мораль в басне.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19 века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  <w:trHeight w:val="3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Крылов. Краткий рассказ о писателе.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  <w:trHeight w:val="2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Басни. «Листы и Корни».  «Ларчик 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игра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  <w:trHeight w:val="21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Крылов. « Осел и Соловей»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  <w:trHeight w:val="6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сочинению. « Что осуждается в русских баснях?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Пушкин. Слово о поэте. Стихотворение « Узник» как выражение вольнолюбивых устремлений поэта.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лекция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 « Зимнее утро». Мотивы единства красоты человека и красоты природы. Анализ стихотворения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Тема дружбы в стихотворении « И. И. Пущину»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Зимняя дорога». Приметы зимнего пейзажа. Тема жизненного пути.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  <w:trHeight w:val="3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Пушкин. Цикл « Повести Белкина»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лекция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  <w:trHeight w:val="2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Барышня – крестьянка». Сюжет и герои повести.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 Выстрел»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чтение.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  <w:trHeight w:val="3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 Дубровский». Изображение русского барства.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  <w:trHeight w:val="2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Троекуров и Дубровский.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Протест Владимира Дубровского против несправедливых порядков, произвола и деспотизма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  <w:trHeight w:val="5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эпизода « Пожар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Кистеневке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  <w:trHeight w:val="25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Романтическая история любви Дубровского и Маши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– злодей или защитник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обездоленных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домашнему сочинению « Защита человеческой личности в повести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Дубровский»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(тестирование) по творчеству А.С. Пушкина.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2"/>
          <w:wAfter w:w="48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Лермонтов. Краткий рассказ о поэте. Стихотворение</w:t>
            </w:r>
          </w:p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Тучи». Чувство одиночества по Родине.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лекция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2"/>
          <w:wAfter w:w="48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одиночества в стихотворениях « Утес»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Ночевала тучка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золотая» , « На севере диком».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УВЧ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AB" w:rsidRDefault="00AC5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2"/>
          <w:wAfter w:w="48" w:type="dxa"/>
          <w:trHeight w:val="39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  « Три пальмы»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Разрушение красоты и гармонии человека с миром.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AB" w:rsidRDefault="00AC5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2"/>
          <w:wAfter w:w="48" w:type="dxa"/>
          <w:trHeight w:val="16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рисование сюжета «Три пальмы»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AB" w:rsidRDefault="00AC5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2"/>
          <w:wAfter w:w="48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сочинение « Мое любимое  стихотворение М.Ю. Лермонтова»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AB" w:rsidRDefault="00AC5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2"/>
          <w:wAfter w:w="48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Гоголь. « Старосветские помещики»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чтение.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AB" w:rsidRDefault="00AC5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2"/>
          <w:wAfter w:w="48" w:type="dxa"/>
          <w:trHeight w:val="2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Тургенев. Цикл рассказов  « Записки охотника».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лекция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AB" w:rsidRDefault="00AC5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2"/>
          <w:wAfter w:w="48" w:type="dxa"/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луг» Духовный мир крестьянских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AB" w:rsidRDefault="00AC5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2"/>
          <w:wAfter w:w="48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картин природы в рассказе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AB" w:rsidRDefault="00AC5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2"/>
          <w:wAfter w:w="48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и рассказы мальчиков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духовный мир.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AB" w:rsidRDefault="00AC5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2"/>
          <w:wAfter w:w="48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Тютчев. Слово о поэте. Особенности изображения природы в лирике Тютчева. Неохотно и несмело…»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лекция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AB" w:rsidRDefault="00AC5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2"/>
          <w:wAfter w:w="48" w:type="dxa"/>
          <w:trHeight w:val="547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поляны коршун поднялся…»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удьба человека и судьба коршуна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УВЧ</w:t>
            </w:r>
          </w:p>
        </w:tc>
        <w:tc>
          <w:tcPr>
            <w:tcW w:w="1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AB" w:rsidRDefault="00AC5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2"/>
          <w:wAfter w:w="48" w:type="dxa"/>
          <w:trHeight w:val="55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Фет. Слово о поэте. «Ель рукавом мне тропинку завесила…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AB" w:rsidRDefault="00AC5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2"/>
          <w:wAfter w:w="48" w:type="dxa"/>
          <w:trHeight w:val="54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Фет. Природа как воплощение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лекция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AB" w:rsidRDefault="00AC5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1"/>
          <w:wAfter w:w="15" w:type="dxa"/>
          <w:trHeight w:val="5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Фет А.А. « Еще майская ночь». « Учись у 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дуба ,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березы» Природа как мир истины и красоты.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ПЗ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1"/>
          <w:wAfter w:w="15" w:type="dxa"/>
          <w:trHeight w:val="58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Психологизм, гармоничность поэтической речи ФИ. Тютчева и А.А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Фета.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0AB" w:rsidRDefault="00AC5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1"/>
          <w:wAfter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 по лирике Фета А.А.  и Ф.И. Тютчева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0AB" w:rsidRDefault="00AC5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1"/>
          <w:wAfter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А. Некрасов. Слово о поэте. Стихотворение « Железная дорога». Картина  подневольного труда.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лекция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0AB" w:rsidRDefault="00AC5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1"/>
          <w:wAfter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Своеобразие композиции стихотворения Н.А. Некрасова</w:t>
            </w:r>
          </w:p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Железная дорога»: эпиграф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пейзажа, своеобразие  композиции стихотворения.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0AB" w:rsidRDefault="00AC5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1"/>
          <w:wAfter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поэма « Дедушка». Декабристская тема.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0AB" w:rsidRDefault="00AC5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1"/>
          <w:wAfter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творчеству Некрасова, Тютчева,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0AB" w:rsidRDefault="00AC5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1"/>
          <w:wAfter w:w="15" w:type="dxa"/>
          <w:trHeight w:val="2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Лесков. Слово о писателе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 «Левша».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0AB" w:rsidRDefault="00AC5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1"/>
          <w:wAfter w:w="15" w:type="dxa"/>
          <w:trHeight w:val="41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произведения. Понятие о сказе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0AB" w:rsidRDefault="00AC5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языка повести Н.С. Лескова « Левша».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Н.С. Лесков. « Человек на часах».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В.ч</w:t>
            </w:r>
            <w:proofErr w:type="spellEnd"/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0AB" w:rsidRDefault="00AC5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Слово о писателе. « Толстый и тонкий». Речь героев как источник юмора.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лекция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0AB" w:rsidRDefault="00AC5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 « Пересолил»  « Лошадиная фамилия» и другие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0AB" w:rsidRDefault="00AC5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.Родная природа в стихотворениях русских поэтов 19 века. Я.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Полонский. Е.А. Баратынский  А.К. Толстой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передающие различные состояния пейзажной лирики.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Портреты,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</w:t>
            </w:r>
            <w:proofErr w:type="spellEnd"/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0AB" w:rsidRDefault="00AC5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20века.)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0AB" w:rsidRDefault="00AC5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А.А.Платонов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писателе. « Неизвестный цветок»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0AB" w:rsidRDefault="00AC5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trHeight w:val="2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«Неизвестный цветок»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вокруг нас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0AB" w:rsidRDefault="00AC5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trHeight w:val="3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Грин « Алые паруса». Краткий рассказ о писателе.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trHeight w:val="2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Душевная красота главных героев« Алые паруса».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AB" w:rsidRDefault="00AC5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Пришвин  Слово о писателе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Сказка- быль « Кладовая солнца»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Настя.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лекция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AB" w:rsidRDefault="00AC5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природы в сказке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ыли « Кладовая солнца».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  <w:trHeight w:val="25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эпизода Рассказ о ели и сосне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растущих вместе.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 и смысл названия сказк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были М.М. Пришвина « Кладовая солнца»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 Человек и природа в сказк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были М.М. Пришвина « Кладовая солнца»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  <w:trHeight w:val="5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русских поэтов о Великой Отечественной войне. Обучение выразительному чтению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УВЧ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  <w:trHeight w:val="5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 Симонов « Ты помнишь, Алеша, дороги Смоленщины. Д.С. Самойлов «Сороковые.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УВЧ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Последние холода»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Астафьев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писателе« Конь с розовой гривой». Картины быта и жизни  сибирской деревни в послевоенные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лекция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  <w:trHeight w:val="3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рассказа « Конь с розовой гривой.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  <w:trHeight w:val="2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домашнему сочинению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Распутин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писателе «Уроки французского» Герой рассказа и его сверстники. Отражение в повести трудностей военного времени.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  <w:trHeight w:val="51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Нравственнее проблемы рассказа В.Г Распутина  «Уроки французского»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  <w:trHeight w:val="6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Душевная щедрость учительницы в жизни мальчика. Смысл названия рассказа.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Классное сочинение « Самостоятельная жизнь моего ровесника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Рубцов Слово о  поэте« Звезда полей»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Листья осенние» «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горнице».Тема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Родины, человека и природы в поэзии Рубцова.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УВЧ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  <w:trHeight w:val="5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Искандер. Краткий рассказ о писателе. « Тринадцатый подвиг Геракла»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учителя математики в формировании детских характеров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лекция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творчеству Н.С. Лескова. А.П. Чехова. М.М. Пришвина.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Тестирование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shd w:val="clear" w:color="auto" w:fill="FFFFFF"/>
              <w:ind w:left="53" w:right="5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779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природа в русской поэзии 20 века. А.А. Блок « Летний вечер», «О, как безумно за окном»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Слово о поэте. «Мелколесье. Степь и дали…»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«Пороша».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лекция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Ахматова. Слово о поэте. «Перед весной бывают дни такие». Обучение анализу стихотворения. Подготовка к домашнему сочинению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лекция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 Шукшин. Слово о писателе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« Срезал».» Критики» Особенности героев Шукшина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Г.Тукай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Слово о татарском поэте. Стихотворения « Родная деревня»,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юбовь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родному краю.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</w:t>
            </w:r>
            <w:proofErr w:type="spellEnd"/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Кулиев « Когда на меня навалилась беда…», « Каким бы малым ни был мой народ».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Мифы Древней Греции. Понятие о мифе.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  <w:trHeight w:val="25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Геракл и его подвиги.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Геродот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о писателе и историке.  « Легенда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Гомер. Рассказ о Гомере. « Илиада». « Одиссея» как героические эпические поэмы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Понятие о героическом эпосе.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Сервантес Сааведра. Слово о писателе. « Дон Кихот».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  <w:trHeight w:val="25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истинных и ложных идеалов. « Дон Кихот».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Ф.Шиллер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Рассказ о писателе. Баллада « Перчатка».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благородства, достоинства, чести.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</w:t>
            </w:r>
            <w:proofErr w:type="spellEnd"/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Мериме. Рассказ о писателе. Новелла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Фальконе». Изображение дикой природы. Романтический сюжет.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Антуан 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Экзюпери. Рассказ о писателе. « Маленький принц» как философская сказка и мудрая притча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</w:t>
            </w:r>
            <w:proofErr w:type="spellEnd"/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  <w:trHeight w:val="25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произведения « Маленький принц»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Твен « Приключения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Гекльберри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Финна»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Дружба Тома и Гека.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  <w:trHeight w:val="25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Образы главных героев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М.Твена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99 -100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 Что изменило во мне изучение литературы в 6 классе»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B" w:rsidTr="00AC50AB">
        <w:trPr>
          <w:gridAfter w:val="3"/>
          <w:wAfter w:w="1693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101102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литературного развития учащихся. </w:t>
            </w:r>
          </w:p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летнего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B" w:rsidRDefault="00AC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0AB" w:rsidRDefault="00AC50AB" w:rsidP="00AC50AB">
      <w:pPr>
        <w:rPr>
          <w:rFonts w:ascii="Times New Roman" w:hAnsi="Times New Roman" w:cs="Times New Roman"/>
          <w:sz w:val="24"/>
          <w:szCs w:val="24"/>
        </w:rPr>
      </w:pPr>
    </w:p>
    <w:p w:rsidR="00AC50AB" w:rsidRDefault="00AC50AB" w:rsidP="00AC50AB">
      <w:pPr>
        <w:rPr>
          <w:rFonts w:ascii="Times New Roman" w:hAnsi="Times New Roman" w:cs="Times New Roman"/>
          <w:sz w:val="24"/>
          <w:szCs w:val="24"/>
        </w:rPr>
      </w:pPr>
    </w:p>
    <w:p w:rsidR="00AC50AB" w:rsidRDefault="00AC50AB" w:rsidP="00AC50AB">
      <w:pPr>
        <w:rPr>
          <w:rFonts w:ascii="Times New Roman" w:hAnsi="Times New Roman" w:cs="Times New Roman"/>
          <w:sz w:val="24"/>
          <w:szCs w:val="24"/>
        </w:rPr>
      </w:pPr>
    </w:p>
    <w:p w:rsidR="00AC50AB" w:rsidRDefault="00AC50AB" w:rsidP="00AC50AB">
      <w:pPr>
        <w:rPr>
          <w:rFonts w:ascii="Times New Roman" w:hAnsi="Times New Roman" w:cs="Times New Roman"/>
          <w:sz w:val="24"/>
          <w:szCs w:val="24"/>
        </w:rPr>
      </w:pPr>
    </w:p>
    <w:p w:rsidR="00471BA1" w:rsidRDefault="00AC50AB"/>
    <w:sectPr w:rsidR="00471BA1" w:rsidSect="00AC50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AB"/>
    <w:rsid w:val="00AC50AB"/>
    <w:rsid w:val="00B12CED"/>
    <w:rsid w:val="00C9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50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50A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0AB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1"/>
    <w:locked/>
    <w:rsid w:val="00AC50AB"/>
    <w:rPr>
      <w:rFonts w:ascii="Times New Roman" w:eastAsiaTheme="minorEastAsia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AC50A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9">
    <w:name w:val="Table Grid"/>
    <w:basedOn w:val="a1"/>
    <w:uiPriority w:val="59"/>
    <w:rsid w:val="00AC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50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50A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0AB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1"/>
    <w:locked/>
    <w:rsid w:val="00AC50AB"/>
    <w:rPr>
      <w:rFonts w:ascii="Times New Roman" w:eastAsiaTheme="minorEastAsia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AC50A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9">
    <w:name w:val="Table Grid"/>
    <w:basedOn w:val="a1"/>
    <w:uiPriority w:val="59"/>
    <w:rsid w:val="00AC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4838</Words>
  <Characters>27580</Characters>
  <Application>Microsoft Office Word</Application>
  <DocSecurity>0</DocSecurity>
  <Lines>229</Lines>
  <Paragraphs>64</Paragraphs>
  <ScaleCrop>false</ScaleCrop>
  <Company/>
  <LinksUpToDate>false</LinksUpToDate>
  <CharactersWithSpaces>32354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2017-06-08T16:18:00Z</dcterms:created>
  <dcterms:modified xsi:type="dcterms:W3CDTF">2017-06-08T16:21:00Z</dcterms:modified>
</cp:coreProperties>
</file>