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FF" w:rsidRPr="007A27B0" w:rsidRDefault="00B126FF" w:rsidP="0039747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7B0">
        <w:rPr>
          <w:rFonts w:ascii="Times New Roman" w:hAnsi="Times New Roman"/>
          <w:b/>
          <w:sz w:val="28"/>
          <w:szCs w:val="28"/>
        </w:rPr>
        <w:t>ПРИМЕНЕНИЕ  ИКТ НА УРОКАХ ЧТЕНИЯ   В НАЧАЛЬНОЙ ШКОЛЕ В РАМКАХ РЕАЛИЗАЦИИ ФГОС</w:t>
      </w:r>
    </w:p>
    <w:p w:rsidR="00B126FF" w:rsidRPr="007A27B0" w:rsidRDefault="00B126FF" w:rsidP="00397474">
      <w:pPr>
        <w:spacing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7A27B0">
        <w:rPr>
          <w:rFonts w:ascii="Times New Roman" w:hAnsi="Times New Roman"/>
          <w:sz w:val="28"/>
          <w:szCs w:val="28"/>
        </w:rPr>
        <w:t xml:space="preserve">Ямалиева Елена Валерьевна </w:t>
      </w:r>
    </w:p>
    <w:p w:rsidR="00B126FF" w:rsidRPr="007A27B0" w:rsidRDefault="00B126FF" w:rsidP="00397474">
      <w:pPr>
        <w:spacing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7A27B0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B126FF" w:rsidRPr="007A27B0" w:rsidRDefault="00B126FF" w:rsidP="00397474">
      <w:pPr>
        <w:spacing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7A27B0">
        <w:rPr>
          <w:rFonts w:ascii="Times New Roman" w:hAnsi="Times New Roman"/>
          <w:sz w:val="28"/>
          <w:szCs w:val="28"/>
          <w:shd w:val="clear" w:color="auto" w:fill="FFFFFF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9 г"/>
        </w:smartTagPr>
        <w:r w:rsidRPr="007A27B0">
          <w:rPr>
            <w:rFonts w:ascii="Times New Roman" w:hAnsi="Times New Roman"/>
            <w:sz w:val="28"/>
            <w:szCs w:val="28"/>
            <w:shd w:val="clear" w:color="auto" w:fill="FFFFFF"/>
          </w:rPr>
          <w:t>29 г</w:t>
        </w:r>
      </w:smartTag>
      <w:r w:rsidRPr="007A27B0">
        <w:rPr>
          <w:rFonts w:ascii="Times New Roman" w:hAnsi="Times New Roman"/>
          <w:sz w:val="28"/>
          <w:szCs w:val="28"/>
          <w:shd w:val="clear" w:color="auto" w:fill="FFFFFF"/>
        </w:rPr>
        <w:t xml:space="preserve">. Йошкар – Олы» </w:t>
      </w:r>
    </w:p>
    <w:p w:rsidR="00B126FF" w:rsidRPr="007A27B0" w:rsidRDefault="00B126FF" w:rsidP="00397474">
      <w:pPr>
        <w:spacing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7A27B0">
        <w:rPr>
          <w:rFonts w:ascii="Times New Roman" w:hAnsi="Times New Roman"/>
          <w:sz w:val="28"/>
          <w:szCs w:val="28"/>
          <w:shd w:val="clear" w:color="auto" w:fill="FFFFFF"/>
        </w:rPr>
        <w:t xml:space="preserve">( МБОУ «СОШ № </w:t>
      </w:r>
      <w:smartTag w:uri="urn:schemas-microsoft-com:office:smarttags" w:element="metricconverter">
        <w:smartTagPr>
          <w:attr w:name="ProductID" w:val="29 г"/>
        </w:smartTagPr>
        <w:r w:rsidRPr="007A27B0">
          <w:rPr>
            <w:rFonts w:ascii="Times New Roman" w:hAnsi="Times New Roman"/>
            <w:sz w:val="28"/>
            <w:szCs w:val="28"/>
            <w:shd w:val="clear" w:color="auto" w:fill="FFFFFF"/>
          </w:rPr>
          <w:t>29 г</w:t>
        </w:r>
      </w:smartTag>
      <w:r w:rsidRPr="007A27B0">
        <w:rPr>
          <w:rFonts w:ascii="Times New Roman" w:hAnsi="Times New Roman"/>
          <w:sz w:val="28"/>
          <w:szCs w:val="28"/>
          <w:shd w:val="clear" w:color="auto" w:fill="FFFFFF"/>
        </w:rPr>
        <w:t>. Йошкар – Олы» )</w:t>
      </w:r>
    </w:p>
    <w:p w:rsidR="00B126FF" w:rsidRPr="007A27B0" w:rsidRDefault="00B126FF" w:rsidP="00B05B4F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A27B0">
        <w:rPr>
          <w:rFonts w:ascii="Times New Roman" w:hAnsi="Times New Roman"/>
          <w:sz w:val="28"/>
          <w:szCs w:val="28"/>
          <w:shd w:val="clear" w:color="auto" w:fill="FFFFFF"/>
        </w:rPr>
        <w:t>Аннотация</w:t>
      </w:r>
    </w:p>
    <w:p w:rsidR="00B126FF" w:rsidRPr="007A27B0" w:rsidRDefault="00B126FF" w:rsidP="003974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7B0">
        <w:rPr>
          <w:rFonts w:ascii="Times New Roman" w:hAnsi="Times New Roman"/>
          <w:sz w:val="28"/>
          <w:szCs w:val="28"/>
        </w:rPr>
        <w:t>Возможности использования современного компьютера позволяют наиболее полно и успешно реализовать развитие способностей ребенка, увеличить объём предлагаемого для ознакомления материала. В практике информационными технологиями обучения называют все технологии, специальные технические использующие информационные средства.</w:t>
      </w:r>
    </w:p>
    <w:p w:rsidR="00B126FF" w:rsidRPr="007A27B0" w:rsidRDefault="00B126FF" w:rsidP="00B0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26FF" w:rsidRPr="00B05B4F" w:rsidRDefault="00B126FF" w:rsidP="003974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7B0">
        <w:rPr>
          <w:rFonts w:ascii="Times New Roman" w:hAnsi="Times New Roman"/>
          <w:sz w:val="28"/>
          <w:szCs w:val="28"/>
        </w:rPr>
        <w:t>Возможности использования современного компьютера позволяют наиболее полно и успешно реализовать развитие способностей ребенка, увеличить объём предлагаемого для ознакомления материала. В практике информационными технологиями обучения называют все технологии</w:t>
      </w:r>
      <w:r w:rsidRPr="00B05B4F">
        <w:rPr>
          <w:rFonts w:ascii="Times New Roman" w:hAnsi="Times New Roman"/>
          <w:sz w:val="28"/>
          <w:szCs w:val="28"/>
        </w:rPr>
        <w:t>, специальные технические использующие информационные средства. Информационно-коммуникационные технологии позволяют развивать интеллектуальные, творческие способности, умение самостоятельно приобретать новые знания, обеспечивают личностно ориентированный подход. Компьютерные программы приучают к самостоятельности, развивают навык самоконтроля.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Существуют различные способы использования на уроках информационных технологий, самыми распространенными являются: Интерактивная доска, проектор, экран. Интерактивная доска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- это удобный современный инструмент для эффективного проведения уроков, презентаций, семинаров и учебных занятий. Интерактивные доски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не только совмещают в себе преимущества обычной маркерной доски и большого экрана для проектора, но и позволяют сохранять все пометки и изменения, сделанные во время обсуждения, и даже управлять компьютерными приложениями, не отходя от доски и не прерывая выступления. Чаще всего для выступления используют Microsoft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Power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Point в качестве программной оболочки, в которой создается мультимедийная презентация. В зависимости от выступления преподаватель или учащийся включают в свою презентацию (мультимедийный проект) текстовые или графические фрагменты, анимацию, видеофильмы, а также музыкальное или голосовое сопровождение, что делает урок более насыщенным, иллюстративным.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Применение компьютерных презентаций в процессе обучения детей имеет следующие достоинства:</w:t>
      </w:r>
    </w:p>
    <w:p w:rsidR="00B126FF" w:rsidRPr="00B05B4F" w:rsidRDefault="00B126FF" w:rsidP="00B05B4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осуществление полисенсорного восприятия материала;</w:t>
      </w:r>
    </w:p>
    <w:p w:rsidR="00B126FF" w:rsidRPr="00B05B4F" w:rsidRDefault="00B126FF" w:rsidP="00B05B4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B126FF" w:rsidRPr="00B05B4F" w:rsidRDefault="00B126FF" w:rsidP="00B05B4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объединение аудио-, видео-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B126FF" w:rsidRPr="00B05B4F" w:rsidRDefault="00B126FF" w:rsidP="00B05B4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возможность демонстрации объектов более доступных для восприятия сохранной сенсорной системе;</w:t>
      </w:r>
    </w:p>
    <w:p w:rsidR="00B126FF" w:rsidRDefault="00B126FF" w:rsidP="00B05B4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 xml:space="preserve">активизация зрительных функций, глазомерных возможностей ребенка. </w:t>
      </w:r>
    </w:p>
    <w:p w:rsidR="00B126FF" w:rsidRPr="00B05B4F" w:rsidRDefault="00B126FF" w:rsidP="00B05B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Презентации могут быть использованы при объяснении нового материала, при повторении пройденного материала и при организации текущего контроля знаний (презентации-опросы).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Использование информационных технологий помогает учителю повышать мотивацию обучения детей и приводит к целому ряду положительных следствий:</w:t>
      </w:r>
    </w:p>
    <w:p w:rsidR="00B126FF" w:rsidRPr="00B05B4F" w:rsidRDefault="00B126FF" w:rsidP="00B05B4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обогащает учащихся знаниями в их образно-понятийной целостности и эмоциональной окрашенности;</w:t>
      </w:r>
    </w:p>
    <w:p w:rsidR="00B126FF" w:rsidRPr="00B05B4F" w:rsidRDefault="00B126FF" w:rsidP="00B05B4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психологически облегчает процесс усвоения материала школьниками;</w:t>
      </w:r>
    </w:p>
    <w:p w:rsidR="00B126FF" w:rsidRPr="00B05B4F" w:rsidRDefault="00B126FF" w:rsidP="00B05B4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возбуждает живой интерес к предмету познания;</w:t>
      </w:r>
    </w:p>
    <w:p w:rsidR="00B126FF" w:rsidRPr="00B05B4F" w:rsidRDefault="00B126FF" w:rsidP="00B05B4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расширяет общий кругозор детей;</w:t>
      </w:r>
    </w:p>
    <w:p w:rsidR="00B126FF" w:rsidRPr="00B05B4F" w:rsidRDefault="00B126FF" w:rsidP="00B05B4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повышает уровень использования наглядности на уроке;</w:t>
      </w:r>
    </w:p>
    <w:p w:rsidR="00B126FF" w:rsidRPr="00B05B4F" w:rsidRDefault="00B126FF" w:rsidP="00B05B4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способствует увеличению производительности труда учителя и учащихся на уроке.</w:t>
      </w:r>
    </w:p>
    <w:p w:rsidR="00B126FF" w:rsidRPr="00B05B4F" w:rsidRDefault="00B126FF" w:rsidP="00B05B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Для урока с применением ИКТ свойственно следующее:</w:t>
      </w:r>
    </w:p>
    <w:p w:rsidR="00B126FF" w:rsidRPr="00B05B4F" w:rsidRDefault="00B126FF" w:rsidP="00B05B4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принцип адаптивности: приспособление компьютера к индивидуальным особенностям ребенка;</w:t>
      </w:r>
    </w:p>
    <w:p w:rsidR="00B126FF" w:rsidRPr="00B05B4F" w:rsidRDefault="00B126FF" w:rsidP="00B05B4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управляемость: в любой момент возможна коррекция учителем процесса обучения;</w:t>
      </w:r>
    </w:p>
    <w:p w:rsidR="00B126FF" w:rsidRPr="00B05B4F" w:rsidRDefault="00B126FF" w:rsidP="00B05B4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интерактивность и диалоговый характер обучения;</w:t>
      </w:r>
    </w:p>
    <w:p w:rsidR="00B126FF" w:rsidRPr="00B05B4F" w:rsidRDefault="00B126FF" w:rsidP="00B05B4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способность «откликаться» на действия ученика и учителя, «вступать» с ними в диалог, что и составляет главную особенность методик компьютерного обучения;</w:t>
      </w:r>
    </w:p>
    <w:p w:rsidR="00B126FF" w:rsidRPr="00B05B4F" w:rsidRDefault="00B126FF" w:rsidP="00B05B4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оптимальное сочетание индивидуальной и групповой работы;</w:t>
      </w:r>
    </w:p>
    <w:p w:rsidR="00B126FF" w:rsidRPr="00B05B4F" w:rsidRDefault="00B126FF" w:rsidP="00B05B4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поддержание у ученика состояния психологического комфорта при общении с компьютером.</w:t>
      </w:r>
    </w:p>
    <w:p w:rsidR="00B126FF" w:rsidRPr="00B05B4F" w:rsidRDefault="00B126FF" w:rsidP="003974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Эффективность любого урока определяется не тем, что дает детям учитель, а тем, что они взяли в процессе обучения. Умение рационально применять ИКТ с традиционными средствами обучения позволяет учителю создавать ту палитру красок, с помощью которой создается современный урок. Кроме того, презентации активно используются и для представления ученических проектов. Защита проекта требует выработки у ребят навыков публичного выступления, дискутирования, умения аргументированно отстаивать собственную позицию. Работа преимущественно осуществляется в группе и требует овладения особыми навыками коллективной работы, межличностного общения.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Использование ннтернет-ресурсов позволяет представить вниманию учащихся ряд репродукций в крупном формате, которые не всегда можно найти среди печатных наглядных пособий.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 xml:space="preserve">Уроки </w:t>
      </w:r>
      <w:r w:rsidRPr="00B05B4F">
        <w:rPr>
          <w:rFonts w:ascii="Times New Roman" w:hAnsi="Times New Roman"/>
          <w:b/>
          <w:sz w:val="28"/>
          <w:szCs w:val="28"/>
        </w:rPr>
        <w:t>литературного чтения</w:t>
      </w:r>
      <w:r w:rsidRPr="00B05B4F">
        <w:rPr>
          <w:rFonts w:ascii="Times New Roman" w:hAnsi="Times New Roman"/>
          <w:sz w:val="28"/>
          <w:szCs w:val="28"/>
        </w:rPr>
        <w:t xml:space="preserve"> с компьютерной поддержкой являются наиболее интересными и помогают учащимся образно представить изучаемое произведение любого жанра.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 xml:space="preserve">На этапе </w:t>
      </w:r>
      <w:r w:rsidRPr="004B5DB9">
        <w:rPr>
          <w:rFonts w:ascii="Times New Roman" w:hAnsi="Times New Roman"/>
          <w:i/>
          <w:sz w:val="28"/>
          <w:szCs w:val="28"/>
        </w:rPr>
        <w:t>проверки домашнего задания</w:t>
      </w:r>
      <w:r w:rsidRPr="00B05B4F">
        <w:rPr>
          <w:rFonts w:ascii="Times New Roman" w:hAnsi="Times New Roman"/>
          <w:sz w:val="28"/>
          <w:szCs w:val="28"/>
        </w:rPr>
        <w:t xml:space="preserve">, </w:t>
      </w:r>
      <w:r w:rsidRPr="004B5DB9">
        <w:rPr>
          <w:rFonts w:ascii="Times New Roman" w:hAnsi="Times New Roman"/>
          <w:i/>
          <w:sz w:val="28"/>
          <w:szCs w:val="28"/>
        </w:rPr>
        <w:t>закрепления</w:t>
      </w:r>
      <w:r w:rsidRPr="00B05B4F">
        <w:rPr>
          <w:rFonts w:ascii="Times New Roman" w:hAnsi="Times New Roman"/>
          <w:sz w:val="28"/>
          <w:szCs w:val="28"/>
        </w:rPr>
        <w:t xml:space="preserve"> и </w:t>
      </w:r>
      <w:r w:rsidRPr="004B5DB9">
        <w:rPr>
          <w:rFonts w:ascii="Times New Roman" w:hAnsi="Times New Roman"/>
          <w:i/>
          <w:sz w:val="28"/>
          <w:szCs w:val="28"/>
        </w:rPr>
        <w:t>повторения</w:t>
      </w:r>
      <w:r w:rsidRPr="00B05B4F">
        <w:rPr>
          <w:rFonts w:ascii="Times New Roman" w:hAnsi="Times New Roman"/>
          <w:sz w:val="28"/>
          <w:szCs w:val="28"/>
        </w:rPr>
        <w:t xml:space="preserve"> пройденного материала очень эффективны тесты, позволяющие за короткое время получать объективную картину уровня усвоения знаний учащимися и своевременно его скорректировать. Тесты могут быть компьютерные или представлять собой варианты карточек с вопросами, ответы на которые ученик записывает в тетради или на специальном бланке.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 xml:space="preserve">При </w:t>
      </w:r>
      <w:r w:rsidRPr="004B5DB9">
        <w:rPr>
          <w:rFonts w:ascii="Times New Roman" w:hAnsi="Times New Roman"/>
          <w:i/>
          <w:sz w:val="28"/>
          <w:szCs w:val="28"/>
        </w:rPr>
        <w:t>ознакомлении с творчеством писателей</w:t>
      </w:r>
      <w:r w:rsidRPr="00B05B4F">
        <w:rPr>
          <w:rFonts w:ascii="Times New Roman" w:hAnsi="Times New Roman"/>
          <w:sz w:val="28"/>
          <w:szCs w:val="28"/>
        </w:rPr>
        <w:t xml:space="preserve"> использую Интернет–ресурсы, где можно найти редкие фотоснимки, качественные портреты, детские фотографии, а также рукописные работы. Это позволяет детям более углубленно познакомиться с биографией писателя.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Одним из интересных видов работы является составление пазлов и кластера. Включение игрового момента в урок помогает вовлечь всех учеников класса в литературное творчество, а также способствует развитию наглядно-образного мышления, побуждает детей к изучению творчества писателя. А рассказ об интересных фактах биографии писателя служит стимулом к чтению его книг.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 xml:space="preserve">При </w:t>
      </w:r>
      <w:r w:rsidRPr="004B5DB9">
        <w:rPr>
          <w:rFonts w:ascii="Times New Roman" w:hAnsi="Times New Roman"/>
          <w:i/>
          <w:sz w:val="28"/>
          <w:szCs w:val="28"/>
        </w:rPr>
        <w:t>подготовке к восприятию</w:t>
      </w:r>
      <w:r w:rsidRPr="00B05B4F">
        <w:rPr>
          <w:rFonts w:ascii="Times New Roman" w:hAnsi="Times New Roman"/>
          <w:sz w:val="28"/>
          <w:szCs w:val="28"/>
        </w:rPr>
        <w:t xml:space="preserve"> произведения и определения темы урока использую ряд дифференцированных заданий: составление или восстановление логических цепочек, разгадывание загадок, ребусов.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Уроки литературного чтения будут интересны, если включать в их содержание  аудио средства, записи образцового чтения небольших по объёму литературных произведений, в исполнении мастеров слова,  при необходимости они могут сопровождаться видеорядом, видеороликом. Это формирует навыки выразительного чтения, умения прочувствовать настроение, определить характер героев, повышает мотивацию 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Чтение стихов под удачно подобранную фонограмму вызывает в душах маленьких слушателей бурю эмоций, желание самим попробовать вызвать такие же чувства и у других. Такой подход повышают творческий и интеллектуальный потенциал учащихся, расширяет и закрепляет полученные знания на уроке.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 xml:space="preserve">При </w:t>
      </w:r>
      <w:r w:rsidRPr="004B5DB9">
        <w:rPr>
          <w:rFonts w:ascii="Times New Roman" w:hAnsi="Times New Roman"/>
          <w:i/>
          <w:sz w:val="28"/>
          <w:szCs w:val="28"/>
        </w:rPr>
        <w:t xml:space="preserve">анализе </w:t>
      </w:r>
      <w:r w:rsidRPr="00B05B4F">
        <w:rPr>
          <w:rFonts w:ascii="Times New Roman" w:hAnsi="Times New Roman"/>
          <w:sz w:val="28"/>
          <w:szCs w:val="28"/>
        </w:rPr>
        <w:t>художественного текста (поэтического, прозаического), эпизодов произведения учащиеся могут использовать возможности компьютера: выделять тему, находить, подчёркивать и обозначать рисунками-символами важное и главное в тексте - литературные приёмы, признаки явлений и предметов, графические схемы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Многие детские произведения экранизированы, что даёт возможность на уроках литературного чтения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использовать выборочно наиболее значимые фрагменты или эпизоды фильма, а также видеоклипы по изучаемой теме. Просмотры видеофрагментов, прослушивание аудиозаписи значительно усиливают подачу материала и могут использоваться на разных этапах урока. Одновременное использование аудио и видеоинформации повышает запоминаемость до 40-50%.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Применяя ИКТ на уроках, необходимо помнить о здоровьесберегающих технологиях (физические и динамические паузы, зарядка для глаз)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 xml:space="preserve">На этапе </w:t>
      </w:r>
      <w:r w:rsidRPr="004B5DB9">
        <w:rPr>
          <w:rFonts w:ascii="Times New Roman" w:hAnsi="Times New Roman"/>
          <w:i/>
          <w:sz w:val="28"/>
          <w:szCs w:val="28"/>
        </w:rPr>
        <w:t>закрепления</w:t>
      </w:r>
      <w:r w:rsidRPr="00B05B4F">
        <w:rPr>
          <w:rFonts w:ascii="Times New Roman" w:hAnsi="Times New Roman"/>
          <w:sz w:val="28"/>
          <w:szCs w:val="28"/>
        </w:rPr>
        <w:t xml:space="preserve"> можно проследить за уровнем усвоения изученного материала в процессе самостоятельной деятельности учащихся, предлагая выполнить задания творческого характера, например: криптограмма, составление портретной характеристики героев, восстановление деформированного текста, картинный план,восстановить события произведения, последовательно используя пункты плана, графический диктант.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Систематическое применение подобных заданий на уроках литературного чтениястимулирует учащихся к осознанному чтению художественного текста, способствует развитию творческого потенциала и повышает интерес к чтению.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При подведении итогов урока для обобщения знаний учащихся использую приём «вопрос-ответ».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 xml:space="preserve">В заключении хотелось бы </w:t>
      </w:r>
      <w:r>
        <w:rPr>
          <w:rFonts w:ascii="Times New Roman" w:hAnsi="Times New Roman"/>
          <w:sz w:val="28"/>
          <w:szCs w:val="28"/>
        </w:rPr>
        <w:t>отметить</w:t>
      </w:r>
      <w:r w:rsidRPr="00B05B4F">
        <w:rPr>
          <w:rFonts w:ascii="Times New Roman" w:hAnsi="Times New Roman"/>
          <w:sz w:val="28"/>
          <w:szCs w:val="28"/>
        </w:rPr>
        <w:t>, что применение ИКТ на уроках в начальной школе позволяет:</w:t>
      </w:r>
    </w:p>
    <w:p w:rsidR="00B126FF" w:rsidRPr="00B05B4F" w:rsidRDefault="00B126FF" w:rsidP="00B05B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•</w:t>
      </w:r>
      <w:r w:rsidRPr="00B05B4F">
        <w:rPr>
          <w:rFonts w:ascii="Times New Roman" w:hAnsi="Times New Roman"/>
          <w:sz w:val="28"/>
          <w:szCs w:val="28"/>
        </w:rPr>
        <w:tab/>
        <w:t>обеспечить положительную мотивацию обучения;</w:t>
      </w:r>
    </w:p>
    <w:p w:rsidR="00B126FF" w:rsidRPr="00B05B4F" w:rsidRDefault="00B126FF" w:rsidP="00B05B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•</w:t>
      </w:r>
      <w:r w:rsidRPr="00B05B4F">
        <w:rPr>
          <w:rFonts w:ascii="Times New Roman" w:hAnsi="Times New Roman"/>
          <w:sz w:val="28"/>
          <w:szCs w:val="28"/>
        </w:rPr>
        <w:tab/>
        <w:t>проводить уроки на высоком эстетическом и эмоциональном уровне;</w:t>
      </w:r>
    </w:p>
    <w:p w:rsidR="00B126FF" w:rsidRPr="00B05B4F" w:rsidRDefault="00B126FF" w:rsidP="00B05B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•</w:t>
      </w:r>
      <w:r w:rsidRPr="00B05B4F">
        <w:rPr>
          <w:rFonts w:ascii="Times New Roman" w:hAnsi="Times New Roman"/>
          <w:sz w:val="28"/>
          <w:szCs w:val="28"/>
        </w:rPr>
        <w:tab/>
        <w:t>реализовывать принцип наглядности в обучении;</w:t>
      </w:r>
    </w:p>
    <w:p w:rsidR="00B126FF" w:rsidRPr="00B05B4F" w:rsidRDefault="00B126FF" w:rsidP="00B05B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•</w:t>
      </w:r>
      <w:r w:rsidRPr="00B05B4F">
        <w:rPr>
          <w:rFonts w:ascii="Times New Roman" w:hAnsi="Times New Roman"/>
          <w:sz w:val="28"/>
          <w:szCs w:val="28"/>
        </w:rPr>
        <w:tab/>
        <w:t>повысить объём выполняемой работы на уроке в 1,5 – 2 раза;</w:t>
      </w:r>
    </w:p>
    <w:p w:rsidR="00B126FF" w:rsidRPr="00B05B4F" w:rsidRDefault="00B126FF" w:rsidP="00B05B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•</w:t>
      </w:r>
      <w:r w:rsidRPr="00B05B4F">
        <w:rPr>
          <w:rFonts w:ascii="Times New Roman" w:hAnsi="Times New Roman"/>
          <w:sz w:val="28"/>
          <w:szCs w:val="28"/>
        </w:rPr>
        <w:tab/>
        <w:t>достичь индивидуализации обучения;</w:t>
      </w:r>
    </w:p>
    <w:p w:rsidR="00B126FF" w:rsidRPr="00B05B4F" w:rsidRDefault="00B126FF" w:rsidP="00B05B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•</w:t>
      </w:r>
      <w:r w:rsidRPr="00B05B4F">
        <w:rPr>
          <w:rFonts w:ascii="Times New Roman" w:hAnsi="Times New Roman"/>
          <w:sz w:val="28"/>
          <w:szCs w:val="28"/>
        </w:rPr>
        <w:tab/>
        <w:t>рационально организовать учебный процесс, повысить эффективность урока;</w:t>
      </w:r>
    </w:p>
    <w:p w:rsidR="00B126FF" w:rsidRPr="00B05B4F" w:rsidRDefault="00B126FF" w:rsidP="00B05B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•</w:t>
      </w:r>
      <w:r w:rsidRPr="00B05B4F">
        <w:rPr>
          <w:rFonts w:ascii="Times New Roman" w:hAnsi="Times New Roman"/>
          <w:sz w:val="28"/>
          <w:szCs w:val="28"/>
        </w:rPr>
        <w:tab/>
        <w:t>расширить возможность самостоятельной и исследовательской деятельности;</w:t>
      </w:r>
    </w:p>
    <w:p w:rsidR="00B126FF" w:rsidRPr="00B05B4F" w:rsidRDefault="00B126FF" w:rsidP="00B05B4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•</w:t>
      </w:r>
      <w:r w:rsidRPr="00B05B4F">
        <w:rPr>
          <w:rFonts w:ascii="Times New Roman" w:hAnsi="Times New Roman"/>
          <w:sz w:val="28"/>
          <w:szCs w:val="28"/>
        </w:rPr>
        <w:tab/>
        <w:t>обеспечить доступ к различным справочным системам, электронным библиотекам, другим информационным ресурсам.</w:t>
      </w:r>
    </w:p>
    <w:p w:rsidR="00B126FF" w:rsidRPr="00B05B4F" w:rsidRDefault="00B126FF" w:rsidP="004B5DB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Таким образом, применение ИКТ в образовательном процессе, позволяет решать одну из важных задач обучения – повышение уровня знаний.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На современном этапе развития образования невозможно обойтись без информационных технологий на уроках окружающего мира, литературного чтения, математики, технологии, русского языка в начальной 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А также широко используются ИКТ в начальной школе при проведении физкультминуток и динамических пауз.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Внедрение информационных технологий также позволит решать ряд прикладных задач по оптимизации учебного процесса, повышении активной роли обучающегося через включение его в различные виды деятельности, в том числе самостоятельной, развитию его мотивации к образовательной деятельности, что, в свою очередь, влияет на повышения качества образовательного процесса.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B4F">
        <w:rPr>
          <w:rFonts w:ascii="Times New Roman" w:hAnsi="Times New Roman"/>
          <w:sz w:val="28"/>
          <w:szCs w:val="28"/>
        </w:rPr>
        <w:t>Таким образом,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6FF" w:rsidRPr="00B05B4F" w:rsidRDefault="00B126FF" w:rsidP="00B0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Использованная литература</w:t>
      </w:r>
    </w:p>
    <w:p w:rsidR="00B126FF" w:rsidRPr="00B05B4F" w:rsidRDefault="00B126FF" w:rsidP="00B0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1.</w:t>
      </w:r>
      <w:r w:rsidRPr="00B05B4F">
        <w:rPr>
          <w:rFonts w:ascii="Times New Roman" w:hAnsi="Times New Roman"/>
          <w:sz w:val="28"/>
          <w:szCs w:val="28"/>
        </w:rPr>
        <w:tab/>
        <w:t>Апатова Н.В. Информационные технологии в школьном образовании. – М., 1994.</w:t>
      </w:r>
    </w:p>
    <w:p w:rsidR="00B126FF" w:rsidRPr="00B05B4F" w:rsidRDefault="00B126FF" w:rsidP="00B0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2.</w:t>
      </w:r>
      <w:r w:rsidRPr="00B05B4F">
        <w:rPr>
          <w:rFonts w:ascii="Times New Roman" w:hAnsi="Times New Roman"/>
          <w:sz w:val="28"/>
          <w:szCs w:val="28"/>
        </w:rPr>
        <w:tab/>
        <w:t>Афанасьева О. В. Использование ИКТ в образовательном процессе. – www. pedsovet.org</w:t>
      </w:r>
    </w:p>
    <w:p w:rsidR="00B126FF" w:rsidRPr="00B05B4F" w:rsidRDefault="00B126FF" w:rsidP="00B0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3.</w:t>
      </w:r>
      <w:r w:rsidRPr="00B05B4F">
        <w:rPr>
          <w:rFonts w:ascii="Times New Roman" w:hAnsi="Times New Roman"/>
          <w:sz w:val="28"/>
          <w:szCs w:val="28"/>
        </w:rPr>
        <w:tab/>
        <w:t>Ксензова Г.Ю. Перспективные школьные технологии: учебно - методическое пособие. - М.: Педагогическое общество России,</w:t>
      </w:r>
    </w:p>
    <w:p w:rsidR="00B126FF" w:rsidRPr="00B05B4F" w:rsidRDefault="00B126FF" w:rsidP="00B0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2000. - 224 с.</w:t>
      </w:r>
    </w:p>
    <w:p w:rsidR="00B126FF" w:rsidRPr="00B05B4F" w:rsidRDefault="00B126FF" w:rsidP="00B0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4.</w:t>
      </w:r>
      <w:r w:rsidRPr="00B05B4F">
        <w:rPr>
          <w:rFonts w:ascii="Times New Roman" w:hAnsi="Times New Roman"/>
          <w:sz w:val="28"/>
          <w:szCs w:val="28"/>
        </w:rPr>
        <w:tab/>
        <w:t>Роберт И.В. Современные информационные технологии в образовании: дидактические проблемы, перспективы использования – М.: Школа-Пресс, 1994.</w:t>
      </w:r>
    </w:p>
    <w:p w:rsidR="00B126FF" w:rsidRPr="00B05B4F" w:rsidRDefault="00B126FF" w:rsidP="00B0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5.</w:t>
      </w:r>
      <w:r w:rsidRPr="00B05B4F">
        <w:rPr>
          <w:rFonts w:ascii="Times New Roman" w:hAnsi="Times New Roman"/>
          <w:sz w:val="28"/>
          <w:szCs w:val="28"/>
        </w:rPr>
        <w:tab/>
        <w:t>Селевко К.Г. «Современные образовательные технологии» М.; Народное образование, 1998 г -256с.</w:t>
      </w:r>
    </w:p>
    <w:p w:rsidR="00B126FF" w:rsidRPr="00B05B4F" w:rsidRDefault="00B126FF" w:rsidP="00B05B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5B4F">
        <w:rPr>
          <w:rFonts w:ascii="Times New Roman" w:hAnsi="Times New Roman"/>
          <w:sz w:val="28"/>
          <w:szCs w:val="28"/>
        </w:rPr>
        <w:t>6.</w:t>
      </w:r>
      <w:r w:rsidRPr="00B05B4F">
        <w:rPr>
          <w:rFonts w:ascii="Times New Roman" w:hAnsi="Times New Roman"/>
          <w:sz w:val="28"/>
          <w:szCs w:val="28"/>
        </w:rPr>
        <w:tab/>
        <w:t>Эффективность компьютерного обучения // Новые информационные технологии в образовании. - М., 1991. - Вып. 6.</w:t>
      </w:r>
      <w:bookmarkStart w:id="0" w:name="_GoBack"/>
      <w:bookmarkEnd w:id="0"/>
    </w:p>
    <w:sectPr w:rsidR="00B126FF" w:rsidRPr="00B05B4F" w:rsidSect="00B05B4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5D1"/>
    <w:multiLevelType w:val="multilevel"/>
    <w:tmpl w:val="CA1E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86402"/>
    <w:multiLevelType w:val="multilevel"/>
    <w:tmpl w:val="FF90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61D5E"/>
    <w:multiLevelType w:val="multilevel"/>
    <w:tmpl w:val="A942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D3866"/>
    <w:multiLevelType w:val="multilevel"/>
    <w:tmpl w:val="C31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80B"/>
    <w:rsid w:val="00052430"/>
    <w:rsid w:val="000979A4"/>
    <w:rsid w:val="002307A3"/>
    <w:rsid w:val="00397474"/>
    <w:rsid w:val="003B5B38"/>
    <w:rsid w:val="0043166E"/>
    <w:rsid w:val="004B5DB9"/>
    <w:rsid w:val="004E5B31"/>
    <w:rsid w:val="005D2FD1"/>
    <w:rsid w:val="006C3124"/>
    <w:rsid w:val="007068C2"/>
    <w:rsid w:val="00730AF2"/>
    <w:rsid w:val="007A27B0"/>
    <w:rsid w:val="008860EF"/>
    <w:rsid w:val="00A82CBC"/>
    <w:rsid w:val="00B05B4F"/>
    <w:rsid w:val="00B126FF"/>
    <w:rsid w:val="00BD1477"/>
    <w:rsid w:val="00CC1F6F"/>
    <w:rsid w:val="00DF0F5D"/>
    <w:rsid w:val="00EA593A"/>
    <w:rsid w:val="00ED680B"/>
    <w:rsid w:val="00FB5F36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EF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4E5B3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E5B3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CC1F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05B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1606</Words>
  <Characters>9159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2015-09-11T08:12:00Z</dcterms:created>
  <dcterms:modified xsi:type="dcterms:W3CDTF">2016-01-19T17:00:00Z</dcterms:modified>
</cp:coreProperties>
</file>