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57" w:rsidRDefault="00B54357" w:rsidP="0000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008B6" w:rsidRDefault="000008B6" w:rsidP="009077D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332345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EE4FF2" w:rsidRPr="00EE4FF2" w:rsidRDefault="000008B6" w:rsidP="00EE4FF2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008B6">
        <w:rPr>
          <w:rFonts w:ascii="Times New Roman" w:hAnsi="Times New Roman"/>
          <w:sz w:val="24"/>
          <w:szCs w:val="24"/>
        </w:rPr>
        <w:t>Программа «</w:t>
      </w:r>
      <w:r>
        <w:rPr>
          <w:rFonts w:ascii="Times New Roman" w:hAnsi="Times New Roman"/>
          <w:sz w:val="24"/>
          <w:szCs w:val="24"/>
        </w:rPr>
        <w:t>Юным умникам и умницам</w:t>
      </w:r>
      <w:r w:rsidRPr="000008B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по внеурочной деятельности</w:t>
      </w:r>
      <w:r w:rsidRPr="000008B6">
        <w:rPr>
          <w:rFonts w:ascii="Times New Roman" w:hAnsi="Times New Roman"/>
          <w:sz w:val="24"/>
          <w:szCs w:val="24"/>
        </w:rPr>
        <w:t xml:space="preserve"> </w:t>
      </w:r>
      <w:r w:rsidR="00EE4FF2" w:rsidRPr="00EE4FF2">
        <w:rPr>
          <w:rFonts w:ascii="Times New Roman" w:hAnsi="Times New Roman"/>
          <w:sz w:val="24"/>
          <w:szCs w:val="24"/>
        </w:rPr>
        <w:t xml:space="preserve">составлена  в соответствии с требованиями </w:t>
      </w:r>
      <w:r w:rsidR="00EE4FF2" w:rsidRPr="000008B6">
        <w:rPr>
          <w:rFonts w:ascii="Times New Roman" w:hAnsi="Times New Roman"/>
          <w:sz w:val="24"/>
          <w:szCs w:val="24"/>
        </w:rPr>
        <w:t>Закона «Об образовании»</w:t>
      </w:r>
      <w:r w:rsidR="00EE4FF2">
        <w:rPr>
          <w:rFonts w:ascii="Times New Roman" w:hAnsi="Times New Roman"/>
          <w:sz w:val="24"/>
          <w:szCs w:val="24"/>
        </w:rPr>
        <w:t xml:space="preserve">, </w:t>
      </w:r>
      <w:r w:rsidR="00EE4FF2" w:rsidRPr="00EE4FF2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 на основе программы развития познавательных способностей учащихся младших классов О. Холодовой «Юным умникам и умницам». </w:t>
      </w:r>
    </w:p>
    <w:p w:rsidR="00EE4FF2" w:rsidRPr="000008B6" w:rsidRDefault="00EE4FF2" w:rsidP="00EE4FF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E4FF2">
        <w:rPr>
          <w:rFonts w:ascii="Times New Roman" w:hAnsi="Times New Roman"/>
          <w:sz w:val="24"/>
          <w:szCs w:val="24"/>
        </w:rPr>
        <w:t>Программа данного курса представляет систему интеллектуально-развивающих занятий и</w:t>
      </w:r>
      <w:r w:rsidR="000008B6" w:rsidRPr="000008B6">
        <w:rPr>
          <w:rFonts w:ascii="Times New Roman" w:hAnsi="Times New Roman"/>
          <w:sz w:val="24"/>
          <w:szCs w:val="24"/>
        </w:rPr>
        <w:t xml:space="preserve"> адаптирована в соответствии с возрастными особенностями обучающихся младших школьников.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4FF2">
        <w:rPr>
          <w:rFonts w:ascii="Times New Roman" w:hAnsi="Times New Roman"/>
          <w:sz w:val="24"/>
          <w:szCs w:val="24"/>
        </w:rPr>
        <w:t>Программа реализуется в рамках «Внеурочн</w:t>
      </w:r>
      <w:r>
        <w:rPr>
          <w:rFonts w:ascii="Times New Roman" w:hAnsi="Times New Roman"/>
          <w:sz w:val="24"/>
          <w:szCs w:val="24"/>
        </w:rPr>
        <w:t>ой деятельности».</w:t>
      </w:r>
    </w:p>
    <w:p w:rsidR="00EE4FF2" w:rsidRPr="00EE4FF2" w:rsidRDefault="00EE4FF2" w:rsidP="00EE4FF2">
      <w:pPr>
        <w:shd w:val="clear" w:color="auto" w:fill="FFFFFF"/>
        <w:spacing w:after="0"/>
        <w:ind w:right="34"/>
        <w:jc w:val="both"/>
        <w:rPr>
          <w:rFonts w:ascii="Times New Roman" w:hAnsi="Times New Roman"/>
          <w:sz w:val="24"/>
          <w:szCs w:val="24"/>
        </w:rPr>
      </w:pPr>
      <w:r w:rsidRPr="00EE4FF2">
        <w:rPr>
          <w:rFonts w:ascii="Times New Roman" w:hAnsi="Times New Roman"/>
          <w:b/>
          <w:sz w:val="24"/>
          <w:szCs w:val="24"/>
        </w:rPr>
        <w:t>Цель</w:t>
      </w:r>
      <w:r>
        <w:rPr>
          <w:rFonts w:ascii="Times New Roman" w:hAnsi="Times New Roman"/>
          <w:sz w:val="24"/>
          <w:szCs w:val="24"/>
        </w:rPr>
        <w:t>:</w:t>
      </w:r>
      <w:r w:rsidRPr="00EE4FF2">
        <w:rPr>
          <w:rFonts w:ascii="Times New Roman" w:hAnsi="Times New Roman"/>
          <w:sz w:val="24"/>
          <w:szCs w:val="24"/>
        </w:rPr>
        <w:t xml:space="preserve"> развитие познавательных способностей учащихся  на основе системы развивающих занятий.</w:t>
      </w:r>
    </w:p>
    <w:p w:rsidR="00EE4FF2" w:rsidRPr="00EE4FF2" w:rsidRDefault="00EE4FF2" w:rsidP="00EE4FF2">
      <w:pPr>
        <w:shd w:val="clear" w:color="auto" w:fill="FFFFFF"/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EE4FF2">
        <w:rPr>
          <w:rFonts w:ascii="Times New Roman" w:hAnsi="Times New Roman"/>
          <w:b/>
          <w:sz w:val="24"/>
          <w:szCs w:val="24"/>
        </w:rPr>
        <w:t>Задачи:</w:t>
      </w:r>
    </w:p>
    <w:p w:rsidR="00EE4FF2" w:rsidRPr="00EE4FF2" w:rsidRDefault="00EE4FF2" w:rsidP="00EE4FF2">
      <w:pPr>
        <w:widowControl w:val="0"/>
        <w:numPr>
          <w:ilvl w:val="0"/>
          <w:numId w:val="1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34" w:hanging="10"/>
        <w:jc w:val="both"/>
        <w:rPr>
          <w:rFonts w:ascii="Times New Roman" w:hAnsi="Times New Roman"/>
          <w:sz w:val="24"/>
          <w:szCs w:val="24"/>
        </w:rPr>
      </w:pPr>
      <w:r w:rsidRPr="00EE4FF2">
        <w:rPr>
          <w:rFonts w:ascii="Times New Roman" w:hAnsi="Times New Roman"/>
          <w:sz w:val="24"/>
          <w:szCs w:val="24"/>
        </w:rPr>
        <w:t>развитие мышления в процессе формирования основных приемов мысли</w:t>
      </w:r>
      <w:r w:rsidRPr="00EE4FF2">
        <w:rPr>
          <w:rFonts w:ascii="Times New Roman" w:hAnsi="Times New Roman"/>
          <w:sz w:val="24"/>
          <w:szCs w:val="24"/>
        </w:rPr>
        <w:softHyphen/>
        <w:t>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EE4FF2" w:rsidRPr="00EE4FF2" w:rsidRDefault="00EE4FF2" w:rsidP="00EE4FF2">
      <w:pPr>
        <w:widowControl w:val="0"/>
        <w:numPr>
          <w:ilvl w:val="0"/>
          <w:numId w:val="1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9" w:hanging="10"/>
        <w:jc w:val="both"/>
        <w:rPr>
          <w:rFonts w:ascii="Times New Roman" w:hAnsi="Times New Roman"/>
          <w:sz w:val="24"/>
          <w:szCs w:val="24"/>
        </w:rPr>
      </w:pPr>
      <w:r w:rsidRPr="00EE4FF2">
        <w:rPr>
          <w:rFonts w:ascii="Times New Roman" w:hAnsi="Times New Roman"/>
          <w:sz w:val="24"/>
          <w:szCs w:val="24"/>
        </w:rPr>
        <w:t>развитие психических познавательных процессов: различных видов памяти, внимания, зрительного восприятия, воображения;</w:t>
      </w:r>
    </w:p>
    <w:p w:rsidR="00EE4FF2" w:rsidRPr="00EE4FF2" w:rsidRDefault="00EE4FF2" w:rsidP="00EE4FF2">
      <w:pPr>
        <w:widowControl w:val="0"/>
        <w:numPr>
          <w:ilvl w:val="0"/>
          <w:numId w:val="1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9" w:hanging="10"/>
        <w:jc w:val="both"/>
        <w:rPr>
          <w:rFonts w:ascii="Times New Roman" w:hAnsi="Times New Roman"/>
          <w:sz w:val="24"/>
          <w:szCs w:val="24"/>
        </w:rPr>
      </w:pPr>
      <w:r w:rsidRPr="00EE4FF2">
        <w:rPr>
          <w:rFonts w:ascii="Times New Roman" w:hAnsi="Times New Roman"/>
          <w:sz w:val="24"/>
          <w:szCs w:val="24"/>
        </w:rPr>
        <w:t>развитие языковой культуры и формирование речевых умений: четко и ясно излагать свои мысли, давать определения понятиям, строить умозаключения, аргументировано доказывать свою точку зрения;</w:t>
      </w:r>
    </w:p>
    <w:p w:rsidR="00EE4FF2" w:rsidRPr="00EE4FF2" w:rsidRDefault="00EE4FF2" w:rsidP="00EE4FF2">
      <w:pPr>
        <w:widowControl w:val="0"/>
        <w:numPr>
          <w:ilvl w:val="0"/>
          <w:numId w:val="1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9" w:hanging="10"/>
        <w:jc w:val="both"/>
        <w:rPr>
          <w:rFonts w:ascii="Times New Roman" w:hAnsi="Times New Roman"/>
          <w:sz w:val="24"/>
          <w:szCs w:val="24"/>
        </w:rPr>
      </w:pPr>
      <w:r w:rsidRPr="00EE4FF2">
        <w:rPr>
          <w:rFonts w:ascii="Times New Roman" w:hAnsi="Times New Roman"/>
          <w:sz w:val="24"/>
          <w:szCs w:val="24"/>
        </w:rPr>
        <w:t>формирование навыков творческого мышления и развитие умения решать нестандартные задачи;</w:t>
      </w:r>
    </w:p>
    <w:p w:rsidR="00EE4FF2" w:rsidRPr="00EE4FF2" w:rsidRDefault="00EE4FF2" w:rsidP="00EE4FF2">
      <w:pPr>
        <w:widowControl w:val="0"/>
        <w:numPr>
          <w:ilvl w:val="0"/>
          <w:numId w:val="1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9" w:hanging="10"/>
        <w:jc w:val="both"/>
        <w:rPr>
          <w:rFonts w:ascii="Times New Roman" w:hAnsi="Times New Roman"/>
          <w:sz w:val="24"/>
          <w:szCs w:val="24"/>
        </w:rPr>
      </w:pPr>
      <w:r w:rsidRPr="00EE4FF2">
        <w:rPr>
          <w:rFonts w:ascii="Times New Roman" w:hAnsi="Times New Roman"/>
          <w:sz w:val="24"/>
          <w:szCs w:val="24"/>
        </w:rPr>
        <w:t>развитие познавательной активности и самостоятельной мыслительной деятельности учащихся;</w:t>
      </w:r>
    </w:p>
    <w:p w:rsidR="00EE4FF2" w:rsidRPr="00EE4FF2" w:rsidRDefault="00EE4FF2" w:rsidP="00EE4FF2">
      <w:pPr>
        <w:widowControl w:val="0"/>
        <w:numPr>
          <w:ilvl w:val="0"/>
          <w:numId w:val="1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4" w:hanging="10"/>
        <w:jc w:val="both"/>
        <w:rPr>
          <w:rFonts w:ascii="Times New Roman" w:hAnsi="Times New Roman"/>
          <w:sz w:val="24"/>
          <w:szCs w:val="24"/>
        </w:rPr>
      </w:pPr>
      <w:r w:rsidRPr="00EE4FF2">
        <w:rPr>
          <w:rFonts w:ascii="Times New Roman" w:hAnsi="Times New Roman"/>
          <w:sz w:val="24"/>
          <w:szCs w:val="24"/>
        </w:rPr>
        <w:t>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EE4FF2" w:rsidRPr="00EE4FF2" w:rsidRDefault="00EE4FF2" w:rsidP="00EE4FF2">
      <w:pPr>
        <w:widowControl w:val="0"/>
        <w:numPr>
          <w:ilvl w:val="0"/>
          <w:numId w:val="1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19" w:hanging="10"/>
        <w:jc w:val="both"/>
        <w:rPr>
          <w:rFonts w:ascii="Times New Roman" w:hAnsi="Times New Roman"/>
          <w:sz w:val="24"/>
          <w:szCs w:val="24"/>
        </w:rPr>
      </w:pPr>
      <w:r w:rsidRPr="00EE4FF2">
        <w:rPr>
          <w:rFonts w:ascii="Times New Roman" w:hAnsi="Times New Roman"/>
          <w:sz w:val="24"/>
          <w:szCs w:val="24"/>
        </w:rPr>
        <w:t>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EE4FF2" w:rsidRDefault="00EE4FF2" w:rsidP="00FB1D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4FF2">
        <w:rPr>
          <w:rFonts w:ascii="Times New Roman" w:hAnsi="Times New Roman"/>
          <w:sz w:val="24"/>
          <w:szCs w:val="24"/>
        </w:rPr>
        <w:t xml:space="preserve">Таким образом, принципиальной задачей предлагаемого курса является развитие познавательных способностей и </w:t>
      </w:r>
      <w:proofErr w:type="spellStart"/>
      <w:r w:rsidRPr="00EE4FF2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EE4FF2">
        <w:rPr>
          <w:rFonts w:ascii="Times New Roman" w:hAnsi="Times New Roman"/>
          <w:sz w:val="24"/>
          <w:szCs w:val="24"/>
        </w:rPr>
        <w:t xml:space="preserve"> умений и навыков</w:t>
      </w:r>
      <w:r>
        <w:rPr>
          <w:rFonts w:ascii="Times New Roman" w:hAnsi="Times New Roman"/>
          <w:sz w:val="24"/>
          <w:szCs w:val="24"/>
        </w:rPr>
        <w:t>.</w:t>
      </w:r>
    </w:p>
    <w:p w:rsidR="000008B6" w:rsidRPr="00C15100" w:rsidRDefault="00C92573" w:rsidP="00FB1D1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15100">
        <w:rPr>
          <w:rFonts w:ascii="Times New Roman" w:hAnsi="Times New Roman"/>
          <w:b/>
          <w:sz w:val="24"/>
          <w:szCs w:val="24"/>
        </w:rPr>
        <w:t>Программа рассчитана на 3</w:t>
      </w:r>
      <w:r w:rsidR="00C15100">
        <w:rPr>
          <w:rFonts w:ascii="Times New Roman" w:hAnsi="Times New Roman"/>
          <w:b/>
          <w:sz w:val="24"/>
          <w:szCs w:val="24"/>
        </w:rPr>
        <w:t>3</w:t>
      </w:r>
      <w:r w:rsidRPr="00C15100">
        <w:rPr>
          <w:rFonts w:ascii="Times New Roman" w:hAnsi="Times New Roman"/>
          <w:b/>
          <w:sz w:val="24"/>
          <w:szCs w:val="24"/>
        </w:rPr>
        <w:t xml:space="preserve"> часа и предполагает равномерное распределение этих часов по неделям (1 час в неделю).</w:t>
      </w:r>
      <w:r w:rsidR="00B61851" w:rsidRPr="00C15100">
        <w:rPr>
          <w:rFonts w:ascii="Times New Roman" w:hAnsi="Times New Roman"/>
          <w:b/>
          <w:sz w:val="24"/>
          <w:szCs w:val="24"/>
        </w:rPr>
        <w:t xml:space="preserve"> Занятие длится 35 минут.</w:t>
      </w:r>
    </w:p>
    <w:p w:rsidR="00643162" w:rsidRPr="00643162" w:rsidRDefault="00643162" w:rsidP="006431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2.Содержание учебного предмета и </w:t>
      </w:r>
      <w:r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</w:t>
      </w:r>
    </w:p>
    <w:p w:rsidR="00643162" w:rsidRDefault="00DB68C7" w:rsidP="00643162">
      <w:pPr>
        <w:shd w:val="clear" w:color="auto" w:fill="FFFFFF"/>
        <w:spacing w:after="0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Занятия по программе «Юным умникам и умницам» предполагают выполнение заданий </w:t>
      </w:r>
      <w:proofErr w:type="spellStart"/>
      <w:r>
        <w:rPr>
          <w:rFonts w:ascii="Times New Roman" w:hAnsi="Times New Roman"/>
          <w:sz w:val="24"/>
          <w:szCs w:val="24"/>
        </w:rPr>
        <w:t>неучебного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характера, поэтому серьезная работа принимает форму игровой деятельности, что привлекательно для младших школьников.</w:t>
      </w:r>
      <w:r w:rsidRPr="00DB68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занятиях оценивание выполнения заданий проводит сам ребенок, что создает положительный эмоциональный фон. Занятия построены таким образом, что один вид деятельности сменяется другим. Это позволяет сделать работу детей динамичной, насыщенной и менее утомительной благодаря частым переключениям с одного вида деятельности на друго</w:t>
      </w:r>
      <w:r w:rsidR="00643162">
        <w:rPr>
          <w:rFonts w:ascii="Times New Roman" w:hAnsi="Times New Roman"/>
          <w:sz w:val="24"/>
          <w:szCs w:val="24"/>
        </w:rPr>
        <w:t xml:space="preserve">й. </w:t>
      </w:r>
    </w:p>
    <w:p w:rsidR="00643162" w:rsidRPr="00643162" w:rsidRDefault="00643162" w:rsidP="00643162">
      <w:pPr>
        <w:shd w:val="clear" w:color="auto" w:fill="FFFFFF"/>
        <w:spacing w:after="0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643162">
        <w:rPr>
          <w:rFonts w:ascii="Times New Roman" w:hAnsi="Times New Roman"/>
          <w:b/>
          <w:sz w:val="24"/>
          <w:szCs w:val="24"/>
        </w:rPr>
        <w:lastRenderedPageBreak/>
        <w:t>Основные принципы распределения материала</w:t>
      </w:r>
      <w:r w:rsidRPr="00643162">
        <w:rPr>
          <w:rFonts w:ascii="Times New Roman" w:hAnsi="Times New Roman"/>
          <w:sz w:val="24"/>
          <w:szCs w:val="24"/>
        </w:rPr>
        <w:t>:</w:t>
      </w:r>
    </w:p>
    <w:p w:rsidR="00643162" w:rsidRPr="00643162" w:rsidRDefault="00643162" w:rsidP="00643162">
      <w:pPr>
        <w:pStyle w:val="1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162">
        <w:rPr>
          <w:rFonts w:ascii="Times New Roman" w:hAnsi="Times New Roman"/>
          <w:sz w:val="24"/>
          <w:szCs w:val="24"/>
          <w:lang w:eastAsia="ru-RU"/>
        </w:rPr>
        <w:t>системность: задания располагаются в определенном порядке;</w:t>
      </w:r>
    </w:p>
    <w:p w:rsidR="00643162" w:rsidRPr="00643162" w:rsidRDefault="00643162" w:rsidP="00643162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162">
        <w:rPr>
          <w:rFonts w:ascii="Times New Roman" w:hAnsi="Times New Roman"/>
          <w:sz w:val="24"/>
          <w:szCs w:val="24"/>
          <w:lang w:eastAsia="ru-RU"/>
        </w:rPr>
        <w:t xml:space="preserve">принцип «спирали»: </w:t>
      </w:r>
      <w:r w:rsidR="00C15100">
        <w:rPr>
          <w:rFonts w:ascii="Times New Roman" w:hAnsi="Times New Roman"/>
          <w:sz w:val="24"/>
          <w:szCs w:val="24"/>
          <w:lang w:eastAsia="ru-RU"/>
        </w:rPr>
        <w:t xml:space="preserve">таким </w:t>
      </w:r>
      <w:proofErr w:type="gramStart"/>
      <w:r w:rsidR="00C15100">
        <w:rPr>
          <w:rFonts w:ascii="Times New Roman" w:hAnsi="Times New Roman"/>
          <w:sz w:val="24"/>
          <w:szCs w:val="24"/>
          <w:lang w:eastAsia="ru-RU"/>
        </w:rPr>
        <w:t>образом</w:t>
      </w:r>
      <w:proofErr w:type="gramEnd"/>
      <w:r w:rsidR="00C1510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43162">
        <w:rPr>
          <w:rFonts w:ascii="Times New Roman" w:hAnsi="Times New Roman"/>
          <w:sz w:val="24"/>
          <w:szCs w:val="24"/>
          <w:lang w:eastAsia="ru-RU"/>
        </w:rPr>
        <w:t>задания повто</w:t>
      </w:r>
      <w:r w:rsidRPr="00643162">
        <w:rPr>
          <w:rFonts w:ascii="Times New Roman" w:hAnsi="Times New Roman"/>
          <w:sz w:val="24"/>
          <w:szCs w:val="24"/>
          <w:lang w:eastAsia="ru-RU"/>
        </w:rPr>
        <w:softHyphen/>
        <w:t>ряются;</w:t>
      </w:r>
    </w:p>
    <w:p w:rsidR="00643162" w:rsidRPr="00643162" w:rsidRDefault="00643162" w:rsidP="00643162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162">
        <w:rPr>
          <w:rFonts w:ascii="Times New Roman" w:hAnsi="Times New Roman"/>
          <w:sz w:val="24"/>
          <w:szCs w:val="24"/>
          <w:lang w:eastAsia="ru-RU"/>
        </w:rPr>
        <w:t xml:space="preserve">принцип «от простого - к </w:t>
      </w:r>
      <w:proofErr w:type="gramStart"/>
      <w:r w:rsidRPr="00643162">
        <w:rPr>
          <w:rFonts w:ascii="Times New Roman" w:hAnsi="Times New Roman"/>
          <w:sz w:val="24"/>
          <w:szCs w:val="24"/>
          <w:lang w:eastAsia="ru-RU"/>
        </w:rPr>
        <w:t>сложному</w:t>
      </w:r>
      <w:proofErr w:type="gramEnd"/>
      <w:r w:rsidRPr="00643162">
        <w:rPr>
          <w:rFonts w:ascii="Times New Roman" w:hAnsi="Times New Roman"/>
          <w:sz w:val="24"/>
          <w:szCs w:val="24"/>
          <w:lang w:eastAsia="ru-RU"/>
        </w:rPr>
        <w:t>»: задания постепенно усложняются;</w:t>
      </w:r>
    </w:p>
    <w:p w:rsidR="00643162" w:rsidRPr="00643162" w:rsidRDefault="00643162" w:rsidP="00643162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162">
        <w:rPr>
          <w:rFonts w:ascii="Times New Roman" w:hAnsi="Times New Roman"/>
          <w:sz w:val="24"/>
          <w:szCs w:val="24"/>
          <w:lang w:eastAsia="ru-RU"/>
        </w:rPr>
        <w:t>увеличение объема материала;</w:t>
      </w:r>
    </w:p>
    <w:p w:rsidR="00643162" w:rsidRPr="00643162" w:rsidRDefault="00643162" w:rsidP="00643162">
      <w:pPr>
        <w:pStyle w:val="1"/>
        <w:numPr>
          <w:ilvl w:val="0"/>
          <w:numId w:val="13"/>
        </w:numPr>
        <w:shd w:val="clear" w:color="auto" w:fill="FFFFFF"/>
        <w:tabs>
          <w:tab w:val="left" w:pos="51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162">
        <w:rPr>
          <w:rFonts w:ascii="Times New Roman" w:hAnsi="Times New Roman"/>
          <w:sz w:val="24"/>
          <w:szCs w:val="24"/>
          <w:lang w:eastAsia="ru-RU"/>
        </w:rPr>
        <w:t>наращивание темпа выполнения заданий;</w:t>
      </w:r>
    </w:p>
    <w:p w:rsidR="00643162" w:rsidRPr="00643162" w:rsidRDefault="00643162" w:rsidP="00643162">
      <w:pPr>
        <w:pStyle w:val="1"/>
        <w:numPr>
          <w:ilvl w:val="0"/>
          <w:numId w:val="13"/>
        </w:numPr>
        <w:shd w:val="clear" w:color="auto" w:fill="FFFFFF"/>
        <w:tabs>
          <w:tab w:val="left" w:pos="51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162">
        <w:rPr>
          <w:rFonts w:ascii="Times New Roman" w:hAnsi="Times New Roman"/>
          <w:sz w:val="24"/>
          <w:szCs w:val="24"/>
          <w:lang w:eastAsia="ru-RU"/>
        </w:rPr>
        <w:t>смена разных видов деятельности.</w:t>
      </w:r>
    </w:p>
    <w:p w:rsidR="00DB68C7" w:rsidRDefault="00643162" w:rsidP="0064316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43162">
        <w:rPr>
          <w:rFonts w:ascii="Times New Roman" w:hAnsi="Times New Roman"/>
          <w:sz w:val="24"/>
          <w:szCs w:val="24"/>
        </w:rPr>
        <w:t>Таким образом, достигается основная цель обучения - расширение зоны ближайшего развития ребенка и последовательный перевод ее в непосредственный актив, то есть в зону актуального развития.</w:t>
      </w:r>
    </w:p>
    <w:p w:rsidR="00FB1D1B" w:rsidRPr="00FB1D1B" w:rsidRDefault="00FB1D1B" w:rsidP="00FB1D1B">
      <w:pPr>
        <w:shd w:val="clear" w:color="auto" w:fill="FFFFFF"/>
        <w:spacing w:after="0"/>
        <w:ind w:right="10" w:firstLine="720"/>
        <w:jc w:val="both"/>
        <w:rPr>
          <w:rFonts w:ascii="Times New Roman" w:hAnsi="Times New Roman"/>
          <w:sz w:val="24"/>
          <w:szCs w:val="24"/>
        </w:rPr>
      </w:pPr>
      <w:r w:rsidRPr="00FB1D1B">
        <w:rPr>
          <w:rFonts w:ascii="Times New Roman" w:hAnsi="Times New Roman"/>
          <w:sz w:val="24"/>
          <w:szCs w:val="24"/>
        </w:rPr>
        <w:t>В процессе выполнения каждого задания происходит развитие почти всех познавательных процессов, но каждый раз акцент делается на каком-то одном из них. Учитывая это, все задания условно можно разбить на несколько групп:</w:t>
      </w:r>
    </w:p>
    <w:p w:rsidR="00FB1D1B" w:rsidRPr="00FB1D1B" w:rsidRDefault="00FB1D1B" w:rsidP="00FB1D1B">
      <w:pPr>
        <w:pStyle w:val="1"/>
        <w:widowControl w:val="0"/>
        <w:numPr>
          <w:ilvl w:val="0"/>
          <w:numId w:val="1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D1B">
        <w:rPr>
          <w:rFonts w:ascii="Times New Roman" w:hAnsi="Times New Roman"/>
          <w:sz w:val="24"/>
          <w:szCs w:val="24"/>
          <w:lang w:eastAsia="ru-RU"/>
        </w:rPr>
        <w:t>задания на развитие внимания;</w:t>
      </w:r>
    </w:p>
    <w:p w:rsidR="00FB1D1B" w:rsidRPr="00FB1D1B" w:rsidRDefault="00FB1D1B" w:rsidP="00FB1D1B">
      <w:pPr>
        <w:pStyle w:val="1"/>
        <w:widowControl w:val="0"/>
        <w:numPr>
          <w:ilvl w:val="0"/>
          <w:numId w:val="1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D1B">
        <w:rPr>
          <w:rFonts w:ascii="Times New Roman" w:hAnsi="Times New Roman"/>
          <w:sz w:val="24"/>
          <w:szCs w:val="24"/>
          <w:lang w:eastAsia="ru-RU"/>
        </w:rPr>
        <w:t>задания на развитие памяти;</w:t>
      </w:r>
    </w:p>
    <w:p w:rsidR="00FB1D1B" w:rsidRPr="00FB1D1B" w:rsidRDefault="00FB1D1B" w:rsidP="00FB1D1B">
      <w:pPr>
        <w:pStyle w:val="1"/>
        <w:widowControl w:val="0"/>
        <w:numPr>
          <w:ilvl w:val="0"/>
          <w:numId w:val="1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D1B">
        <w:rPr>
          <w:rFonts w:ascii="Times New Roman" w:hAnsi="Times New Roman"/>
          <w:sz w:val="24"/>
          <w:szCs w:val="24"/>
          <w:lang w:eastAsia="ru-RU"/>
        </w:rPr>
        <w:t>задания на совершенствование воображения;</w:t>
      </w:r>
    </w:p>
    <w:p w:rsidR="00FB1D1B" w:rsidRPr="00FB1D1B" w:rsidRDefault="00FB1D1B" w:rsidP="00FB1D1B">
      <w:pPr>
        <w:pStyle w:val="1"/>
        <w:widowControl w:val="0"/>
        <w:numPr>
          <w:ilvl w:val="0"/>
          <w:numId w:val="1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D1B">
        <w:rPr>
          <w:rFonts w:ascii="Times New Roman" w:hAnsi="Times New Roman"/>
          <w:sz w:val="24"/>
          <w:szCs w:val="24"/>
          <w:lang w:eastAsia="ru-RU"/>
        </w:rPr>
        <w:t>задания на развитие логического мышления.</w:t>
      </w:r>
    </w:p>
    <w:p w:rsidR="00B61851" w:rsidRDefault="00B61851" w:rsidP="00B6185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Рекомендуемая модель занятий может включать следующие этапы:</w:t>
      </w:r>
    </w:p>
    <w:p w:rsidR="00DB68C7" w:rsidRDefault="00B61851" w:rsidP="003154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«Мозговая гимнастика», «Разминка»,  «Тренировка психических механизмов, лежащих в основе познавательных способностей: памяти, внимания, воображения, мышления», «Веселая переменка», «Логически-поисковые задания», «</w:t>
      </w:r>
      <w:proofErr w:type="spellStart"/>
      <w:r>
        <w:rPr>
          <w:rFonts w:ascii="Times New Roman" w:hAnsi="Times New Roman"/>
          <w:sz w:val="24"/>
          <w:szCs w:val="24"/>
        </w:rPr>
        <w:t>Коррегирующая</w:t>
      </w:r>
      <w:proofErr w:type="spellEnd"/>
      <w:r>
        <w:rPr>
          <w:rFonts w:ascii="Times New Roman" w:hAnsi="Times New Roman"/>
          <w:sz w:val="24"/>
          <w:szCs w:val="24"/>
        </w:rPr>
        <w:t xml:space="preserve"> гимнастика для глаз», «Графический диктант, штриховка». </w:t>
      </w:r>
      <w:proofErr w:type="gramEnd"/>
    </w:p>
    <w:p w:rsidR="00C15100" w:rsidRPr="00A16F6C" w:rsidRDefault="00C15100" w:rsidP="00A16F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Style w:val="a7"/>
        <w:tblW w:w="13623" w:type="dxa"/>
        <w:jc w:val="center"/>
        <w:tblLook w:val="04A0" w:firstRow="1" w:lastRow="0" w:firstColumn="1" w:lastColumn="0" w:noHBand="0" w:noVBand="1"/>
      </w:tblPr>
      <w:tblGrid>
        <w:gridCol w:w="864"/>
        <w:gridCol w:w="4914"/>
        <w:gridCol w:w="6837"/>
        <w:gridCol w:w="1008"/>
      </w:tblGrid>
      <w:tr w:rsidR="00A406B2" w:rsidTr="00A406B2">
        <w:trPr>
          <w:jc w:val="center"/>
        </w:trPr>
        <w:tc>
          <w:tcPr>
            <w:tcW w:w="864" w:type="dxa"/>
          </w:tcPr>
          <w:p w:rsidR="00A406B2" w:rsidRDefault="00A406B2" w:rsidP="00C17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14" w:type="dxa"/>
          </w:tcPr>
          <w:p w:rsidR="00A406B2" w:rsidRDefault="00A406B2" w:rsidP="00C17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занятий</w:t>
            </w:r>
          </w:p>
        </w:tc>
        <w:tc>
          <w:tcPr>
            <w:tcW w:w="6837" w:type="dxa"/>
          </w:tcPr>
          <w:p w:rsidR="00A406B2" w:rsidRDefault="00A406B2" w:rsidP="00C17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Развиваемые способности</w:t>
            </w:r>
          </w:p>
        </w:tc>
        <w:tc>
          <w:tcPr>
            <w:tcW w:w="1008" w:type="dxa"/>
          </w:tcPr>
          <w:p w:rsidR="00A406B2" w:rsidRDefault="00A406B2" w:rsidP="00C17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A406B2" w:rsidTr="00A406B2">
        <w:trPr>
          <w:jc w:val="center"/>
        </w:trPr>
        <w:tc>
          <w:tcPr>
            <w:tcW w:w="864" w:type="dxa"/>
          </w:tcPr>
          <w:p w:rsidR="00A406B2" w:rsidRPr="00C173ED" w:rsidRDefault="00A406B2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A406B2" w:rsidRDefault="00A16F6C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 к школе.</w:t>
            </w:r>
          </w:p>
        </w:tc>
        <w:tc>
          <w:tcPr>
            <w:tcW w:w="6837" w:type="dxa"/>
          </w:tcPr>
          <w:p w:rsidR="00A406B2" w:rsidRDefault="00A406B2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Выявления уровня развития внимания, восприятия, воображения, памяти и мышления. Графический диктант.</w:t>
            </w:r>
          </w:p>
        </w:tc>
        <w:tc>
          <w:tcPr>
            <w:tcW w:w="1008" w:type="dxa"/>
          </w:tcPr>
          <w:p w:rsidR="00A406B2" w:rsidRDefault="00A406B2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06B2" w:rsidTr="00A406B2">
        <w:trPr>
          <w:jc w:val="center"/>
        </w:trPr>
        <w:tc>
          <w:tcPr>
            <w:tcW w:w="864" w:type="dxa"/>
          </w:tcPr>
          <w:p w:rsidR="00A406B2" w:rsidRPr="00C173ED" w:rsidRDefault="00A406B2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A406B2" w:rsidRDefault="00A16F6C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Мое внимание.</w:t>
            </w:r>
          </w:p>
        </w:tc>
        <w:tc>
          <w:tcPr>
            <w:tcW w:w="6837" w:type="dxa"/>
          </w:tcPr>
          <w:p w:rsidR="00A406B2" w:rsidRDefault="00A406B2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концентрации внимания. Графический диктант.</w:t>
            </w:r>
          </w:p>
        </w:tc>
        <w:tc>
          <w:tcPr>
            <w:tcW w:w="1008" w:type="dxa"/>
          </w:tcPr>
          <w:p w:rsidR="00A406B2" w:rsidRDefault="00A406B2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06B2" w:rsidTr="00A406B2">
        <w:trPr>
          <w:jc w:val="center"/>
        </w:trPr>
        <w:tc>
          <w:tcPr>
            <w:tcW w:w="864" w:type="dxa"/>
          </w:tcPr>
          <w:p w:rsidR="00A406B2" w:rsidRPr="00C173ED" w:rsidRDefault="00A406B2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A406B2" w:rsidRDefault="00A16F6C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Мое мышление.</w:t>
            </w:r>
          </w:p>
        </w:tc>
        <w:tc>
          <w:tcPr>
            <w:tcW w:w="6837" w:type="dxa"/>
          </w:tcPr>
          <w:p w:rsidR="00A406B2" w:rsidRDefault="00A406B2" w:rsidP="001D0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внимания.</w:t>
            </w:r>
            <w:r w:rsidR="001D0035">
              <w:rPr>
                <w:rFonts w:ascii="Times New Roman" w:hAnsi="Times New Roman"/>
                <w:sz w:val="24"/>
                <w:szCs w:val="24"/>
              </w:rPr>
              <w:t xml:space="preserve"> Развитие мышления. Графический диктант.</w:t>
            </w:r>
          </w:p>
        </w:tc>
        <w:tc>
          <w:tcPr>
            <w:tcW w:w="1008" w:type="dxa"/>
          </w:tcPr>
          <w:p w:rsidR="00A406B2" w:rsidRDefault="00A406B2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06B2" w:rsidTr="00A406B2">
        <w:trPr>
          <w:jc w:val="center"/>
        </w:trPr>
        <w:tc>
          <w:tcPr>
            <w:tcW w:w="864" w:type="dxa"/>
          </w:tcPr>
          <w:p w:rsidR="00A406B2" w:rsidRPr="00C173ED" w:rsidRDefault="00A406B2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A406B2" w:rsidRDefault="00A16F6C" w:rsidP="006342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слуховая память.</w:t>
            </w:r>
          </w:p>
        </w:tc>
        <w:tc>
          <w:tcPr>
            <w:tcW w:w="6837" w:type="dxa"/>
          </w:tcPr>
          <w:p w:rsidR="00A406B2" w:rsidRDefault="001D003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слуховой памяти. Развитие мышления. Графический диктант.</w:t>
            </w:r>
          </w:p>
        </w:tc>
        <w:tc>
          <w:tcPr>
            <w:tcW w:w="1008" w:type="dxa"/>
          </w:tcPr>
          <w:p w:rsidR="00A406B2" w:rsidRDefault="00A406B2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06B2" w:rsidTr="00A406B2">
        <w:trPr>
          <w:jc w:val="center"/>
        </w:trPr>
        <w:tc>
          <w:tcPr>
            <w:tcW w:w="864" w:type="dxa"/>
          </w:tcPr>
          <w:p w:rsidR="00A406B2" w:rsidRPr="00C173ED" w:rsidRDefault="00A406B2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A406B2" w:rsidRDefault="00A16F6C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зрительная память.</w:t>
            </w:r>
          </w:p>
        </w:tc>
        <w:tc>
          <w:tcPr>
            <w:tcW w:w="6837" w:type="dxa"/>
          </w:tcPr>
          <w:p w:rsidR="00A406B2" w:rsidRDefault="001D003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зрительной памяти. Развитие мышления. Графический диктант.</w:t>
            </w:r>
          </w:p>
        </w:tc>
        <w:tc>
          <w:tcPr>
            <w:tcW w:w="1008" w:type="dxa"/>
          </w:tcPr>
          <w:p w:rsidR="00A406B2" w:rsidRDefault="00A406B2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06B2" w:rsidTr="00A406B2">
        <w:trPr>
          <w:jc w:val="center"/>
        </w:trPr>
        <w:tc>
          <w:tcPr>
            <w:tcW w:w="864" w:type="dxa"/>
          </w:tcPr>
          <w:p w:rsidR="00A406B2" w:rsidRPr="00C173ED" w:rsidRDefault="00A406B2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A406B2" w:rsidRDefault="00A16F6C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могу быстро мыслить.</w:t>
            </w:r>
          </w:p>
        </w:tc>
        <w:tc>
          <w:tcPr>
            <w:tcW w:w="6837" w:type="dxa"/>
          </w:tcPr>
          <w:p w:rsidR="00A406B2" w:rsidRDefault="001D003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аналитических способностей. Совершенствование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мыслительных операций. Графический диктант.</w:t>
            </w:r>
          </w:p>
        </w:tc>
        <w:tc>
          <w:tcPr>
            <w:tcW w:w="1008" w:type="dxa"/>
          </w:tcPr>
          <w:p w:rsidR="00A406B2" w:rsidRDefault="00A406B2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A406B2" w:rsidTr="00A406B2">
        <w:trPr>
          <w:jc w:val="center"/>
        </w:trPr>
        <w:tc>
          <w:tcPr>
            <w:tcW w:w="864" w:type="dxa"/>
          </w:tcPr>
          <w:p w:rsidR="00A406B2" w:rsidRPr="00C173ED" w:rsidRDefault="00A406B2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A406B2" w:rsidRDefault="00A16F6C" w:rsidP="00A16F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Воображалия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37" w:type="dxa"/>
          </w:tcPr>
          <w:p w:rsidR="00A406B2" w:rsidRDefault="001D003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воображения. Задание по перекладыванию спичек. Рисуем по образцу.</w:t>
            </w:r>
          </w:p>
        </w:tc>
        <w:tc>
          <w:tcPr>
            <w:tcW w:w="1008" w:type="dxa"/>
          </w:tcPr>
          <w:p w:rsidR="00A406B2" w:rsidRDefault="00A406B2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06B2" w:rsidTr="00A406B2">
        <w:trPr>
          <w:jc w:val="center"/>
        </w:trPr>
        <w:tc>
          <w:tcPr>
            <w:tcW w:w="864" w:type="dxa"/>
          </w:tcPr>
          <w:p w:rsidR="00A406B2" w:rsidRPr="00C173ED" w:rsidRDefault="00A406B2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A406B2" w:rsidRDefault="00A16F6C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Думаем вместе.</w:t>
            </w:r>
          </w:p>
        </w:tc>
        <w:tc>
          <w:tcPr>
            <w:tcW w:w="6837" w:type="dxa"/>
          </w:tcPr>
          <w:p w:rsidR="00A406B2" w:rsidRDefault="001D003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логического мышления. Совершенствование мыслительных операций. Графический диктант.</w:t>
            </w:r>
          </w:p>
        </w:tc>
        <w:tc>
          <w:tcPr>
            <w:tcW w:w="1008" w:type="dxa"/>
          </w:tcPr>
          <w:p w:rsidR="00A406B2" w:rsidRDefault="00A406B2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06B2" w:rsidTr="00A406B2">
        <w:trPr>
          <w:jc w:val="center"/>
        </w:trPr>
        <w:tc>
          <w:tcPr>
            <w:tcW w:w="864" w:type="dxa"/>
          </w:tcPr>
          <w:p w:rsidR="00A406B2" w:rsidRPr="00C173ED" w:rsidRDefault="00A406B2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A406B2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Учусь быть внимательным.</w:t>
            </w:r>
          </w:p>
        </w:tc>
        <w:tc>
          <w:tcPr>
            <w:tcW w:w="6837" w:type="dxa"/>
          </w:tcPr>
          <w:p w:rsidR="00A406B2" w:rsidRDefault="001D003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концентрации внимания. Развитие мышления. Графический диктант.</w:t>
            </w:r>
          </w:p>
        </w:tc>
        <w:tc>
          <w:tcPr>
            <w:tcW w:w="1008" w:type="dxa"/>
          </w:tcPr>
          <w:p w:rsidR="00A406B2" w:rsidRDefault="00A406B2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06B2" w:rsidTr="00A406B2">
        <w:trPr>
          <w:jc w:val="center"/>
        </w:trPr>
        <w:tc>
          <w:tcPr>
            <w:tcW w:w="864" w:type="dxa"/>
          </w:tcPr>
          <w:p w:rsidR="00A406B2" w:rsidRPr="00C173ED" w:rsidRDefault="00A406B2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A406B2" w:rsidRDefault="00A16F6C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Мое внимание.</w:t>
            </w:r>
          </w:p>
        </w:tc>
        <w:tc>
          <w:tcPr>
            <w:tcW w:w="6837" w:type="dxa"/>
          </w:tcPr>
          <w:p w:rsidR="00A406B2" w:rsidRDefault="001D003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мышления. Графический диктант.</w:t>
            </w:r>
          </w:p>
        </w:tc>
        <w:tc>
          <w:tcPr>
            <w:tcW w:w="1008" w:type="dxa"/>
          </w:tcPr>
          <w:p w:rsidR="00A406B2" w:rsidRDefault="00A406B2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06B2" w:rsidTr="00A406B2">
        <w:trPr>
          <w:jc w:val="center"/>
        </w:trPr>
        <w:tc>
          <w:tcPr>
            <w:tcW w:w="864" w:type="dxa"/>
          </w:tcPr>
          <w:p w:rsidR="00A406B2" w:rsidRPr="00C173ED" w:rsidRDefault="00A406B2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A406B2" w:rsidRDefault="00A16F6C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слуховая память</w:t>
            </w:r>
          </w:p>
        </w:tc>
        <w:tc>
          <w:tcPr>
            <w:tcW w:w="6837" w:type="dxa"/>
          </w:tcPr>
          <w:p w:rsidR="00A406B2" w:rsidRDefault="001D003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слуховой памяти. Развитие мышления. Графический диктант.</w:t>
            </w:r>
          </w:p>
        </w:tc>
        <w:tc>
          <w:tcPr>
            <w:tcW w:w="1008" w:type="dxa"/>
          </w:tcPr>
          <w:p w:rsidR="00A406B2" w:rsidRDefault="00A406B2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0035" w:rsidTr="00A406B2">
        <w:trPr>
          <w:jc w:val="center"/>
        </w:trPr>
        <w:tc>
          <w:tcPr>
            <w:tcW w:w="864" w:type="dxa"/>
          </w:tcPr>
          <w:p w:rsidR="001D0035" w:rsidRPr="00C173ED" w:rsidRDefault="001D0035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1D0035" w:rsidRDefault="00A16F6C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зрительная память</w:t>
            </w:r>
          </w:p>
        </w:tc>
        <w:tc>
          <w:tcPr>
            <w:tcW w:w="6837" w:type="dxa"/>
          </w:tcPr>
          <w:p w:rsidR="001D0035" w:rsidRDefault="001D0035" w:rsidP="004F4E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зрительной памяти. Развитие мышления. Графический диктант.</w:t>
            </w:r>
          </w:p>
        </w:tc>
        <w:tc>
          <w:tcPr>
            <w:tcW w:w="1008" w:type="dxa"/>
          </w:tcPr>
          <w:p w:rsidR="001D0035" w:rsidRDefault="001D003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0035" w:rsidTr="00A406B2">
        <w:trPr>
          <w:jc w:val="center"/>
        </w:trPr>
        <w:tc>
          <w:tcPr>
            <w:tcW w:w="864" w:type="dxa"/>
          </w:tcPr>
          <w:p w:rsidR="001D0035" w:rsidRPr="00C173ED" w:rsidRDefault="001D0035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1D003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могу быстро мыслить.</w:t>
            </w:r>
          </w:p>
        </w:tc>
        <w:tc>
          <w:tcPr>
            <w:tcW w:w="6837" w:type="dxa"/>
          </w:tcPr>
          <w:p w:rsidR="001D0035" w:rsidRDefault="001D003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операций. Графический диктант.</w:t>
            </w:r>
          </w:p>
        </w:tc>
        <w:tc>
          <w:tcPr>
            <w:tcW w:w="1008" w:type="dxa"/>
          </w:tcPr>
          <w:p w:rsidR="001D0035" w:rsidRDefault="001D003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0035" w:rsidTr="00A406B2">
        <w:trPr>
          <w:jc w:val="center"/>
        </w:trPr>
        <w:tc>
          <w:tcPr>
            <w:tcW w:w="864" w:type="dxa"/>
          </w:tcPr>
          <w:p w:rsidR="001D0035" w:rsidRPr="00C173ED" w:rsidRDefault="001D0035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1D003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Воображалия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37" w:type="dxa"/>
          </w:tcPr>
          <w:p w:rsidR="001D0035" w:rsidRDefault="001D003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воображения. Задание по перекладыванию спичек. Рисуем по образцу.</w:t>
            </w:r>
          </w:p>
        </w:tc>
        <w:tc>
          <w:tcPr>
            <w:tcW w:w="1008" w:type="dxa"/>
          </w:tcPr>
          <w:p w:rsidR="001D0035" w:rsidRDefault="001D003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0035" w:rsidTr="00A406B2">
        <w:trPr>
          <w:jc w:val="center"/>
        </w:trPr>
        <w:tc>
          <w:tcPr>
            <w:tcW w:w="864" w:type="dxa"/>
          </w:tcPr>
          <w:p w:rsidR="001D0035" w:rsidRPr="00C173ED" w:rsidRDefault="001D0035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1D003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Думаем вместе.</w:t>
            </w:r>
          </w:p>
        </w:tc>
        <w:tc>
          <w:tcPr>
            <w:tcW w:w="6837" w:type="dxa"/>
          </w:tcPr>
          <w:p w:rsidR="001D0035" w:rsidRDefault="001D003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логического мышления. Совершенствование мыслительных операций. Графический диктант.</w:t>
            </w:r>
          </w:p>
        </w:tc>
        <w:tc>
          <w:tcPr>
            <w:tcW w:w="1008" w:type="dxa"/>
          </w:tcPr>
          <w:p w:rsidR="001D0035" w:rsidRDefault="001D003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0035" w:rsidTr="00A406B2">
        <w:trPr>
          <w:jc w:val="center"/>
        </w:trPr>
        <w:tc>
          <w:tcPr>
            <w:tcW w:w="864" w:type="dxa"/>
          </w:tcPr>
          <w:p w:rsidR="001D0035" w:rsidRPr="00C173ED" w:rsidRDefault="001D0035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1D003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Учусь быть внимательным.</w:t>
            </w:r>
          </w:p>
        </w:tc>
        <w:tc>
          <w:tcPr>
            <w:tcW w:w="6837" w:type="dxa"/>
          </w:tcPr>
          <w:p w:rsidR="001D0035" w:rsidRDefault="001D003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концентрации внимания. Развитие мышления. Графический диктант.</w:t>
            </w:r>
          </w:p>
        </w:tc>
        <w:tc>
          <w:tcPr>
            <w:tcW w:w="1008" w:type="dxa"/>
          </w:tcPr>
          <w:p w:rsidR="001D0035" w:rsidRDefault="001D003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2345" w:rsidTr="00A406B2">
        <w:trPr>
          <w:jc w:val="center"/>
        </w:trPr>
        <w:tc>
          <w:tcPr>
            <w:tcW w:w="864" w:type="dxa"/>
          </w:tcPr>
          <w:p w:rsidR="00332345" w:rsidRPr="00C173ED" w:rsidRDefault="00332345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332345" w:rsidRDefault="00332345" w:rsidP="00E47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Мое внимание.</w:t>
            </w:r>
          </w:p>
        </w:tc>
        <w:tc>
          <w:tcPr>
            <w:tcW w:w="6837" w:type="dxa"/>
          </w:tcPr>
          <w:p w:rsidR="0033234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мышления. Графический диктант.</w:t>
            </w:r>
          </w:p>
        </w:tc>
        <w:tc>
          <w:tcPr>
            <w:tcW w:w="1008" w:type="dxa"/>
          </w:tcPr>
          <w:p w:rsidR="0033234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2345" w:rsidTr="00A406B2">
        <w:trPr>
          <w:jc w:val="center"/>
        </w:trPr>
        <w:tc>
          <w:tcPr>
            <w:tcW w:w="864" w:type="dxa"/>
          </w:tcPr>
          <w:p w:rsidR="00332345" w:rsidRPr="00C173ED" w:rsidRDefault="00332345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332345" w:rsidRDefault="00332345" w:rsidP="00E47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слуховая память</w:t>
            </w:r>
          </w:p>
        </w:tc>
        <w:tc>
          <w:tcPr>
            <w:tcW w:w="6837" w:type="dxa"/>
          </w:tcPr>
          <w:p w:rsidR="0033234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слуховой памяти. Развитие мышления. Графический диктант.</w:t>
            </w:r>
          </w:p>
        </w:tc>
        <w:tc>
          <w:tcPr>
            <w:tcW w:w="1008" w:type="dxa"/>
          </w:tcPr>
          <w:p w:rsidR="0033234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2345" w:rsidTr="00A406B2">
        <w:trPr>
          <w:jc w:val="center"/>
        </w:trPr>
        <w:tc>
          <w:tcPr>
            <w:tcW w:w="864" w:type="dxa"/>
          </w:tcPr>
          <w:p w:rsidR="00332345" w:rsidRPr="00C173ED" w:rsidRDefault="00332345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332345" w:rsidRDefault="00332345" w:rsidP="00E47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зрительная память</w:t>
            </w:r>
          </w:p>
        </w:tc>
        <w:tc>
          <w:tcPr>
            <w:tcW w:w="6837" w:type="dxa"/>
          </w:tcPr>
          <w:p w:rsidR="00332345" w:rsidRDefault="00332345" w:rsidP="00E228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зрительной памяти. Развитие мышления. Графический диктант.</w:t>
            </w:r>
          </w:p>
        </w:tc>
        <w:tc>
          <w:tcPr>
            <w:tcW w:w="1008" w:type="dxa"/>
          </w:tcPr>
          <w:p w:rsidR="0033234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2345" w:rsidTr="00A406B2">
        <w:trPr>
          <w:jc w:val="center"/>
        </w:trPr>
        <w:tc>
          <w:tcPr>
            <w:tcW w:w="864" w:type="dxa"/>
          </w:tcPr>
          <w:p w:rsidR="00332345" w:rsidRPr="00C173ED" w:rsidRDefault="00332345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332345" w:rsidRDefault="00332345" w:rsidP="00E47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могу быстро мыслить.</w:t>
            </w:r>
          </w:p>
        </w:tc>
        <w:tc>
          <w:tcPr>
            <w:tcW w:w="6837" w:type="dxa"/>
          </w:tcPr>
          <w:p w:rsidR="0033234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операций. Графический диктант.</w:t>
            </w:r>
          </w:p>
        </w:tc>
        <w:tc>
          <w:tcPr>
            <w:tcW w:w="1008" w:type="dxa"/>
          </w:tcPr>
          <w:p w:rsidR="0033234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2345" w:rsidTr="00A406B2">
        <w:trPr>
          <w:jc w:val="center"/>
        </w:trPr>
        <w:tc>
          <w:tcPr>
            <w:tcW w:w="864" w:type="dxa"/>
          </w:tcPr>
          <w:p w:rsidR="00332345" w:rsidRPr="00C173ED" w:rsidRDefault="00332345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332345" w:rsidRDefault="00332345" w:rsidP="00E47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Воображалия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37" w:type="dxa"/>
          </w:tcPr>
          <w:p w:rsidR="0033234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воображения. Задание по перекладыванию спичек. Рисуем по образцу.</w:t>
            </w:r>
          </w:p>
        </w:tc>
        <w:tc>
          <w:tcPr>
            <w:tcW w:w="1008" w:type="dxa"/>
          </w:tcPr>
          <w:p w:rsidR="0033234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2345" w:rsidTr="00A406B2">
        <w:trPr>
          <w:jc w:val="center"/>
        </w:trPr>
        <w:tc>
          <w:tcPr>
            <w:tcW w:w="864" w:type="dxa"/>
          </w:tcPr>
          <w:p w:rsidR="00332345" w:rsidRPr="00C173ED" w:rsidRDefault="00332345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332345" w:rsidRDefault="00332345" w:rsidP="00E47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Думаем вместе.</w:t>
            </w:r>
          </w:p>
        </w:tc>
        <w:tc>
          <w:tcPr>
            <w:tcW w:w="6837" w:type="dxa"/>
          </w:tcPr>
          <w:p w:rsidR="0033234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логического мышления. Совершенствование мыслительных операций. Графический диктант.</w:t>
            </w:r>
          </w:p>
        </w:tc>
        <w:tc>
          <w:tcPr>
            <w:tcW w:w="1008" w:type="dxa"/>
          </w:tcPr>
          <w:p w:rsidR="0033234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2345" w:rsidTr="00A406B2">
        <w:trPr>
          <w:jc w:val="center"/>
        </w:trPr>
        <w:tc>
          <w:tcPr>
            <w:tcW w:w="864" w:type="dxa"/>
          </w:tcPr>
          <w:p w:rsidR="00332345" w:rsidRPr="00C173ED" w:rsidRDefault="00332345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332345" w:rsidRDefault="00332345" w:rsidP="00E47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Учусь быть внимательным.</w:t>
            </w:r>
          </w:p>
        </w:tc>
        <w:tc>
          <w:tcPr>
            <w:tcW w:w="6837" w:type="dxa"/>
          </w:tcPr>
          <w:p w:rsidR="0033234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Развитие мышления.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Графический диктант.</w:t>
            </w:r>
          </w:p>
        </w:tc>
        <w:tc>
          <w:tcPr>
            <w:tcW w:w="1008" w:type="dxa"/>
          </w:tcPr>
          <w:p w:rsidR="0033234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332345" w:rsidTr="00A406B2">
        <w:trPr>
          <w:jc w:val="center"/>
        </w:trPr>
        <w:tc>
          <w:tcPr>
            <w:tcW w:w="864" w:type="dxa"/>
          </w:tcPr>
          <w:p w:rsidR="00332345" w:rsidRPr="00C173ED" w:rsidRDefault="00332345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332345" w:rsidRDefault="00332345" w:rsidP="00E47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Мое внимание.</w:t>
            </w:r>
          </w:p>
        </w:tc>
        <w:tc>
          <w:tcPr>
            <w:tcW w:w="6837" w:type="dxa"/>
          </w:tcPr>
          <w:p w:rsidR="0033234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мышления. Графический диктант.</w:t>
            </w:r>
          </w:p>
        </w:tc>
        <w:tc>
          <w:tcPr>
            <w:tcW w:w="1008" w:type="dxa"/>
          </w:tcPr>
          <w:p w:rsidR="0033234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2345" w:rsidTr="00A406B2">
        <w:trPr>
          <w:jc w:val="center"/>
        </w:trPr>
        <w:tc>
          <w:tcPr>
            <w:tcW w:w="864" w:type="dxa"/>
          </w:tcPr>
          <w:p w:rsidR="00332345" w:rsidRPr="00C173ED" w:rsidRDefault="00332345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332345" w:rsidRDefault="00332345" w:rsidP="00E47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слуховая память</w:t>
            </w:r>
          </w:p>
        </w:tc>
        <w:tc>
          <w:tcPr>
            <w:tcW w:w="6837" w:type="dxa"/>
          </w:tcPr>
          <w:p w:rsidR="00332345" w:rsidRDefault="00332345" w:rsidP="00E47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слуховой памяти. Развитие мышления. Графический диктант.</w:t>
            </w:r>
          </w:p>
        </w:tc>
        <w:tc>
          <w:tcPr>
            <w:tcW w:w="1008" w:type="dxa"/>
          </w:tcPr>
          <w:p w:rsidR="0033234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2345" w:rsidTr="00A406B2">
        <w:trPr>
          <w:jc w:val="center"/>
        </w:trPr>
        <w:tc>
          <w:tcPr>
            <w:tcW w:w="864" w:type="dxa"/>
          </w:tcPr>
          <w:p w:rsidR="00332345" w:rsidRPr="00C173ED" w:rsidRDefault="00332345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332345" w:rsidRDefault="00332345" w:rsidP="00E47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зрительная память</w:t>
            </w:r>
          </w:p>
        </w:tc>
        <w:tc>
          <w:tcPr>
            <w:tcW w:w="6837" w:type="dxa"/>
          </w:tcPr>
          <w:p w:rsidR="00332345" w:rsidRDefault="00332345" w:rsidP="00E47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зрительной памяти. Развитие мышления. Графический диктант.</w:t>
            </w:r>
          </w:p>
        </w:tc>
        <w:tc>
          <w:tcPr>
            <w:tcW w:w="1008" w:type="dxa"/>
          </w:tcPr>
          <w:p w:rsidR="0033234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2345" w:rsidTr="00A406B2">
        <w:trPr>
          <w:jc w:val="center"/>
        </w:trPr>
        <w:tc>
          <w:tcPr>
            <w:tcW w:w="864" w:type="dxa"/>
          </w:tcPr>
          <w:p w:rsidR="00332345" w:rsidRPr="00C173ED" w:rsidRDefault="00332345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332345" w:rsidRDefault="00332345" w:rsidP="00E47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могу быстро мыслить.</w:t>
            </w:r>
          </w:p>
        </w:tc>
        <w:tc>
          <w:tcPr>
            <w:tcW w:w="6837" w:type="dxa"/>
          </w:tcPr>
          <w:p w:rsidR="00332345" w:rsidRDefault="00332345" w:rsidP="00E47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операций. Графический диктант.</w:t>
            </w:r>
          </w:p>
        </w:tc>
        <w:tc>
          <w:tcPr>
            <w:tcW w:w="1008" w:type="dxa"/>
          </w:tcPr>
          <w:p w:rsidR="0033234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2345" w:rsidTr="00A406B2">
        <w:trPr>
          <w:jc w:val="center"/>
        </w:trPr>
        <w:tc>
          <w:tcPr>
            <w:tcW w:w="864" w:type="dxa"/>
          </w:tcPr>
          <w:p w:rsidR="00332345" w:rsidRPr="00C173ED" w:rsidRDefault="00332345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332345" w:rsidRDefault="00332345" w:rsidP="00E47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Воображалия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37" w:type="dxa"/>
          </w:tcPr>
          <w:p w:rsidR="00332345" w:rsidRDefault="00332345" w:rsidP="00E47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воображения. Задание по перекладыванию спичек. Рисуем по образцу.</w:t>
            </w:r>
          </w:p>
        </w:tc>
        <w:tc>
          <w:tcPr>
            <w:tcW w:w="1008" w:type="dxa"/>
          </w:tcPr>
          <w:p w:rsidR="0033234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2345" w:rsidTr="00A406B2">
        <w:trPr>
          <w:jc w:val="center"/>
        </w:trPr>
        <w:tc>
          <w:tcPr>
            <w:tcW w:w="864" w:type="dxa"/>
          </w:tcPr>
          <w:p w:rsidR="00332345" w:rsidRPr="00C173ED" w:rsidRDefault="00332345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332345" w:rsidRDefault="00332345" w:rsidP="00E47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Думаем вместе.</w:t>
            </w:r>
          </w:p>
        </w:tc>
        <w:tc>
          <w:tcPr>
            <w:tcW w:w="6837" w:type="dxa"/>
          </w:tcPr>
          <w:p w:rsidR="00332345" w:rsidRDefault="00332345" w:rsidP="00E47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логического мышления. Совершенствование мыслительных операций. Графический диктант.</w:t>
            </w:r>
          </w:p>
        </w:tc>
        <w:tc>
          <w:tcPr>
            <w:tcW w:w="1008" w:type="dxa"/>
          </w:tcPr>
          <w:p w:rsidR="0033234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2345" w:rsidTr="00A406B2">
        <w:trPr>
          <w:jc w:val="center"/>
        </w:trPr>
        <w:tc>
          <w:tcPr>
            <w:tcW w:w="864" w:type="dxa"/>
          </w:tcPr>
          <w:p w:rsidR="00332345" w:rsidRPr="00C173ED" w:rsidRDefault="00332345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332345" w:rsidRDefault="00332345" w:rsidP="00E47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Учусь быть внимательным.</w:t>
            </w:r>
          </w:p>
        </w:tc>
        <w:tc>
          <w:tcPr>
            <w:tcW w:w="6837" w:type="dxa"/>
          </w:tcPr>
          <w:p w:rsidR="00332345" w:rsidRDefault="00332345" w:rsidP="00E47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концентрации внимания. Развитие мышления. Графический диктант.</w:t>
            </w:r>
          </w:p>
        </w:tc>
        <w:tc>
          <w:tcPr>
            <w:tcW w:w="1008" w:type="dxa"/>
          </w:tcPr>
          <w:p w:rsidR="0033234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2345" w:rsidTr="00A406B2">
        <w:trPr>
          <w:jc w:val="center"/>
        </w:trPr>
        <w:tc>
          <w:tcPr>
            <w:tcW w:w="864" w:type="dxa"/>
          </w:tcPr>
          <w:p w:rsidR="00332345" w:rsidRPr="00C173ED" w:rsidRDefault="00332345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332345" w:rsidRDefault="00332345" w:rsidP="000631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память</w:t>
            </w:r>
          </w:p>
        </w:tc>
        <w:tc>
          <w:tcPr>
            <w:tcW w:w="6837" w:type="dxa"/>
          </w:tcPr>
          <w:p w:rsidR="00332345" w:rsidRDefault="00332345" w:rsidP="000631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  <w:r w:rsidR="00063188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  <w:r>
              <w:rPr>
                <w:rFonts w:ascii="Times New Roman" w:hAnsi="Times New Roman"/>
                <w:sz w:val="24"/>
                <w:szCs w:val="24"/>
              </w:rPr>
              <w:t>Развитие мышления. Графический диктант.</w:t>
            </w:r>
          </w:p>
        </w:tc>
        <w:tc>
          <w:tcPr>
            <w:tcW w:w="1008" w:type="dxa"/>
          </w:tcPr>
          <w:p w:rsidR="0033234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2345" w:rsidTr="00A406B2">
        <w:trPr>
          <w:jc w:val="center"/>
        </w:trPr>
        <w:tc>
          <w:tcPr>
            <w:tcW w:w="864" w:type="dxa"/>
          </w:tcPr>
          <w:p w:rsidR="00332345" w:rsidRPr="00C173ED" w:rsidRDefault="00332345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332345" w:rsidRDefault="00332345" w:rsidP="00E47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могу быстро мыслить.</w:t>
            </w:r>
          </w:p>
        </w:tc>
        <w:tc>
          <w:tcPr>
            <w:tcW w:w="6837" w:type="dxa"/>
          </w:tcPr>
          <w:p w:rsidR="00332345" w:rsidRDefault="00332345" w:rsidP="00E47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аналитических способностей. </w:t>
            </w:r>
            <w:r w:rsidR="00063188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Графический диктант.</w:t>
            </w:r>
          </w:p>
        </w:tc>
        <w:tc>
          <w:tcPr>
            <w:tcW w:w="1008" w:type="dxa"/>
          </w:tcPr>
          <w:p w:rsidR="0033234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2345" w:rsidTr="00A406B2">
        <w:trPr>
          <w:jc w:val="center"/>
        </w:trPr>
        <w:tc>
          <w:tcPr>
            <w:tcW w:w="864" w:type="dxa"/>
          </w:tcPr>
          <w:p w:rsidR="00332345" w:rsidRPr="00C173ED" w:rsidRDefault="00332345" w:rsidP="00C173E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:rsidR="00332345" w:rsidRDefault="00332345" w:rsidP="00E47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Думаем вместе.</w:t>
            </w:r>
          </w:p>
        </w:tc>
        <w:tc>
          <w:tcPr>
            <w:tcW w:w="6837" w:type="dxa"/>
          </w:tcPr>
          <w:p w:rsidR="00332345" w:rsidRDefault="00063188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Выявления уровня развития внимания, восприятия, воображения, памяти и мышления на конец учебного года.</w:t>
            </w:r>
          </w:p>
        </w:tc>
        <w:tc>
          <w:tcPr>
            <w:tcW w:w="1008" w:type="dxa"/>
          </w:tcPr>
          <w:p w:rsidR="00332345" w:rsidRDefault="00332345" w:rsidP="00315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173ED" w:rsidRDefault="00C173ED" w:rsidP="003154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4357" w:rsidRDefault="00643162" w:rsidP="00B543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B54357">
        <w:rPr>
          <w:rFonts w:ascii="Times New Roman" w:hAnsi="Times New Roman"/>
          <w:sz w:val="24"/>
          <w:szCs w:val="24"/>
        </w:rPr>
        <w:t xml:space="preserve">. </w:t>
      </w:r>
      <w:r w:rsidR="00EE4FF2">
        <w:rPr>
          <w:rFonts w:ascii="Times New Roman" w:hAnsi="Times New Roman"/>
          <w:b/>
          <w:sz w:val="24"/>
          <w:szCs w:val="24"/>
        </w:rPr>
        <w:t>Ценностные ориентиры содержания</w:t>
      </w:r>
      <w:r w:rsidR="00B54357" w:rsidRPr="00332345">
        <w:rPr>
          <w:rFonts w:ascii="Times New Roman" w:hAnsi="Times New Roman"/>
          <w:b/>
          <w:sz w:val="24"/>
          <w:szCs w:val="24"/>
        </w:rPr>
        <w:t>.</w:t>
      </w:r>
    </w:p>
    <w:p w:rsidR="00EE4FF2" w:rsidRPr="00EE4FF2" w:rsidRDefault="00EE4FF2" w:rsidP="00EE4FF2">
      <w:pPr>
        <w:pStyle w:val="a3"/>
        <w:spacing w:before="0" w:after="0" w:line="276" w:lineRule="auto"/>
        <w:ind w:firstLine="357"/>
        <w:rPr>
          <w:color w:val="auto"/>
        </w:rPr>
      </w:pPr>
      <w:r w:rsidRPr="00EE4FF2">
        <w:rPr>
          <w:b/>
          <w:color w:val="auto"/>
        </w:rPr>
        <w:t>Ценность истины</w:t>
      </w:r>
      <w:r w:rsidRPr="00EE4FF2">
        <w:rPr>
          <w:color w:val="auto"/>
        </w:rPr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EE4FF2" w:rsidRPr="00EE4FF2" w:rsidRDefault="00EE4FF2" w:rsidP="00EE4FF2">
      <w:pPr>
        <w:pStyle w:val="a3"/>
        <w:spacing w:before="0" w:after="0" w:line="276" w:lineRule="auto"/>
        <w:ind w:firstLine="357"/>
        <w:rPr>
          <w:color w:val="auto"/>
        </w:rPr>
      </w:pPr>
      <w:r w:rsidRPr="00EE4FF2">
        <w:rPr>
          <w:b/>
          <w:color w:val="auto"/>
        </w:rPr>
        <w:t>Ценность человека</w:t>
      </w:r>
      <w:r w:rsidRPr="00EE4FF2">
        <w:rPr>
          <w:color w:val="auto"/>
        </w:rPr>
        <w:t xml:space="preserve"> как разумного существа, стремящегося к познанию мира и самосовершенствованию.  </w:t>
      </w:r>
    </w:p>
    <w:p w:rsidR="00EE4FF2" w:rsidRPr="00EE4FF2" w:rsidRDefault="00EE4FF2" w:rsidP="00EE4FF2">
      <w:pPr>
        <w:pStyle w:val="a3"/>
        <w:spacing w:before="0" w:after="0" w:line="276" w:lineRule="auto"/>
        <w:ind w:firstLine="357"/>
        <w:rPr>
          <w:color w:val="auto"/>
        </w:rPr>
      </w:pPr>
      <w:r w:rsidRPr="00EE4FF2">
        <w:rPr>
          <w:b/>
          <w:color w:val="auto"/>
        </w:rPr>
        <w:t>Ценность труда и творчества</w:t>
      </w:r>
      <w:r w:rsidRPr="00EE4FF2">
        <w:rPr>
          <w:color w:val="auto"/>
        </w:rPr>
        <w:t xml:space="preserve"> как естественного условия человеческой деятельности и жизни. </w:t>
      </w:r>
    </w:p>
    <w:p w:rsidR="00EE4FF2" w:rsidRPr="00EE4FF2" w:rsidRDefault="00EE4FF2" w:rsidP="00EE4FF2">
      <w:pPr>
        <w:pStyle w:val="a3"/>
        <w:spacing w:before="0" w:after="0" w:line="276" w:lineRule="auto"/>
        <w:ind w:firstLine="357"/>
        <w:rPr>
          <w:color w:val="auto"/>
        </w:rPr>
      </w:pPr>
      <w:r w:rsidRPr="00EE4FF2">
        <w:rPr>
          <w:b/>
          <w:color w:val="auto"/>
        </w:rPr>
        <w:t>Ценность свободы</w:t>
      </w:r>
      <w:r w:rsidRPr="00EE4FF2">
        <w:rPr>
          <w:color w:val="auto"/>
        </w:rPr>
        <w:t xml:space="preserve"> 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EE4FF2" w:rsidRPr="00EE4FF2" w:rsidRDefault="00EE4FF2" w:rsidP="00EE4FF2">
      <w:pPr>
        <w:pStyle w:val="a3"/>
        <w:spacing w:before="0" w:after="0" w:line="276" w:lineRule="auto"/>
        <w:ind w:firstLine="357"/>
        <w:rPr>
          <w:color w:val="auto"/>
        </w:rPr>
      </w:pPr>
      <w:r w:rsidRPr="00EE4FF2">
        <w:rPr>
          <w:b/>
          <w:color w:val="auto"/>
        </w:rPr>
        <w:t>Ценность гражданственности</w:t>
      </w:r>
      <w:r w:rsidRPr="00EE4FF2">
        <w:rPr>
          <w:color w:val="auto"/>
        </w:rPr>
        <w:t xml:space="preserve"> – осознание человеком себя как члена общества, народа, представителя страны и государства.</w:t>
      </w:r>
    </w:p>
    <w:p w:rsidR="00EE4FF2" w:rsidRDefault="00EE4FF2" w:rsidP="00EE4FF2">
      <w:pPr>
        <w:pStyle w:val="a3"/>
        <w:spacing w:before="0" w:after="0" w:line="276" w:lineRule="auto"/>
        <w:ind w:firstLine="357"/>
        <w:rPr>
          <w:color w:val="auto"/>
        </w:rPr>
      </w:pPr>
      <w:r w:rsidRPr="00EE4FF2">
        <w:rPr>
          <w:b/>
          <w:color w:val="auto"/>
        </w:rPr>
        <w:t>Ценность патриотизма</w:t>
      </w:r>
      <w:r w:rsidRPr="00EE4FF2">
        <w:rPr>
          <w:color w:val="auto"/>
        </w:rPr>
        <w:t xml:space="preserve"> – одно из проявлений духовной зрелости человека, выражающееся в любви к России,  народу, в осознанном желании служить Отечеству. </w:t>
      </w:r>
    </w:p>
    <w:p w:rsidR="00247F24" w:rsidRPr="00247F24" w:rsidRDefault="00247F24" w:rsidP="00247F24">
      <w:pPr>
        <w:pStyle w:val="a4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 w:rsidRPr="00247F24">
        <w:rPr>
          <w:rFonts w:ascii="Times New Roman" w:hAnsi="Times New Roman"/>
          <w:b/>
          <w:sz w:val="24"/>
          <w:szCs w:val="24"/>
        </w:rPr>
        <w:t>Контроль и оценка планируемых результатов.</w:t>
      </w:r>
    </w:p>
    <w:p w:rsidR="00247F24" w:rsidRPr="00247F24" w:rsidRDefault="00247F24" w:rsidP="00664B7F">
      <w:pPr>
        <w:shd w:val="clear" w:color="auto" w:fill="FFFFFF"/>
        <w:spacing w:after="0"/>
        <w:ind w:right="29" w:firstLine="426"/>
        <w:jc w:val="both"/>
        <w:rPr>
          <w:rFonts w:ascii="Times New Roman" w:hAnsi="Times New Roman"/>
          <w:sz w:val="24"/>
          <w:szCs w:val="24"/>
        </w:rPr>
      </w:pPr>
      <w:r w:rsidRPr="00247F24">
        <w:rPr>
          <w:rFonts w:ascii="Times New Roman" w:hAnsi="Times New Roman"/>
          <w:sz w:val="24"/>
          <w:szCs w:val="24"/>
        </w:rPr>
        <w:t xml:space="preserve">В основу изучения </w:t>
      </w:r>
      <w:r>
        <w:rPr>
          <w:rFonts w:ascii="Times New Roman" w:hAnsi="Times New Roman"/>
          <w:sz w:val="24"/>
          <w:szCs w:val="24"/>
        </w:rPr>
        <w:t>программы</w:t>
      </w:r>
      <w:r w:rsidRPr="00247F24">
        <w:rPr>
          <w:rFonts w:ascii="Times New Roman" w:hAnsi="Times New Roman"/>
          <w:sz w:val="24"/>
          <w:szCs w:val="24"/>
        </w:rPr>
        <w:t xml:space="preserve"> положены ценностные ориентиры, достижение которых определяются воспитательными результатами. Воспитательные результаты внеурочной деятельности оцениваются по трём уровням.</w:t>
      </w:r>
    </w:p>
    <w:p w:rsidR="00247F24" w:rsidRPr="00247F24" w:rsidRDefault="00247F24" w:rsidP="00664B7F">
      <w:pPr>
        <w:shd w:val="clear" w:color="auto" w:fill="FFFFFF"/>
        <w:spacing w:after="0"/>
        <w:ind w:right="29" w:firstLine="360"/>
        <w:jc w:val="both"/>
        <w:rPr>
          <w:rFonts w:ascii="Times New Roman" w:hAnsi="Times New Roman"/>
          <w:sz w:val="24"/>
          <w:szCs w:val="24"/>
        </w:rPr>
      </w:pPr>
      <w:r w:rsidRPr="00664B7F">
        <w:rPr>
          <w:rFonts w:ascii="Times New Roman" w:hAnsi="Times New Roman"/>
          <w:b/>
          <w:sz w:val="24"/>
          <w:szCs w:val="24"/>
        </w:rPr>
        <w:t>Первый уровень</w:t>
      </w:r>
      <w:r w:rsidRPr="00247F24">
        <w:rPr>
          <w:rFonts w:ascii="Times New Roman" w:hAnsi="Times New Roman"/>
          <w:sz w:val="24"/>
          <w:szCs w:val="24"/>
        </w:rPr>
        <w:t xml:space="preserve"> результатов —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</w:t>
      </w:r>
    </w:p>
    <w:p w:rsidR="00247F24" w:rsidRPr="00247F24" w:rsidRDefault="00247F24" w:rsidP="00664B7F">
      <w:pPr>
        <w:shd w:val="clear" w:color="auto" w:fill="FFFFFF"/>
        <w:spacing w:after="0"/>
        <w:ind w:right="19" w:firstLine="360"/>
        <w:jc w:val="both"/>
        <w:rPr>
          <w:rFonts w:ascii="Times New Roman" w:hAnsi="Times New Roman"/>
          <w:sz w:val="24"/>
          <w:szCs w:val="24"/>
        </w:rPr>
      </w:pPr>
      <w:r w:rsidRPr="00247F24">
        <w:rPr>
          <w:rFonts w:ascii="Times New Roman" w:hAnsi="Times New Roman"/>
          <w:sz w:val="24"/>
          <w:szCs w:val="24"/>
        </w:rPr>
        <w:t>Для достижения данного уровня результатов особое значение имеет взаимодействие ученика со своими учителями  как значимыми для него носителями положительного социального знания и повседневного опыта.</w:t>
      </w:r>
    </w:p>
    <w:p w:rsidR="00664B7F" w:rsidRPr="00664B7F" w:rsidRDefault="00664B7F" w:rsidP="00664B7F">
      <w:pPr>
        <w:shd w:val="clear" w:color="auto" w:fill="FFFFFF"/>
        <w:spacing w:after="0"/>
        <w:ind w:left="38" w:right="19" w:firstLine="298"/>
        <w:jc w:val="both"/>
        <w:rPr>
          <w:rFonts w:ascii="Times New Roman" w:hAnsi="Times New Roman"/>
          <w:sz w:val="24"/>
          <w:szCs w:val="24"/>
        </w:rPr>
      </w:pPr>
      <w:r w:rsidRPr="00664B7F">
        <w:rPr>
          <w:rFonts w:ascii="Times New Roman" w:hAnsi="Times New Roman"/>
          <w:b/>
          <w:sz w:val="24"/>
          <w:szCs w:val="24"/>
        </w:rPr>
        <w:t>Второй уровень</w:t>
      </w:r>
      <w:r w:rsidRPr="00664B7F">
        <w:rPr>
          <w:rFonts w:ascii="Times New Roman" w:hAnsi="Times New Roman"/>
          <w:sz w:val="24"/>
          <w:szCs w:val="24"/>
        </w:rPr>
        <w:t xml:space="preserve"> результатов 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</w:t>
      </w:r>
      <w:r w:rsidRPr="00664B7F">
        <w:rPr>
          <w:rFonts w:ascii="Times New Roman" w:hAnsi="Times New Roman"/>
          <w:sz w:val="24"/>
          <w:szCs w:val="24"/>
        </w:rPr>
        <w:softHyphen/>
        <w:t>циальной реальности в целом.</w:t>
      </w:r>
    </w:p>
    <w:p w:rsidR="00664B7F" w:rsidRPr="00664B7F" w:rsidRDefault="00664B7F" w:rsidP="00664B7F">
      <w:pPr>
        <w:shd w:val="clear" w:color="auto" w:fill="FFFFFF"/>
        <w:spacing w:after="0"/>
        <w:ind w:right="24" w:firstLine="426"/>
        <w:jc w:val="both"/>
        <w:rPr>
          <w:rFonts w:ascii="Times New Roman" w:hAnsi="Times New Roman"/>
          <w:sz w:val="24"/>
          <w:szCs w:val="24"/>
        </w:rPr>
      </w:pPr>
      <w:r w:rsidRPr="00664B7F">
        <w:rPr>
          <w:rFonts w:ascii="Times New Roman" w:hAnsi="Times New Roman"/>
          <w:sz w:val="24"/>
          <w:szCs w:val="24"/>
        </w:rPr>
        <w:t xml:space="preserve">Для достижения данного уровня результатов особое значение имеет взаимодействие школьников между собой на уровне класса, школы, то есть в защищенной, дружественной  среде. Именно в такой близкой социальной среде ребёнок получает (или не получает) первое практическое подтверждение приобретённых социальных знаний, начинает их ценить (или отвергает). </w:t>
      </w:r>
    </w:p>
    <w:p w:rsidR="00247F24" w:rsidRPr="00664B7F" w:rsidRDefault="00664B7F" w:rsidP="00664B7F">
      <w:pPr>
        <w:shd w:val="clear" w:color="auto" w:fill="FFFFFF"/>
        <w:spacing w:after="0"/>
        <w:ind w:right="24" w:firstLine="426"/>
        <w:jc w:val="both"/>
        <w:rPr>
          <w:rFonts w:ascii="Times New Roman" w:hAnsi="Times New Roman"/>
          <w:sz w:val="24"/>
          <w:szCs w:val="24"/>
        </w:rPr>
      </w:pPr>
      <w:r w:rsidRPr="00664B7F">
        <w:rPr>
          <w:rFonts w:ascii="Times New Roman" w:hAnsi="Times New Roman"/>
          <w:b/>
          <w:sz w:val="24"/>
          <w:szCs w:val="24"/>
        </w:rPr>
        <w:t>Третий</w:t>
      </w:r>
      <w:r w:rsidRPr="00664B7F">
        <w:rPr>
          <w:rFonts w:ascii="Times New Roman" w:hAnsi="Times New Roman"/>
          <w:sz w:val="24"/>
          <w:szCs w:val="24"/>
        </w:rPr>
        <w:t xml:space="preserve"> уровень результатов — получение школьником опыта самостоятельного общественного действия. Только в самостоятельном общественном действии, действии в открытом социуме, за пределами дружественной среды школы, для других, зачастую незнакомых людей, которые вовсе не обязательно положительно к нему настроены, юный человек действительно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</w:t>
      </w:r>
      <w:proofErr w:type="gramStart"/>
      <w:r w:rsidRPr="00664B7F">
        <w:rPr>
          <w:rFonts w:ascii="Times New Roman" w:hAnsi="Times New Roman"/>
          <w:sz w:val="24"/>
          <w:szCs w:val="24"/>
        </w:rPr>
        <w:t>которых</w:t>
      </w:r>
      <w:proofErr w:type="gramEnd"/>
      <w:r w:rsidRPr="00664B7F">
        <w:rPr>
          <w:rFonts w:ascii="Times New Roman" w:hAnsi="Times New Roman"/>
          <w:sz w:val="24"/>
          <w:szCs w:val="24"/>
        </w:rPr>
        <w:t xml:space="preserve"> немыслимо существование гражданина и гражданского общества.</w:t>
      </w:r>
    </w:p>
    <w:p w:rsidR="00247F24" w:rsidRPr="00247F24" w:rsidRDefault="00247F24" w:rsidP="00664B7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247F24">
        <w:rPr>
          <w:rFonts w:ascii="Times New Roman" w:hAnsi="Times New Roman"/>
          <w:sz w:val="24"/>
          <w:szCs w:val="24"/>
        </w:rPr>
        <w:t>Для отслеживания результатов предусматриваются в следующие формы контроля:</w:t>
      </w:r>
    </w:p>
    <w:p w:rsidR="00247F24" w:rsidRPr="00247F24" w:rsidRDefault="00247F24" w:rsidP="00247F24">
      <w:pPr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7F24">
        <w:rPr>
          <w:rFonts w:ascii="Times New Roman" w:hAnsi="Times New Roman"/>
          <w:sz w:val="24"/>
          <w:szCs w:val="24"/>
        </w:rPr>
        <w:t>Стартовый, позволяющий определить исходный уровень развития учащихся по методикам</w:t>
      </w:r>
      <w:r w:rsidR="00664B7F">
        <w:rPr>
          <w:rFonts w:ascii="Times New Roman" w:hAnsi="Times New Roman"/>
          <w:sz w:val="24"/>
          <w:szCs w:val="24"/>
        </w:rPr>
        <w:t xml:space="preserve"> Холодовой</w:t>
      </w:r>
      <w:proofErr w:type="gramStart"/>
      <w:r w:rsidR="00664B7F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="00664B7F">
        <w:rPr>
          <w:rFonts w:ascii="Times New Roman" w:hAnsi="Times New Roman"/>
          <w:sz w:val="24"/>
          <w:szCs w:val="24"/>
        </w:rPr>
        <w:t>, Криволаповой Н.А.</w:t>
      </w:r>
    </w:p>
    <w:p w:rsidR="00247F24" w:rsidRPr="00247F24" w:rsidRDefault="00247F24" w:rsidP="00247F24">
      <w:pPr>
        <w:numPr>
          <w:ilvl w:val="0"/>
          <w:numId w:val="2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7F24">
        <w:rPr>
          <w:rFonts w:ascii="Times New Roman" w:hAnsi="Times New Roman"/>
          <w:sz w:val="24"/>
          <w:szCs w:val="24"/>
        </w:rPr>
        <w:t xml:space="preserve">Текущий: </w:t>
      </w:r>
    </w:p>
    <w:p w:rsidR="00247F24" w:rsidRPr="00247F24" w:rsidRDefault="00247F24" w:rsidP="00247F24">
      <w:pPr>
        <w:pStyle w:val="2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F24">
        <w:rPr>
          <w:rFonts w:ascii="Times New Roman" w:hAnsi="Times New Roman"/>
          <w:sz w:val="24"/>
          <w:szCs w:val="24"/>
          <w:lang w:eastAsia="ru-RU"/>
        </w:rPr>
        <w:t>прогностический, то есть проигрывание всех операций учебного действия до начала его реального выполнения;</w:t>
      </w:r>
    </w:p>
    <w:p w:rsidR="00247F24" w:rsidRPr="00247F24" w:rsidRDefault="00247F24" w:rsidP="00247F24">
      <w:pPr>
        <w:pStyle w:val="2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F24">
        <w:rPr>
          <w:rFonts w:ascii="Times New Roman" w:hAnsi="Times New Roman"/>
          <w:sz w:val="24"/>
          <w:szCs w:val="24"/>
          <w:lang w:eastAsia="ru-RU"/>
        </w:rPr>
        <w:t xml:space="preserve">пооперационный, то есть контроль над правильностью, полнотой и последовательностью выполнения операций, входящих в состав действия; </w:t>
      </w:r>
    </w:p>
    <w:p w:rsidR="00247F24" w:rsidRPr="00247F24" w:rsidRDefault="00247F24" w:rsidP="00247F24">
      <w:pPr>
        <w:pStyle w:val="2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F24">
        <w:rPr>
          <w:rFonts w:ascii="Times New Roman" w:hAnsi="Times New Roman"/>
          <w:sz w:val="24"/>
          <w:szCs w:val="24"/>
          <w:lang w:eastAsia="ru-RU"/>
        </w:rPr>
        <w:t>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247F24" w:rsidRPr="00247F24" w:rsidRDefault="00247F24" w:rsidP="00247F24">
      <w:pPr>
        <w:pStyle w:val="2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F24">
        <w:rPr>
          <w:rFonts w:ascii="Times New Roman" w:hAnsi="Times New Roman"/>
          <w:sz w:val="24"/>
          <w:szCs w:val="24"/>
          <w:lang w:eastAsia="ru-RU"/>
        </w:rPr>
        <w:t>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образцом.</w:t>
      </w:r>
    </w:p>
    <w:p w:rsidR="00247F24" w:rsidRPr="00247F24" w:rsidRDefault="00247F24" w:rsidP="00247F24">
      <w:pPr>
        <w:numPr>
          <w:ilvl w:val="0"/>
          <w:numId w:val="2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7F24">
        <w:rPr>
          <w:rFonts w:ascii="Times New Roman" w:hAnsi="Times New Roman"/>
          <w:sz w:val="24"/>
          <w:szCs w:val="24"/>
        </w:rPr>
        <w:t>Итоговый контроль в формах</w:t>
      </w:r>
    </w:p>
    <w:p w:rsidR="00247F24" w:rsidRPr="00247F24" w:rsidRDefault="00247F24" w:rsidP="00247F24">
      <w:pPr>
        <w:pStyle w:val="2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F24">
        <w:rPr>
          <w:rFonts w:ascii="Times New Roman" w:hAnsi="Times New Roman"/>
          <w:sz w:val="24"/>
          <w:szCs w:val="24"/>
          <w:lang w:eastAsia="ru-RU"/>
        </w:rPr>
        <w:t>тестирование;</w:t>
      </w:r>
    </w:p>
    <w:p w:rsidR="00247F24" w:rsidRPr="00247F24" w:rsidRDefault="00247F24" w:rsidP="00247F24">
      <w:pPr>
        <w:pStyle w:val="2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F24">
        <w:rPr>
          <w:rFonts w:ascii="Times New Roman" w:hAnsi="Times New Roman"/>
          <w:sz w:val="24"/>
          <w:szCs w:val="24"/>
          <w:lang w:eastAsia="ru-RU"/>
        </w:rPr>
        <w:lastRenderedPageBreak/>
        <w:t>практические работы;</w:t>
      </w:r>
    </w:p>
    <w:p w:rsidR="00247F24" w:rsidRPr="00247F24" w:rsidRDefault="00247F24" w:rsidP="00247F24">
      <w:pPr>
        <w:pStyle w:val="2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F24">
        <w:rPr>
          <w:rFonts w:ascii="Times New Roman" w:hAnsi="Times New Roman"/>
          <w:sz w:val="24"/>
          <w:szCs w:val="24"/>
          <w:lang w:eastAsia="ru-RU"/>
        </w:rPr>
        <w:t>творческие работы учащихся;</w:t>
      </w:r>
    </w:p>
    <w:p w:rsidR="00247F24" w:rsidRPr="00247F24" w:rsidRDefault="00247F24" w:rsidP="00247F24">
      <w:pPr>
        <w:pStyle w:val="2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F24">
        <w:rPr>
          <w:rFonts w:ascii="Times New Roman" w:hAnsi="Times New Roman"/>
          <w:sz w:val="24"/>
          <w:szCs w:val="24"/>
          <w:lang w:eastAsia="ru-RU"/>
        </w:rPr>
        <w:t>контрольные задания.</w:t>
      </w:r>
    </w:p>
    <w:p w:rsidR="00247F24" w:rsidRPr="00247F24" w:rsidRDefault="00247F24" w:rsidP="00247F24">
      <w:pPr>
        <w:numPr>
          <w:ilvl w:val="0"/>
          <w:numId w:val="2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47F24">
        <w:rPr>
          <w:rFonts w:ascii="Times New Roman" w:hAnsi="Times New Roman"/>
          <w:sz w:val="24"/>
          <w:szCs w:val="24"/>
        </w:rPr>
        <w:t xml:space="preserve">  Самооценка и самоконтроль определение учеником границ своего «знания -  незнания», своих потенциальных возможностей, а также осознание тех проблем, которые ещё предстоит решить в ходе осуществления деятельности. </w:t>
      </w:r>
    </w:p>
    <w:p w:rsidR="00247F24" w:rsidRPr="00247F24" w:rsidRDefault="00247F24" w:rsidP="00664B7F">
      <w:pPr>
        <w:shd w:val="clear" w:color="auto" w:fill="FFFFFF"/>
        <w:ind w:right="29" w:firstLine="708"/>
        <w:jc w:val="both"/>
        <w:rPr>
          <w:rFonts w:ascii="Times New Roman" w:hAnsi="Times New Roman"/>
          <w:sz w:val="24"/>
          <w:szCs w:val="24"/>
        </w:rPr>
      </w:pPr>
      <w:r w:rsidRPr="00247F24">
        <w:rPr>
          <w:rFonts w:ascii="Times New Roman" w:hAnsi="Times New Roman"/>
          <w:sz w:val="24"/>
          <w:szCs w:val="24"/>
        </w:rPr>
        <w:t xml:space="preserve">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</w:t>
      </w:r>
      <w:r w:rsidR="00664B7F">
        <w:rPr>
          <w:rFonts w:ascii="Times New Roman" w:hAnsi="Times New Roman"/>
          <w:sz w:val="24"/>
          <w:szCs w:val="24"/>
        </w:rPr>
        <w:t>сравнения его с другими детьми.</w:t>
      </w:r>
    </w:p>
    <w:p w:rsidR="00B54357" w:rsidRPr="00332345" w:rsidRDefault="00247F24" w:rsidP="00B543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54357" w:rsidRPr="00332345">
        <w:rPr>
          <w:rFonts w:ascii="Times New Roman" w:hAnsi="Times New Roman"/>
          <w:b/>
          <w:sz w:val="24"/>
          <w:szCs w:val="24"/>
        </w:rPr>
        <w:t>. Планируемые результаты:</w:t>
      </w:r>
    </w:p>
    <w:p w:rsidR="00643162" w:rsidRPr="00643162" w:rsidRDefault="00643162" w:rsidP="00643162">
      <w:pPr>
        <w:pStyle w:val="3"/>
        <w:spacing w:before="0" w:line="276" w:lineRule="auto"/>
        <w:ind w:firstLine="360"/>
        <w:jc w:val="both"/>
        <w:rPr>
          <w:rFonts w:eastAsia="Times New Roman"/>
          <w:b w:val="0"/>
          <w:sz w:val="24"/>
          <w:szCs w:val="24"/>
        </w:rPr>
      </w:pPr>
      <w:r w:rsidRPr="00643162">
        <w:rPr>
          <w:rFonts w:eastAsia="Times New Roman"/>
          <w:sz w:val="24"/>
          <w:szCs w:val="24"/>
        </w:rPr>
        <w:t>Результатами</w:t>
      </w:r>
      <w:r w:rsidRPr="00643162">
        <w:rPr>
          <w:rFonts w:eastAsia="Times New Roman"/>
          <w:b w:val="0"/>
          <w:sz w:val="24"/>
          <w:szCs w:val="24"/>
        </w:rPr>
        <w:t xml:space="preserve"> изучения курса являются формирование следующих умений. </w:t>
      </w:r>
    </w:p>
    <w:p w:rsidR="00F84CA4" w:rsidRDefault="00F84CA4" w:rsidP="00F84CA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84CA4">
        <w:rPr>
          <w:rFonts w:ascii="Times New Roman" w:hAnsi="Times New Roman"/>
          <w:b/>
          <w:sz w:val="24"/>
          <w:szCs w:val="24"/>
        </w:rPr>
        <w:t>Личностны</w:t>
      </w:r>
      <w:r>
        <w:rPr>
          <w:rFonts w:ascii="Times New Roman" w:hAnsi="Times New Roman"/>
          <w:b/>
          <w:sz w:val="24"/>
          <w:szCs w:val="24"/>
        </w:rPr>
        <w:t>е УУД</w:t>
      </w:r>
    </w:p>
    <w:p w:rsidR="00F84CA4" w:rsidRPr="00F84CA4" w:rsidRDefault="00F84CA4" w:rsidP="00F84C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4CA4">
        <w:rPr>
          <w:rFonts w:ascii="Times New Roman" w:hAnsi="Times New Roman"/>
          <w:sz w:val="24"/>
          <w:szCs w:val="24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F84CA4" w:rsidRPr="00F84CA4" w:rsidRDefault="00F84CA4" w:rsidP="00F84CA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4CA4">
        <w:rPr>
          <w:rFonts w:ascii="Times New Roman" w:hAnsi="Times New Roman"/>
          <w:b/>
          <w:sz w:val="24"/>
          <w:szCs w:val="24"/>
        </w:rPr>
        <w:t>Метапредметны</w:t>
      </w:r>
      <w:r>
        <w:rPr>
          <w:rFonts w:ascii="Times New Roman" w:hAnsi="Times New Roman"/>
          <w:b/>
          <w:sz w:val="24"/>
          <w:szCs w:val="24"/>
        </w:rPr>
        <w:t>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УУД</w:t>
      </w:r>
    </w:p>
    <w:p w:rsidR="00F84CA4" w:rsidRPr="00F84CA4" w:rsidRDefault="00F84CA4" w:rsidP="00F84CA4">
      <w:pPr>
        <w:pStyle w:val="3"/>
        <w:spacing w:before="0" w:line="276" w:lineRule="auto"/>
        <w:jc w:val="both"/>
        <w:rPr>
          <w:rFonts w:eastAsia="Times New Roman"/>
          <w:b w:val="0"/>
          <w:sz w:val="24"/>
          <w:szCs w:val="24"/>
        </w:rPr>
      </w:pPr>
      <w:r w:rsidRPr="00F84CA4">
        <w:rPr>
          <w:rFonts w:eastAsia="Times New Roman"/>
          <w:b w:val="0"/>
          <w:sz w:val="24"/>
          <w:szCs w:val="24"/>
          <w:u w:val="single"/>
        </w:rPr>
        <w:t>Регулятивные УУД</w:t>
      </w:r>
      <w:r w:rsidRPr="00F84CA4">
        <w:rPr>
          <w:rFonts w:eastAsia="Times New Roman"/>
          <w:b w:val="0"/>
          <w:sz w:val="24"/>
          <w:szCs w:val="24"/>
        </w:rPr>
        <w:t>:</w:t>
      </w:r>
    </w:p>
    <w:p w:rsidR="00F84CA4" w:rsidRPr="00F84CA4" w:rsidRDefault="00F84CA4" w:rsidP="00F84CA4">
      <w:pPr>
        <w:pStyle w:val="a8"/>
        <w:numPr>
          <w:ilvl w:val="0"/>
          <w:numId w:val="18"/>
        </w:numPr>
        <w:tabs>
          <w:tab w:val="left" w:pos="0"/>
        </w:tabs>
        <w:spacing w:line="276" w:lineRule="auto"/>
        <w:jc w:val="both"/>
        <w:rPr>
          <w:rFonts w:eastAsia="Times New Roman"/>
          <w:b w:val="0"/>
          <w:bCs w:val="0"/>
        </w:rPr>
      </w:pPr>
      <w:r w:rsidRPr="00F84CA4">
        <w:rPr>
          <w:rFonts w:eastAsia="Times New Roman"/>
          <w:b w:val="0"/>
          <w:bCs w:val="0"/>
        </w:rPr>
        <w:t>Проговаривать последовательность действий</w:t>
      </w:r>
      <w:r>
        <w:rPr>
          <w:rFonts w:eastAsia="Times New Roman"/>
          <w:b w:val="0"/>
          <w:bCs w:val="0"/>
        </w:rPr>
        <w:t xml:space="preserve"> с помощью учителя</w:t>
      </w:r>
      <w:r w:rsidRPr="00F84CA4">
        <w:rPr>
          <w:rFonts w:eastAsia="Times New Roman"/>
          <w:b w:val="0"/>
          <w:bCs w:val="0"/>
        </w:rPr>
        <w:t xml:space="preserve">. </w:t>
      </w:r>
    </w:p>
    <w:p w:rsidR="00F84CA4" w:rsidRPr="00F84CA4" w:rsidRDefault="00F84CA4" w:rsidP="00F84CA4">
      <w:pPr>
        <w:pStyle w:val="3"/>
        <w:numPr>
          <w:ilvl w:val="0"/>
          <w:numId w:val="18"/>
        </w:numPr>
        <w:tabs>
          <w:tab w:val="left" w:pos="0"/>
        </w:tabs>
        <w:spacing w:before="0" w:line="276" w:lineRule="auto"/>
        <w:jc w:val="both"/>
        <w:rPr>
          <w:rFonts w:eastAsia="Times New Roman"/>
          <w:b w:val="0"/>
          <w:sz w:val="24"/>
          <w:szCs w:val="24"/>
        </w:rPr>
      </w:pPr>
      <w:r w:rsidRPr="00F84CA4">
        <w:rPr>
          <w:rFonts w:eastAsia="Times New Roman"/>
          <w:b w:val="0"/>
          <w:sz w:val="24"/>
          <w:szCs w:val="24"/>
        </w:rPr>
        <w:t>Учиться высказывать своё предположение (версию) на основе работы с иллюстрацией рабочей тетради.</w:t>
      </w:r>
    </w:p>
    <w:p w:rsidR="00F84CA4" w:rsidRPr="00F84CA4" w:rsidRDefault="00F84CA4" w:rsidP="00F84CA4">
      <w:pPr>
        <w:pStyle w:val="3"/>
        <w:numPr>
          <w:ilvl w:val="0"/>
          <w:numId w:val="18"/>
        </w:numPr>
        <w:spacing w:before="0" w:line="276" w:lineRule="auto"/>
        <w:jc w:val="both"/>
        <w:rPr>
          <w:rFonts w:eastAsia="Times New Roman"/>
          <w:b w:val="0"/>
          <w:sz w:val="24"/>
          <w:szCs w:val="24"/>
        </w:rPr>
      </w:pPr>
      <w:r w:rsidRPr="00F84CA4">
        <w:rPr>
          <w:rFonts w:eastAsia="Times New Roman"/>
          <w:b w:val="0"/>
          <w:sz w:val="24"/>
          <w:szCs w:val="24"/>
        </w:rPr>
        <w:t>Учиться работать по предложенному учителем плану.</w:t>
      </w:r>
    </w:p>
    <w:p w:rsidR="00F84CA4" w:rsidRPr="00F84CA4" w:rsidRDefault="00F84CA4" w:rsidP="00F84CA4">
      <w:pPr>
        <w:pStyle w:val="3"/>
        <w:numPr>
          <w:ilvl w:val="0"/>
          <w:numId w:val="18"/>
        </w:numPr>
        <w:spacing w:before="0" w:line="276" w:lineRule="auto"/>
        <w:jc w:val="both"/>
        <w:rPr>
          <w:rFonts w:eastAsia="Times New Roman"/>
          <w:b w:val="0"/>
          <w:sz w:val="24"/>
          <w:szCs w:val="24"/>
        </w:rPr>
      </w:pPr>
      <w:r w:rsidRPr="00F84CA4">
        <w:rPr>
          <w:rFonts w:eastAsia="Times New Roman"/>
          <w:b w:val="0"/>
          <w:sz w:val="24"/>
          <w:szCs w:val="24"/>
        </w:rPr>
        <w:t xml:space="preserve">Учиться отличать </w:t>
      </w:r>
      <w:proofErr w:type="gramStart"/>
      <w:r w:rsidRPr="00F84CA4">
        <w:rPr>
          <w:rFonts w:eastAsia="Times New Roman"/>
          <w:b w:val="0"/>
          <w:sz w:val="24"/>
          <w:szCs w:val="24"/>
        </w:rPr>
        <w:t>верно</w:t>
      </w:r>
      <w:proofErr w:type="gramEnd"/>
      <w:r w:rsidRPr="00F84CA4">
        <w:rPr>
          <w:rFonts w:eastAsia="Times New Roman"/>
          <w:b w:val="0"/>
          <w:sz w:val="24"/>
          <w:szCs w:val="24"/>
        </w:rPr>
        <w:t xml:space="preserve"> выполненное задание от неверного.</w:t>
      </w:r>
    </w:p>
    <w:p w:rsidR="00F84CA4" w:rsidRPr="00F84CA4" w:rsidRDefault="00F84CA4" w:rsidP="00F84CA4">
      <w:pPr>
        <w:pStyle w:val="3"/>
        <w:spacing w:before="0" w:line="276" w:lineRule="auto"/>
        <w:jc w:val="both"/>
        <w:rPr>
          <w:rFonts w:eastAsia="Times New Roman"/>
          <w:b w:val="0"/>
          <w:sz w:val="24"/>
          <w:szCs w:val="24"/>
          <w:u w:val="single"/>
        </w:rPr>
      </w:pPr>
      <w:r w:rsidRPr="00F84CA4">
        <w:rPr>
          <w:rFonts w:eastAsia="Times New Roman"/>
          <w:b w:val="0"/>
          <w:sz w:val="24"/>
          <w:szCs w:val="24"/>
          <w:u w:val="single"/>
        </w:rPr>
        <w:t>Познавательные УУД:</w:t>
      </w:r>
    </w:p>
    <w:p w:rsidR="00F84CA4" w:rsidRPr="00F84CA4" w:rsidRDefault="00F84CA4" w:rsidP="00F84CA4">
      <w:pPr>
        <w:pStyle w:val="3"/>
        <w:numPr>
          <w:ilvl w:val="0"/>
          <w:numId w:val="19"/>
        </w:numPr>
        <w:spacing w:before="0" w:line="276" w:lineRule="auto"/>
        <w:jc w:val="both"/>
        <w:rPr>
          <w:rFonts w:eastAsia="Times New Roman"/>
          <w:b w:val="0"/>
          <w:sz w:val="24"/>
          <w:szCs w:val="24"/>
        </w:rPr>
      </w:pPr>
      <w:r w:rsidRPr="00F84CA4">
        <w:rPr>
          <w:rFonts w:eastAsia="Times New Roman"/>
          <w:b w:val="0"/>
          <w:sz w:val="24"/>
          <w:szCs w:val="24"/>
        </w:rPr>
        <w:t xml:space="preserve">Ориентироваться в своей системе знаний: отличать новое от уже известного с помощью учителя. </w:t>
      </w:r>
    </w:p>
    <w:p w:rsidR="00F84CA4" w:rsidRPr="00F84CA4" w:rsidRDefault="00F84CA4" w:rsidP="00F84CA4">
      <w:pPr>
        <w:pStyle w:val="3"/>
        <w:numPr>
          <w:ilvl w:val="0"/>
          <w:numId w:val="19"/>
        </w:numPr>
        <w:spacing w:before="0" w:line="276" w:lineRule="auto"/>
        <w:jc w:val="both"/>
        <w:rPr>
          <w:rFonts w:eastAsia="Times New Roman"/>
          <w:b w:val="0"/>
          <w:sz w:val="24"/>
          <w:szCs w:val="24"/>
        </w:rPr>
      </w:pPr>
      <w:r w:rsidRPr="00F84CA4">
        <w:rPr>
          <w:rFonts w:eastAsia="Times New Roman"/>
          <w:b w:val="0"/>
          <w:sz w:val="24"/>
          <w:szCs w:val="24"/>
        </w:rPr>
        <w:t>Перерабатывать полученную информацию: делать выводы в результате совместной работы всего класса.</w:t>
      </w:r>
    </w:p>
    <w:p w:rsidR="00F84CA4" w:rsidRPr="00F84CA4" w:rsidRDefault="00F84CA4" w:rsidP="00F84CA4">
      <w:pPr>
        <w:pStyle w:val="3"/>
        <w:numPr>
          <w:ilvl w:val="0"/>
          <w:numId w:val="19"/>
        </w:numPr>
        <w:spacing w:before="0" w:line="276" w:lineRule="auto"/>
        <w:jc w:val="both"/>
        <w:rPr>
          <w:rFonts w:eastAsia="Times New Roman"/>
          <w:b w:val="0"/>
          <w:sz w:val="24"/>
          <w:szCs w:val="24"/>
        </w:rPr>
      </w:pPr>
      <w:r w:rsidRPr="00F84CA4">
        <w:rPr>
          <w:rFonts w:eastAsia="Times New Roman"/>
          <w:b w:val="0"/>
          <w:sz w:val="24"/>
          <w:szCs w:val="24"/>
        </w:rPr>
        <w:t>Перерабатывать полученную информацию: сравнивать и группировать такие математические объекты, как числа, плоские геометрические фигуры.</w:t>
      </w:r>
    </w:p>
    <w:p w:rsidR="00F84CA4" w:rsidRPr="00F84CA4" w:rsidRDefault="00F84CA4" w:rsidP="00F84CA4">
      <w:pPr>
        <w:pStyle w:val="3"/>
        <w:numPr>
          <w:ilvl w:val="0"/>
          <w:numId w:val="19"/>
        </w:numPr>
        <w:spacing w:before="0" w:line="276" w:lineRule="auto"/>
        <w:jc w:val="both"/>
        <w:rPr>
          <w:rFonts w:eastAsia="Times New Roman"/>
          <w:b w:val="0"/>
          <w:sz w:val="24"/>
          <w:szCs w:val="24"/>
        </w:rPr>
      </w:pPr>
      <w:r w:rsidRPr="00F84CA4">
        <w:rPr>
          <w:rFonts w:eastAsia="Times New Roman"/>
          <w:b w:val="0"/>
          <w:sz w:val="24"/>
          <w:szCs w:val="24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</w:t>
      </w:r>
      <w:r>
        <w:rPr>
          <w:rFonts w:eastAsia="Times New Roman"/>
          <w:b w:val="0"/>
          <w:sz w:val="24"/>
          <w:szCs w:val="24"/>
        </w:rPr>
        <w:t xml:space="preserve"> схематических рисунков, схем).</w:t>
      </w:r>
    </w:p>
    <w:p w:rsidR="00F84CA4" w:rsidRPr="00F84CA4" w:rsidRDefault="00F84CA4" w:rsidP="00F84CA4">
      <w:pPr>
        <w:pStyle w:val="3"/>
        <w:spacing w:before="0" w:line="276" w:lineRule="auto"/>
        <w:jc w:val="both"/>
        <w:rPr>
          <w:rFonts w:eastAsia="Times New Roman"/>
          <w:b w:val="0"/>
          <w:sz w:val="24"/>
          <w:szCs w:val="24"/>
          <w:u w:val="single"/>
        </w:rPr>
      </w:pPr>
      <w:r w:rsidRPr="00F84CA4">
        <w:rPr>
          <w:rFonts w:eastAsia="Times New Roman"/>
          <w:b w:val="0"/>
          <w:sz w:val="24"/>
          <w:szCs w:val="24"/>
          <w:u w:val="single"/>
        </w:rPr>
        <w:t>Коммуникативные УУД:</w:t>
      </w:r>
    </w:p>
    <w:p w:rsidR="00F84CA4" w:rsidRPr="00F84CA4" w:rsidRDefault="00F84CA4" w:rsidP="00F84CA4">
      <w:pPr>
        <w:pStyle w:val="3"/>
        <w:numPr>
          <w:ilvl w:val="0"/>
          <w:numId w:val="20"/>
        </w:numPr>
        <w:spacing w:before="0" w:line="276" w:lineRule="auto"/>
        <w:jc w:val="both"/>
        <w:rPr>
          <w:rFonts w:eastAsia="Times New Roman"/>
          <w:b w:val="0"/>
          <w:sz w:val="24"/>
          <w:szCs w:val="24"/>
        </w:rPr>
      </w:pPr>
      <w:r w:rsidRPr="00F84CA4">
        <w:rPr>
          <w:rFonts w:eastAsia="Times New Roman"/>
          <w:b w:val="0"/>
          <w:sz w:val="24"/>
          <w:szCs w:val="24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F84CA4" w:rsidRPr="00F84CA4" w:rsidRDefault="00F84CA4" w:rsidP="00F84CA4">
      <w:pPr>
        <w:pStyle w:val="3"/>
        <w:numPr>
          <w:ilvl w:val="0"/>
          <w:numId w:val="20"/>
        </w:numPr>
        <w:spacing w:before="0" w:line="276" w:lineRule="auto"/>
        <w:jc w:val="both"/>
        <w:rPr>
          <w:rFonts w:eastAsia="Times New Roman"/>
          <w:b w:val="0"/>
          <w:sz w:val="24"/>
          <w:szCs w:val="24"/>
        </w:rPr>
      </w:pPr>
      <w:r w:rsidRPr="00F84CA4">
        <w:rPr>
          <w:rFonts w:eastAsia="Times New Roman"/>
          <w:b w:val="0"/>
          <w:sz w:val="24"/>
          <w:szCs w:val="24"/>
        </w:rPr>
        <w:t>Слушать и понимать речь других.</w:t>
      </w:r>
    </w:p>
    <w:p w:rsidR="00F84CA4" w:rsidRPr="00F84CA4" w:rsidRDefault="00F84CA4" w:rsidP="00F84CA4">
      <w:pPr>
        <w:pStyle w:val="3"/>
        <w:numPr>
          <w:ilvl w:val="0"/>
          <w:numId w:val="20"/>
        </w:numPr>
        <w:spacing w:before="0" w:line="276" w:lineRule="auto"/>
        <w:jc w:val="both"/>
        <w:rPr>
          <w:rFonts w:eastAsia="Times New Roman"/>
          <w:b w:val="0"/>
          <w:sz w:val="24"/>
          <w:szCs w:val="24"/>
        </w:rPr>
      </w:pPr>
      <w:r w:rsidRPr="00F84CA4">
        <w:rPr>
          <w:rFonts w:eastAsia="Times New Roman"/>
          <w:b w:val="0"/>
          <w:sz w:val="24"/>
          <w:szCs w:val="24"/>
        </w:rPr>
        <w:lastRenderedPageBreak/>
        <w:t>Совместно договариваться о правилах общения и поведения в школе и следовать им.</w:t>
      </w:r>
    </w:p>
    <w:p w:rsidR="00F84CA4" w:rsidRPr="00F84CA4" w:rsidRDefault="00F84CA4" w:rsidP="00F84CA4">
      <w:pPr>
        <w:pStyle w:val="3"/>
        <w:spacing w:before="0" w:line="276" w:lineRule="auto"/>
        <w:jc w:val="both"/>
        <w:rPr>
          <w:rFonts w:eastAsia="Times New Roman"/>
          <w:b w:val="0"/>
          <w:sz w:val="24"/>
          <w:szCs w:val="24"/>
        </w:rPr>
      </w:pPr>
      <w:r w:rsidRPr="00247F24">
        <w:rPr>
          <w:rFonts w:eastAsia="Times New Roman"/>
          <w:sz w:val="24"/>
          <w:szCs w:val="24"/>
        </w:rPr>
        <w:t>Предметн</w:t>
      </w:r>
      <w:r w:rsidR="00247F24">
        <w:rPr>
          <w:rFonts w:eastAsia="Times New Roman"/>
          <w:sz w:val="24"/>
          <w:szCs w:val="24"/>
        </w:rPr>
        <w:t>ые</w:t>
      </w:r>
      <w:r w:rsidRPr="00247F24">
        <w:rPr>
          <w:rFonts w:eastAsia="Times New Roman"/>
          <w:sz w:val="24"/>
          <w:szCs w:val="24"/>
        </w:rPr>
        <w:t xml:space="preserve"> </w:t>
      </w:r>
      <w:r w:rsidRPr="00F84CA4">
        <w:rPr>
          <w:rFonts w:eastAsia="Times New Roman"/>
          <w:b w:val="0"/>
          <w:sz w:val="24"/>
          <w:szCs w:val="24"/>
        </w:rPr>
        <w:t>результат</w:t>
      </w:r>
      <w:r w:rsidR="00247F24">
        <w:rPr>
          <w:rFonts w:eastAsia="Times New Roman"/>
          <w:b w:val="0"/>
          <w:sz w:val="24"/>
          <w:szCs w:val="24"/>
        </w:rPr>
        <w:t>ы</w:t>
      </w:r>
      <w:r w:rsidRPr="00F84CA4">
        <w:rPr>
          <w:rFonts w:eastAsia="Times New Roman"/>
          <w:b w:val="0"/>
          <w:sz w:val="24"/>
          <w:szCs w:val="24"/>
        </w:rPr>
        <w:t xml:space="preserve">. </w:t>
      </w:r>
    </w:p>
    <w:p w:rsidR="00F84CA4" w:rsidRPr="00F84CA4" w:rsidRDefault="00F84CA4" w:rsidP="00F84CA4">
      <w:pPr>
        <w:pStyle w:val="2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4CA4">
        <w:rPr>
          <w:rFonts w:ascii="Times New Roman" w:hAnsi="Times New Roman"/>
          <w:sz w:val="24"/>
          <w:szCs w:val="24"/>
          <w:lang w:eastAsia="ru-RU"/>
        </w:rPr>
        <w:t>описывать признаки предметов и узнавать предметы по их признакам;</w:t>
      </w:r>
    </w:p>
    <w:p w:rsidR="00F84CA4" w:rsidRPr="00F84CA4" w:rsidRDefault="00F84CA4" w:rsidP="00F84CA4">
      <w:pPr>
        <w:pStyle w:val="2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4CA4">
        <w:rPr>
          <w:rFonts w:ascii="Times New Roman" w:hAnsi="Times New Roman"/>
          <w:sz w:val="24"/>
          <w:szCs w:val="24"/>
          <w:lang w:eastAsia="ru-RU"/>
        </w:rPr>
        <w:t>выделять существенные признаки предметов;</w:t>
      </w:r>
    </w:p>
    <w:p w:rsidR="00F84CA4" w:rsidRPr="00F84CA4" w:rsidRDefault="00F84CA4" w:rsidP="00F84CA4">
      <w:pPr>
        <w:pStyle w:val="2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4CA4">
        <w:rPr>
          <w:rFonts w:ascii="Times New Roman" w:hAnsi="Times New Roman"/>
          <w:sz w:val="24"/>
          <w:szCs w:val="24"/>
          <w:lang w:eastAsia="ru-RU"/>
        </w:rPr>
        <w:t>сравнивать между собой предметы, явления;</w:t>
      </w:r>
    </w:p>
    <w:p w:rsidR="00F84CA4" w:rsidRPr="00F84CA4" w:rsidRDefault="00F84CA4" w:rsidP="00F84CA4">
      <w:pPr>
        <w:pStyle w:val="2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4CA4">
        <w:rPr>
          <w:rFonts w:ascii="Times New Roman" w:hAnsi="Times New Roman"/>
          <w:sz w:val="24"/>
          <w:szCs w:val="24"/>
          <w:lang w:eastAsia="ru-RU"/>
        </w:rPr>
        <w:t>обобщать, делать несложные выводы;</w:t>
      </w:r>
    </w:p>
    <w:p w:rsidR="00F84CA4" w:rsidRPr="00F84CA4" w:rsidRDefault="00F84CA4" w:rsidP="00F84CA4">
      <w:pPr>
        <w:pStyle w:val="2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4CA4">
        <w:rPr>
          <w:rFonts w:ascii="Times New Roman" w:hAnsi="Times New Roman"/>
          <w:sz w:val="24"/>
          <w:szCs w:val="24"/>
          <w:lang w:eastAsia="ru-RU"/>
        </w:rPr>
        <w:t>классифицировать явления, предметы;</w:t>
      </w:r>
    </w:p>
    <w:p w:rsidR="00F84CA4" w:rsidRPr="00F84CA4" w:rsidRDefault="00F84CA4" w:rsidP="00F84CA4">
      <w:pPr>
        <w:pStyle w:val="2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4CA4">
        <w:rPr>
          <w:rFonts w:ascii="Times New Roman" w:hAnsi="Times New Roman"/>
          <w:sz w:val="24"/>
          <w:szCs w:val="24"/>
          <w:lang w:eastAsia="ru-RU"/>
        </w:rPr>
        <w:t>определять последовательность событий;</w:t>
      </w:r>
    </w:p>
    <w:p w:rsidR="00F84CA4" w:rsidRPr="00F84CA4" w:rsidRDefault="00F84CA4" w:rsidP="00F84CA4">
      <w:pPr>
        <w:pStyle w:val="2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4CA4">
        <w:rPr>
          <w:rFonts w:ascii="Times New Roman" w:hAnsi="Times New Roman"/>
          <w:sz w:val="24"/>
          <w:szCs w:val="24"/>
          <w:lang w:eastAsia="ru-RU"/>
        </w:rPr>
        <w:t>судить о противоположных явлениях;</w:t>
      </w:r>
    </w:p>
    <w:p w:rsidR="00332345" w:rsidRDefault="00F84CA4" w:rsidP="00247F24">
      <w:pPr>
        <w:pStyle w:val="2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4CA4">
        <w:rPr>
          <w:rFonts w:ascii="Times New Roman" w:hAnsi="Times New Roman"/>
          <w:sz w:val="24"/>
          <w:szCs w:val="24"/>
          <w:lang w:eastAsia="ru-RU"/>
        </w:rPr>
        <w:t>давать оп</w:t>
      </w:r>
      <w:r w:rsidR="00247F24">
        <w:rPr>
          <w:rFonts w:ascii="Times New Roman" w:hAnsi="Times New Roman"/>
          <w:sz w:val="24"/>
          <w:szCs w:val="24"/>
          <w:lang w:eastAsia="ru-RU"/>
        </w:rPr>
        <w:t>ределения тем или иным понятиям.</w:t>
      </w:r>
    </w:p>
    <w:p w:rsidR="00B54357" w:rsidRDefault="00643162" w:rsidP="00B543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54357">
        <w:rPr>
          <w:rFonts w:ascii="Times New Roman" w:hAnsi="Times New Roman"/>
          <w:b/>
          <w:sz w:val="24"/>
          <w:szCs w:val="24"/>
        </w:rPr>
        <w:t>.Материально – техническое обеспечение</w:t>
      </w:r>
    </w:p>
    <w:p w:rsidR="00FB1D1B" w:rsidRPr="00FB1D1B" w:rsidRDefault="00FB1D1B" w:rsidP="00FB1D1B">
      <w:pPr>
        <w:shd w:val="clear" w:color="auto" w:fill="FFFFFF"/>
        <w:spacing w:after="0"/>
        <w:ind w:right="10" w:firstLine="708"/>
        <w:jc w:val="both"/>
        <w:rPr>
          <w:rFonts w:ascii="Times New Roman" w:hAnsi="Times New Roman"/>
          <w:sz w:val="24"/>
          <w:szCs w:val="24"/>
        </w:rPr>
      </w:pPr>
      <w:r w:rsidRPr="00FB1D1B">
        <w:rPr>
          <w:rFonts w:ascii="Times New Roman" w:hAnsi="Times New Roman"/>
          <w:sz w:val="24"/>
          <w:szCs w:val="24"/>
        </w:rPr>
        <w:t>Для проведения занятий разработан учебно-методический комплект, состоящий из следующих учебных пособий:</w:t>
      </w:r>
    </w:p>
    <w:p w:rsidR="007E6234" w:rsidRPr="007E6234" w:rsidRDefault="007E6234" w:rsidP="007E6234">
      <w:pPr>
        <w:shd w:val="clear" w:color="auto" w:fill="FFFFFF"/>
        <w:spacing w:after="0"/>
        <w:ind w:right="2304"/>
        <w:jc w:val="center"/>
        <w:outlineLvl w:val="0"/>
        <w:rPr>
          <w:rFonts w:ascii="Times New Roman" w:hAnsi="Times New Roman"/>
          <w:sz w:val="24"/>
          <w:szCs w:val="24"/>
          <w:u w:val="single"/>
        </w:rPr>
      </w:pPr>
      <w:r w:rsidRPr="007E6234">
        <w:rPr>
          <w:rFonts w:ascii="Times New Roman" w:hAnsi="Times New Roman"/>
          <w:sz w:val="24"/>
          <w:szCs w:val="24"/>
          <w:u w:val="single"/>
        </w:rPr>
        <w:t>Учебно – методическая литература для учителя</w:t>
      </w:r>
    </w:p>
    <w:p w:rsidR="007E6234" w:rsidRPr="00643162" w:rsidRDefault="007E6234" w:rsidP="007E6234">
      <w:pPr>
        <w:pStyle w:val="1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162">
        <w:rPr>
          <w:rFonts w:ascii="Times New Roman" w:hAnsi="Times New Roman"/>
          <w:sz w:val="24"/>
          <w:szCs w:val="24"/>
          <w:lang w:eastAsia="ru-RU"/>
        </w:rPr>
        <w:t xml:space="preserve">Григорьев Д.В. Внеурочная деятельность школьников: методический конструктор: пособие для учителя / Д.В.Григорьев, П.В.Степанов. – М.: Просвещение, 2010. – 223 с. </w:t>
      </w:r>
    </w:p>
    <w:p w:rsidR="007E6234" w:rsidRPr="00643162" w:rsidRDefault="007E6234" w:rsidP="007E6234">
      <w:pPr>
        <w:pStyle w:val="1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162">
        <w:rPr>
          <w:rFonts w:ascii="Times New Roman" w:hAnsi="Times New Roman"/>
          <w:sz w:val="24"/>
          <w:szCs w:val="24"/>
          <w:lang w:eastAsia="ru-RU"/>
        </w:rPr>
        <w:t xml:space="preserve">Оценка достижения планируемых результатов в начальной школе: система заданий. В 2-х ч. Ч.1. / М.Ю. Демидова  </w:t>
      </w:r>
      <w:proofErr w:type="gramStart"/>
      <w:r w:rsidRPr="00643162"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643162">
        <w:rPr>
          <w:rFonts w:ascii="Times New Roman" w:hAnsi="Times New Roman"/>
          <w:sz w:val="24"/>
          <w:szCs w:val="24"/>
          <w:lang w:eastAsia="ru-RU"/>
        </w:rPr>
        <w:t xml:space="preserve">и др.); под ред. Г.С. Ковалевой, О.Б. Логиновой. - 2 – е изд. – М.: Просвещение, 2010. </w:t>
      </w:r>
    </w:p>
    <w:p w:rsidR="007E6234" w:rsidRPr="00643162" w:rsidRDefault="007E6234" w:rsidP="007E6234">
      <w:pPr>
        <w:pStyle w:val="1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162">
        <w:rPr>
          <w:rFonts w:ascii="Times New Roman" w:hAnsi="Times New Roman"/>
          <w:sz w:val="24"/>
          <w:szCs w:val="24"/>
          <w:lang w:eastAsia="ru-RU"/>
        </w:rPr>
        <w:t xml:space="preserve">Как проектировать универсальные учебные действия в начальной школе: от действия к мысли: пособие для учителя / А.Г. </w:t>
      </w:r>
      <w:proofErr w:type="spellStart"/>
      <w:r w:rsidRPr="00643162">
        <w:rPr>
          <w:rFonts w:ascii="Times New Roman" w:hAnsi="Times New Roman"/>
          <w:sz w:val="24"/>
          <w:szCs w:val="24"/>
          <w:lang w:eastAsia="ru-RU"/>
        </w:rPr>
        <w:t>Асмолов</w:t>
      </w:r>
      <w:proofErr w:type="spellEnd"/>
      <w:r w:rsidRPr="00643162">
        <w:rPr>
          <w:rFonts w:ascii="Times New Roman" w:hAnsi="Times New Roman"/>
          <w:sz w:val="24"/>
          <w:szCs w:val="24"/>
          <w:lang w:eastAsia="ru-RU"/>
        </w:rPr>
        <w:t xml:space="preserve">  (и </w:t>
      </w:r>
      <w:proofErr w:type="spellStart"/>
      <w:proofErr w:type="gramStart"/>
      <w:r w:rsidRPr="00643162">
        <w:rPr>
          <w:rFonts w:ascii="Times New Roman" w:hAnsi="Times New Roman"/>
          <w:sz w:val="24"/>
          <w:szCs w:val="24"/>
          <w:lang w:eastAsia="ru-RU"/>
        </w:rPr>
        <w:t>др</w:t>
      </w:r>
      <w:proofErr w:type="spellEnd"/>
      <w:proofErr w:type="gramEnd"/>
      <w:r w:rsidRPr="00643162">
        <w:rPr>
          <w:rFonts w:ascii="Times New Roman" w:hAnsi="Times New Roman"/>
          <w:sz w:val="24"/>
          <w:szCs w:val="24"/>
          <w:lang w:eastAsia="ru-RU"/>
        </w:rPr>
        <w:t xml:space="preserve">); под ред. А.Г. </w:t>
      </w:r>
      <w:proofErr w:type="spellStart"/>
      <w:r w:rsidRPr="00643162">
        <w:rPr>
          <w:rFonts w:ascii="Times New Roman" w:hAnsi="Times New Roman"/>
          <w:sz w:val="24"/>
          <w:szCs w:val="24"/>
          <w:lang w:eastAsia="ru-RU"/>
        </w:rPr>
        <w:t>Асмолова</w:t>
      </w:r>
      <w:proofErr w:type="spellEnd"/>
      <w:r w:rsidRPr="00643162">
        <w:rPr>
          <w:rFonts w:ascii="Times New Roman" w:hAnsi="Times New Roman"/>
          <w:sz w:val="24"/>
          <w:szCs w:val="24"/>
          <w:lang w:eastAsia="ru-RU"/>
        </w:rPr>
        <w:t xml:space="preserve">. -2 –е изд. – М.: Просвещение, 2010. </w:t>
      </w:r>
    </w:p>
    <w:p w:rsidR="007E6234" w:rsidRPr="007E6234" w:rsidRDefault="007E6234" w:rsidP="007E6234">
      <w:pPr>
        <w:pStyle w:val="1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E6234">
        <w:rPr>
          <w:rFonts w:ascii="Times New Roman" w:hAnsi="Times New Roman"/>
          <w:sz w:val="24"/>
          <w:szCs w:val="24"/>
          <w:lang w:eastAsia="ru-RU"/>
        </w:rPr>
        <w:t>Холодова  О.  Юным умникам  и  умницам: Задания по развитию познавательных способностей/Методическое пособие 1-4  классы.- М.: РОСТ книга.</w:t>
      </w:r>
    </w:p>
    <w:p w:rsidR="007E6234" w:rsidRPr="007E6234" w:rsidRDefault="007E6234" w:rsidP="007E623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Рабочие тетради</w:t>
      </w:r>
      <w:r w:rsidRPr="007E6234">
        <w:rPr>
          <w:rFonts w:ascii="Times New Roman" w:hAnsi="Times New Roman"/>
          <w:sz w:val="24"/>
          <w:szCs w:val="24"/>
          <w:u w:val="single"/>
        </w:rPr>
        <w:t xml:space="preserve"> для учащихся</w:t>
      </w:r>
    </w:p>
    <w:p w:rsidR="007E6234" w:rsidRPr="007E6234" w:rsidRDefault="007E6234" w:rsidP="007E6234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Холодова</w:t>
      </w:r>
      <w:r w:rsidRPr="007E6234">
        <w:rPr>
          <w:rFonts w:ascii="Times New Roman" w:hAnsi="Times New Roman"/>
          <w:sz w:val="24"/>
          <w:szCs w:val="24"/>
        </w:rPr>
        <w:t xml:space="preserve"> О. Юным  умникам  и  умницам: задания по развитию познавательных способностей. – М.: РОСТ книга.</w:t>
      </w:r>
    </w:p>
    <w:p w:rsidR="00643162" w:rsidRPr="00FB1D1B" w:rsidRDefault="00FB1D1B" w:rsidP="007E62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1D1B">
        <w:rPr>
          <w:rFonts w:ascii="Times New Roman" w:hAnsi="Times New Roman"/>
          <w:sz w:val="24"/>
          <w:szCs w:val="24"/>
        </w:rPr>
        <w:t>В предлагаемом пособии создана система учебных заданий и задач, направленных на развитие познавательных процессов у младших школьников с целью усиления  их математического развития, включающего в себя умение наблюдать, сравнивать, обобщать, находить закономерности, строя  простейшие предположения; проверять их, делать выводы, иллюстрировать их примерами. В рабочие тетради включены специально подобранные нестандартные задачи, направленные на развитие познавательных процессов у младших школьников.</w:t>
      </w:r>
    </w:p>
    <w:p w:rsidR="00B54357" w:rsidRDefault="00643162" w:rsidP="00B543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54357">
        <w:rPr>
          <w:rFonts w:ascii="Times New Roman" w:hAnsi="Times New Roman"/>
          <w:b/>
          <w:sz w:val="24"/>
          <w:szCs w:val="24"/>
        </w:rPr>
        <w:t>. Преемственные связи</w:t>
      </w:r>
    </w:p>
    <w:p w:rsidR="00361F72" w:rsidRDefault="00B54357" w:rsidP="007E62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315409">
        <w:rPr>
          <w:rFonts w:ascii="Times New Roman" w:hAnsi="Times New Roman"/>
          <w:sz w:val="24"/>
          <w:szCs w:val="24"/>
        </w:rPr>
        <w:t xml:space="preserve">В результате  </w:t>
      </w:r>
      <w:proofErr w:type="gramStart"/>
      <w:r w:rsidRPr="00315409">
        <w:rPr>
          <w:rFonts w:ascii="Times New Roman" w:hAnsi="Times New Roman"/>
          <w:sz w:val="24"/>
          <w:szCs w:val="24"/>
        </w:rPr>
        <w:t>обучения младших школьников по</w:t>
      </w:r>
      <w:proofErr w:type="gramEnd"/>
      <w:r w:rsidRPr="00315409">
        <w:rPr>
          <w:rFonts w:ascii="Times New Roman" w:hAnsi="Times New Roman"/>
          <w:sz w:val="24"/>
          <w:szCs w:val="24"/>
        </w:rPr>
        <w:t xml:space="preserve"> данной программе буд</w:t>
      </w:r>
      <w:r>
        <w:rPr>
          <w:rFonts w:ascii="Times New Roman" w:hAnsi="Times New Roman"/>
          <w:sz w:val="24"/>
          <w:szCs w:val="24"/>
        </w:rPr>
        <w:t>ут созданы условия для</w:t>
      </w:r>
      <w:r w:rsidRPr="00315409">
        <w:rPr>
          <w:rFonts w:ascii="Times New Roman" w:hAnsi="Times New Roman"/>
          <w:sz w:val="24"/>
          <w:szCs w:val="24"/>
        </w:rPr>
        <w:t xml:space="preserve"> дальнейше</w:t>
      </w:r>
      <w:r>
        <w:rPr>
          <w:rFonts w:ascii="Times New Roman" w:hAnsi="Times New Roman"/>
          <w:sz w:val="24"/>
          <w:szCs w:val="24"/>
        </w:rPr>
        <w:t>го успешного</w:t>
      </w:r>
      <w:r w:rsidRPr="00315409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я</w:t>
      </w:r>
      <w:r w:rsidRPr="00315409">
        <w:rPr>
          <w:rFonts w:ascii="Times New Roman" w:hAnsi="Times New Roman"/>
          <w:sz w:val="24"/>
          <w:szCs w:val="24"/>
        </w:rPr>
        <w:t xml:space="preserve"> обучающихся</w:t>
      </w:r>
      <w:r>
        <w:rPr>
          <w:rFonts w:ascii="Times New Roman" w:hAnsi="Times New Roman"/>
          <w:sz w:val="24"/>
          <w:szCs w:val="24"/>
        </w:rPr>
        <w:t xml:space="preserve"> начальных классов.</w:t>
      </w:r>
      <w:r>
        <w:rPr>
          <w:rFonts w:ascii="Times New Roman" w:hAnsi="Times New Roman"/>
          <w:noProof/>
          <w:sz w:val="24"/>
          <w:szCs w:val="24"/>
        </w:rPr>
        <w:tab/>
      </w:r>
    </w:p>
    <w:sectPr w:rsidR="00361F72" w:rsidSect="000008B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9AA"/>
    <w:multiLevelType w:val="hybridMultilevel"/>
    <w:tmpl w:val="229891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75481"/>
    <w:multiLevelType w:val="hybridMultilevel"/>
    <w:tmpl w:val="3DF8DD4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C3258B"/>
    <w:multiLevelType w:val="hybridMultilevel"/>
    <w:tmpl w:val="0D1C49D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>
    <w:nsid w:val="0D506B18"/>
    <w:multiLevelType w:val="hybridMultilevel"/>
    <w:tmpl w:val="BAF6F6A8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572B2E"/>
    <w:multiLevelType w:val="hybridMultilevel"/>
    <w:tmpl w:val="5D7EF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67384"/>
    <w:multiLevelType w:val="hybridMultilevel"/>
    <w:tmpl w:val="CB66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80622F"/>
    <w:multiLevelType w:val="hybridMultilevel"/>
    <w:tmpl w:val="045462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7AF27C9"/>
    <w:multiLevelType w:val="hybridMultilevel"/>
    <w:tmpl w:val="3B860EC8"/>
    <w:lvl w:ilvl="0" w:tplc="F48E8198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161E66"/>
    <w:multiLevelType w:val="hybridMultilevel"/>
    <w:tmpl w:val="BA5AC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1736B"/>
    <w:multiLevelType w:val="hybridMultilevel"/>
    <w:tmpl w:val="53A44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D5C21"/>
    <w:multiLevelType w:val="hybridMultilevel"/>
    <w:tmpl w:val="4FB40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311CA8"/>
    <w:multiLevelType w:val="hybridMultilevel"/>
    <w:tmpl w:val="253E4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202041"/>
    <w:multiLevelType w:val="hybridMultilevel"/>
    <w:tmpl w:val="4EFA1F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B536A"/>
    <w:multiLevelType w:val="hybridMultilevel"/>
    <w:tmpl w:val="AC9EA4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C234BC"/>
    <w:multiLevelType w:val="hybridMultilevel"/>
    <w:tmpl w:val="7BF4B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5234FE"/>
    <w:multiLevelType w:val="hybridMultilevel"/>
    <w:tmpl w:val="1BACDD1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6">
    <w:nsid w:val="5DF54E27"/>
    <w:multiLevelType w:val="hybridMultilevel"/>
    <w:tmpl w:val="EEACC2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560BA8"/>
    <w:multiLevelType w:val="hybridMultilevel"/>
    <w:tmpl w:val="DE62F0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650CE7"/>
    <w:multiLevelType w:val="singleLevel"/>
    <w:tmpl w:val="0419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9">
    <w:nsid w:val="77007E38"/>
    <w:multiLevelType w:val="hybridMultilevel"/>
    <w:tmpl w:val="E8A808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7A7FB0"/>
    <w:multiLevelType w:val="hybridMultilevel"/>
    <w:tmpl w:val="AABA49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C24E1C"/>
    <w:multiLevelType w:val="hybridMultilevel"/>
    <w:tmpl w:val="8618C9A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8"/>
  </w:num>
  <w:num w:numId="12">
    <w:abstractNumId w:val="1"/>
  </w:num>
  <w:num w:numId="13">
    <w:abstractNumId w:val="10"/>
  </w:num>
  <w:num w:numId="14">
    <w:abstractNumId w:val="19"/>
  </w:num>
  <w:num w:numId="15">
    <w:abstractNumId w:val="5"/>
  </w:num>
  <w:num w:numId="16">
    <w:abstractNumId w:val="4"/>
  </w:num>
  <w:num w:numId="17">
    <w:abstractNumId w:val="13"/>
  </w:num>
  <w:num w:numId="18">
    <w:abstractNumId w:val="17"/>
  </w:num>
  <w:num w:numId="19">
    <w:abstractNumId w:val="14"/>
  </w:num>
  <w:num w:numId="20">
    <w:abstractNumId w:val="12"/>
  </w:num>
  <w:num w:numId="21">
    <w:abstractNumId w:val="15"/>
  </w:num>
  <w:num w:numId="22">
    <w:abstractNumId w:val="2"/>
  </w:num>
  <w:num w:numId="23">
    <w:abstractNumId w:val="1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1F72"/>
    <w:rsid w:val="000008B6"/>
    <w:rsid w:val="00063188"/>
    <w:rsid w:val="000A6015"/>
    <w:rsid w:val="000E3CCA"/>
    <w:rsid w:val="001D0035"/>
    <w:rsid w:val="00234B79"/>
    <w:rsid w:val="00247F24"/>
    <w:rsid w:val="00315409"/>
    <w:rsid w:val="00332345"/>
    <w:rsid w:val="00361F72"/>
    <w:rsid w:val="00362737"/>
    <w:rsid w:val="00376884"/>
    <w:rsid w:val="004305E8"/>
    <w:rsid w:val="006342F7"/>
    <w:rsid w:val="00643162"/>
    <w:rsid w:val="00664B7F"/>
    <w:rsid w:val="00782B58"/>
    <w:rsid w:val="007975D7"/>
    <w:rsid w:val="007E6234"/>
    <w:rsid w:val="008B62AE"/>
    <w:rsid w:val="008E065B"/>
    <w:rsid w:val="009077DB"/>
    <w:rsid w:val="00907819"/>
    <w:rsid w:val="00A16F6C"/>
    <w:rsid w:val="00A406B2"/>
    <w:rsid w:val="00B54357"/>
    <w:rsid w:val="00B61851"/>
    <w:rsid w:val="00C15100"/>
    <w:rsid w:val="00C173ED"/>
    <w:rsid w:val="00C92573"/>
    <w:rsid w:val="00CC6E15"/>
    <w:rsid w:val="00DA3C51"/>
    <w:rsid w:val="00DB68C7"/>
    <w:rsid w:val="00DF5FF3"/>
    <w:rsid w:val="00EE4FF2"/>
    <w:rsid w:val="00F8442A"/>
    <w:rsid w:val="00F84CA4"/>
    <w:rsid w:val="00FB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1F72"/>
    <w:pPr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361F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5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7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B1D1B"/>
    <w:pPr>
      <w:ind w:left="720"/>
      <w:contextualSpacing/>
    </w:pPr>
    <w:rPr>
      <w:lang w:eastAsia="en-US"/>
    </w:rPr>
  </w:style>
  <w:style w:type="paragraph" w:customStyle="1" w:styleId="3">
    <w:name w:val="Заголовок 3+"/>
    <w:basedOn w:val="a"/>
    <w:rsid w:val="00643162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Calibri" w:hAnsi="Times New Roman"/>
      <w:b/>
      <w:sz w:val="28"/>
      <w:szCs w:val="20"/>
    </w:rPr>
  </w:style>
  <w:style w:type="paragraph" w:styleId="a8">
    <w:name w:val="Title"/>
    <w:basedOn w:val="a"/>
    <w:link w:val="a9"/>
    <w:qFormat/>
    <w:rsid w:val="00F84CA4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rsid w:val="00F84CA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2">
    <w:name w:val="Абзац списка2"/>
    <w:basedOn w:val="a"/>
    <w:rsid w:val="00F84CA4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3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7</Pages>
  <Words>2204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cp:lastPrinted>2012-08-22T03:30:00Z</cp:lastPrinted>
  <dcterms:created xsi:type="dcterms:W3CDTF">2012-08-22T03:17:00Z</dcterms:created>
  <dcterms:modified xsi:type="dcterms:W3CDTF">2017-05-20T14:07:00Z</dcterms:modified>
</cp:coreProperties>
</file>