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C3" w:rsidRDefault="003C35C3" w:rsidP="003C35C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 информационно - игровой  деятельности в старшей группе на тему: «Дорога из дома - до детского сада»</w:t>
      </w:r>
    </w:p>
    <w:p w:rsidR="003C35C3" w:rsidRDefault="003C35C3" w:rsidP="003C35C3">
      <w:pPr>
        <w:jc w:val="both"/>
        <w:rPr>
          <w:rFonts w:ascii="Times New Roman" w:hAnsi="Times New Roman"/>
          <w:b/>
          <w:bCs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</w:rPr>
        <w:t>Галимзянова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,  Лилия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Хабибрахмановна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>,</w:t>
      </w:r>
    </w:p>
    <w:p w:rsidR="003C35C3" w:rsidRDefault="003C35C3" w:rsidP="003C35C3">
      <w:pPr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воспитатель МБДОУ «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Бирюлинский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детский сад «Белочка» Высокогорского муниципального района,  lilij.gal.71@mail.ru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Тематический проект составлен с требованием ФГОС в соответствии программы «Открытие».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Актуальность: </w:t>
      </w:r>
      <w:r>
        <w:rPr>
          <w:rFonts w:ascii="Times New Roman" w:hAnsi="Times New Roman"/>
          <w:bCs/>
          <w:sz w:val="18"/>
          <w:szCs w:val="18"/>
        </w:rPr>
        <w:t>Одной из важных проблем в обеспечении безопасности дорожного движения является профилактика детского дорожного транспортного травматизма в дошкольных учреждениях.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Выбор темы: </w:t>
      </w:r>
      <w:r>
        <w:rPr>
          <w:rFonts w:ascii="Times New Roman" w:hAnsi="Times New Roman"/>
          <w:bCs/>
          <w:sz w:val="18"/>
          <w:szCs w:val="18"/>
        </w:rPr>
        <w:t xml:space="preserve">данный проект позволяет систематизировать знаний детей о правилах дорожного движения, его значение. Планирование </w:t>
      </w:r>
      <w:proofErr w:type="spellStart"/>
      <w:r>
        <w:rPr>
          <w:rFonts w:ascii="Times New Roman" w:hAnsi="Times New Roman"/>
          <w:bCs/>
          <w:sz w:val="18"/>
          <w:szCs w:val="18"/>
        </w:rPr>
        <w:t>воспитательно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- образовательной работы осуществляется вместе с детьми в виде разработки и реализации   тематических проектов в центрах активности.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Цель проекта: </w:t>
      </w:r>
      <w:r>
        <w:rPr>
          <w:rFonts w:ascii="Times New Roman" w:hAnsi="Times New Roman"/>
          <w:bCs/>
          <w:sz w:val="18"/>
          <w:szCs w:val="18"/>
        </w:rPr>
        <w:t>Создание условий для развития познавательных и творческих способностей детей. Закреплять знания детей по правилам безопасного поведения на дорогах.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Вид проекта:  </w:t>
      </w:r>
      <w:r>
        <w:rPr>
          <w:rFonts w:ascii="Times New Roman" w:hAnsi="Times New Roman"/>
          <w:bCs/>
          <w:sz w:val="18"/>
          <w:szCs w:val="18"/>
        </w:rPr>
        <w:t>информационно -  игровой.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Срок реализации: </w:t>
      </w:r>
      <w:r>
        <w:rPr>
          <w:rFonts w:ascii="Times New Roman" w:hAnsi="Times New Roman"/>
          <w:bCs/>
          <w:sz w:val="18"/>
          <w:szCs w:val="18"/>
        </w:rPr>
        <w:t>краткосрочный.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Задачи: область «Социально-коммуникативное развитие» - </w:t>
      </w:r>
      <w:r>
        <w:rPr>
          <w:rFonts w:ascii="Times New Roman" w:hAnsi="Times New Roman"/>
          <w:bCs/>
          <w:sz w:val="18"/>
          <w:szCs w:val="18"/>
        </w:rPr>
        <w:t xml:space="preserve">закрепление и расширение знаний правил дорожного движения, посредством дидактических, сюжетно - ролевых, пальчиковых игр, 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формировать у детей умение включаться совместные игры  </w:t>
      </w:r>
      <w:proofErr w:type="gramStart"/>
      <w:r>
        <w:rPr>
          <w:rFonts w:ascii="Times New Roman" w:hAnsi="Times New Roman"/>
          <w:bCs/>
          <w:sz w:val="18"/>
          <w:szCs w:val="18"/>
        </w:rPr>
        <w:t>со</w:t>
      </w:r>
      <w:proofErr w:type="gramEnd"/>
      <w:r>
        <w:rPr>
          <w:rFonts w:ascii="Times New Roman" w:hAnsi="Times New Roman"/>
          <w:bCs/>
          <w:sz w:val="18"/>
          <w:szCs w:val="18"/>
        </w:rPr>
        <w:t xml:space="preserve"> взрослыми и сверстниками, распределять роли между партнёрами по игре, отбирать необходимые для игры атрибуты, предметы, игрушки использовать их в соответствии с ролью, устанавливать   положительные взаимоотношения в игре, считаться с интересами других детей.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область «Речевое развитие» </w:t>
      </w:r>
      <w:r>
        <w:rPr>
          <w:rFonts w:ascii="Times New Roman" w:hAnsi="Times New Roman"/>
          <w:bCs/>
          <w:sz w:val="18"/>
          <w:szCs w:val="18"/>
        </w:rPr>
        <w:t xml:space="preserve">формировать систему знаний о дорожных знаках, учить различать и называть дорожные знаки, предназначенные для пешеходов, закреплять умение правильно произносить слова: зеленый, желтый, красный цвета на татарском языке. Развитие монологической речи при описании картин и иллюстраций  «Дети и дорога». Разучивание стихотворений. 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b/>
          <w:bCs/>
          <w:sz w:val="18"/>
          <w:szCs w:val="18"/>
        </w:rPr>
        <w:t>о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 xml:space="preserve">бласть «Познавательное развитие» </w:t>
      </w:r>
      <w:r>
        <w:rPr>
          <w:rFonts w:ascii="Times New Roman" w:hAnsi="Times New Roman"/>
          <w:bCs/>
          <w:sz w:val="18"/>
          <w:szCs w:val="18"/>
        </w:rPr>
        <w:t>расширение представлений о различных детей к составлению планов, схем участка, дороги, формирование интереса к созданию зданий и сооружений и строительного материала;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bCs/>
          <w:sz w:val="18"/>
          <w:szCs w:val="18"/>
        </w:rPr>
        <w:t>о</w:t>
      </w:r>
      <w:proofErr w:type="gramEnd"/>
      <w:r>
        <w:rPr>
          <w:rFonts w:ascii="Times New Roman" w:hAnsi="Times New Roman"/>
          <w:bCs/>
          <w:sz w:val="18"/>
          <w:szCs w:val="18"/>
        </w:rPr>
        <w:t>бучение планирование процесса возведения построек, объединенных общей темой (улицы, дома, машины).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область «Физическое развитие» -</w:t>
      </w:r>
      <w:r>
        <w:rPr>
          <w:rFonts w:ascii="Times New Roman" w:hAnsi="Times New Roman"/>
          <w:bCs/>
          <w:sz w:val="18"/>
          <w:szCs w:val="18"/>
        </w:rPr>
        <w:t xml:space="preserve"> развитие координации  движений  и ориентировка в пространстве и отображать в речи движения.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область «Художественно эстетическое развитие» -</w:t>
      </w:r>
      <w:r>
        <w:rPr>
          <w:rFonts w:ascii="Times New Roman" w:hAnsi="Times New Roman"/>
          <w:bCs/>
          <w:sz w:val="18"/>
          <w:szCs w:val="18"/>
        </w:rPr>
        <w:t xml:space="preserve"> умение передавать образ предмета в рисовании или аппликации, формировать художественное - эстетическое развитие,  использование детских работ для оформления выставок, конкурсов, интерьера детского сада;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Виды  детской деятельности: </w:t>
      </w:r>
      <w:r>
        <w:rPr>
          <w:rFonts w:ascii="Times New Roman" w:hAnsi="Times New Roman"/>
          <w:bCs/>
          <w:sz w:val="18"/>
          <w:szCs w:val="18"/>
        </w:rPr>
        <w:t>игровая, познавательно - исследовательская, коммуникативная, восприятие художественной литературы.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Методы и приемы: </w:t>
      </w:r>
      <w:r>
        <w:rPr>
          <w:rFonts w:ascii="Times New Roman" w:hAnsi="Times New Roman"/>
          <w:bCs/>
          <w:sz w:val="18"/>
          <w:szCs w:val="18"/>
        </w:rPr>
        <w:t xml:space="preserve">словесные </w:t>
      </w:r>
      <w:proofErr w:type="gramStart"/>
      <w:r>
        <w:rPr>
          <w:rFonts w:ascii="Times New Roman" w:hAnsi="Times New Roman"/>
          <w:bCs/>
          <w:sz w:val="18"/>
          <w:szCs w:val="18"/>
        </w:rPr>
        <w:t xml:space="preserve">( </w:t>
      </w:r>
      <w:proofErr w:type="gramEnd"/>
      <w:r>
        <w:rPr>
          <w:rFonts w:ascii="Times New Roman" w:hAnsi="Times New Roman"/>
          <w:bCs/>
          <w:sz w:val="18"/>
          <w:szCs w:val="18"/>
        </w:rPr>
        <w:t>беседа, пояснение, вопросы детям, создание проблемной ситуации, объяснение, художественное слово), наглядные  (постановки целей и мотивации деятельности детей, демонстрация слайда, создание проблемной ситуации, возможность высказывать способы решений) практический метод: погружение в игровую ситуацию, выбор вид деятельности, эксперимент,  игра.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Наглядные средства обучения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Демонстрационный материал: </w:t>
      </w:r>
      <w:r>
        <w:rPr>
          <w:rFonts w:ascii="Times New Roman" w:hAnsi="Times New Roman"/>
          <w:bCs/>
          <w:sz w:val="18"/>
          <w:szCs w:val="18"/>
        </w:rPr>
        <w:t>макет посёлка, слайды с анимацией.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Раздаточный материал: </w:t>
      </w:r>
      <w:r>
        <w:rPr>
          <w:rFonts w:ascii="Times New Roman" w:hAnsi="Times New Roman"/>
          <w:bCs/>
          <w:sz w:val="18"/>
          <w:szCs w:val="18"/>
        </w:rPr>
        <w:t>задание для детей, плоскостные элементы дорог</w:t>
      </w:r>
      <w:proofErr w:type="gramStart"/>
      <w:r>
        <w:rPr>
          <w:rFonts w:ascii="Times New Roman" w:hAnsi="Times New Roman"/>
          <w:bCs/>
          <w:sz w:val="18"/>
          <w:szCs w:val="18"/>
        </w:rPr>
        <w:t>и(</w:t>
      </w:r>
      <w:proofErr w:type="gramEnd"/>
      <w:r>
        <w:rPr>
          <w:rFonts w:ascii="Times New Roman" w:hAnsi="Times New Roman"/>
          <w:bCs/>
          <w:sz w:val="18"/>
          <w:szCs w:val="18"/>
        </w:rPr>
        <w:t xml:space="preserve"> асфальтированная, неровная , песчаная, гололёд)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Участники проекта: </w:t>
      </w:r>
      <w:r>
        <w:rPr>
          <w:rFonts w:ascii="Times New Roman" w:hAnsi="Times New Roman"/>
          <w:bCs/>
          <w:sz w:val="18"/>
          <w:szCs w:val="18"/>
        </w:rPr>
        <w:t>дети старшей группы (5-6 лет), воспитатели, родители.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Этапы организации   работы в ходе реализации  проекта: «Дорога  от дома - до детского сада».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Подготовительный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Совместно с детьми выбор темы.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Содержание и формы работы в центрах по данной теме.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Ознакомление родителей  с проектом «Дорога  от дома - до детского сада».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Подготовка с родителями атрибутов макет нашего посёлка и объединение центров сюжетно-ролевой игры </w:t>
      </w:r>
      <w:proofErr w:type="gramStart"/>
      <w:r>
        <w:rPr>
          <w:rFonts w:ascii="Times New Roman" w:hAnsi="Times New Roman"/>
          <w:bCs/>
          <w:sz w:val="18"/>
          <w:szCs w:val="18"/>
        </w:rPr>
        <w:t>с</w:t>
      </w:r>
      <w:proofErr w:type="gramEnd"/>
      <w:r>
        <w:rPr>
          <w:rFonts w:ascii="Times New Roman" w:hAnsi="Times New Roman"/>
          <w:bCs/>
          <w:sz w:val="18"/>
          <w:szCs w:val="18"/>
        </w:rPr>
        <w:t xml:space="preserve"> строительным  центром для обыгрывание  «Наш посёлок».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Подготовка   ассистентов  работы в центрах активности.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Предварительная работа: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Беседа с детьми «Все части дороги имеют значение», «Сигналы светофора», «Правила перехода дороги».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Совместно с родителями составить  план – схему «Дорога от дома - до детского сада».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Практический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Сбор. 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Презентация центров.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Работа в центрах.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Второй сбор.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Открытая площадка.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Вечерний сбор.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Заключительная часть:  Открытое занятие для родителей и  воспитателей МБДОУ «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Бирюлинский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детский сад «Белочка».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Второй сбор. </w:t>
      </w:r>
      <w:r>
        <w:rPr>
          <w:rFonts w:ascii="Times New Roman" w:hAnsi="Times New Roman"/>
          <w:bCs/>
          <w:sz w:val="18"/>
          <w:szCs w:val="18"/>
        </w:rPr>
        <w:t xml:space="preserve">По звуковому  сигналу дети садятся в круг,  спикеры  рассказывают, в каком центре они были, что делали, чем занимались и чего нового узнали,  остальные дети помогают. </w:t>
      </w:r>
      <w:proofErr w:type="spellStart"/>
      <w:r>
        <w:rPr>
          <w:rFonts w:ascii="Times New Roman" w:hAnsi="Times New Roman"/>
          <w:bCs/>
          <w:sz w:val="18"/>
          <w:szCs w:val="18"/>
        </w:rPr>
        <w:t>Логоритмика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«Автобус» Планируют дальнейшую деятельность.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lastRenderedPageBreak/>
        <w:t xml:space="preserve"> Ожидаемый результат: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-Умение предвидеть и называть потенциальные опасные ситуации на дороге и как правильно поступать.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-Проявление свободного общения с взрослыми и сверстниками.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-Активизация мыслительной деятельности детей.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-Формирование у детей необходимых умений и навыков, выработке положительных, устойчивых привычек безопасного поведения на улице и дорогах.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Выполнение проекта: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Тему предлагают дети.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Работа в центрах активностях:</w:t>
      </w:r>
      <w:r>
        <w:rPr>
          <w:rFonts w:ascii="Times New Roman" w:hAnsi="Times New Roman"/>
          <w:b/>
          <w:bCs/>
          <w:sz w:val="18"/>
          <w:szCs w:val="18"/>
        </w:rPr>
        <w:tab/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ab/>
        <w:t xml:space="preserve">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Утренний сбор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1.Посадка детей на сбор (по цвету одежды).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2.Приветствие «Солнышко» 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3.Пальчиковая игра «Есть игрушки у меня»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3.Ситуативный разговор - рассматривание макета посёлка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4.Презентация центров.</w:t>
      </w:r>
      <w:r>
        <w:rPr>
          <w:rFonts w:ascii="Times New Roman" w:hAnsi="Times New Roman"/>
          <w:b/>
          <w:bCs/>
          <w:sz w:val="18"/>
          <w:szCs w:val="18"/>
        </w:rPr>
        <w:tab/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Центр  Из</w:t>
      </w:r>
      <w:proofErr w:type="gramStart"/>
      <w:r>
        <w:rPr>
          <w:rFonts w:ascii="Times New Roman" w:hAnsi="Times New Roman"/>
          <w:b/>
          <w:bCs/>
          <w:sz w:val="18"/>
          <w:szCs w:val="18"/>
        </w:rPr>
        <w:t>о-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 xml:space="preserve"> деятельности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Цель: </w:t>
      </w:r>
      <w:r>
        <w:rPr>
          <w:rFonts w:ascii="Times New Roman" w:hAnsi="Times New Roman"/>
          <w:bCs/>
          <w:sz w:val="18"/>
          <w:szCs w:val="18"/>
        </w:rPr>
        <w:t>развивать мелкую моторику рук,  формировать  умение работать слаженно  в коллективе, проявлять осторожность при работе с ножницами и клеем</w:t>
      </w:r>
      <w:proofErr w:type="gramStart"/>
      <w:r>
        <w:rPr>
          <w:rFonts w:ascii="Times New Roman" w:hAnsi="Times New Roman"/>
          <w:bCs/>
          <w:sz w:val="18"/>
          <w:szCs w:val="18"/>
        </w:rPr>
        <w:t xml:space="preserve"> ,</w:t>
      </w:r>
      <w:proofErr w:type="gramEnd"/>
      <w:r>
        <w:rPr>
          <w:rFonts w:ascii="Times New Roman" w:hAnsi="Times New Roman"/>
          <w:bCs/>
          <w:sz w:val="18"/>
          <w:szCs w:val="18"/>
        </w:rPr>
        <w:t xml:space="preserve"> погружение в игровую ситуацию, выбор вид деятельности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1. </w:t>
      </w:r>
      <w:proofErr w:type="spellStart"/>
      <w:r>
        <w:rPr>
          <w:rFonts w:ascii="Times New Roman" w:hAnsi="Times New Roman"/>
          <w:bCs/>
          <w:sz w:val="18"/>
          <w:szCs w:val="18"/>
        </w:rPr>
        <w:t>Пластинография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«Светофор»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2. Рисование знаков, аппликация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3.Рисование  машин 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Центр кулинарии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Цель: </w:t>
      </w:r>
      <w:r>
        <w:rPr>
          <w:rFonts w:ascii="Times New Roman" w:hAnsi="Times New Roman"/>
          <w:bCs/>
          <w:sz w:val="18"/>
          <w:szCs w:val="18"/>
        </w:rPr>
        <w:t xml:space="preserve">формировать умение участвовать в коллективных играх, устанавливая положительные взаимоотношения </w:t>
      </w:r>
      <w:proofErr w:type="gramStart"/>
      <w:r>
        <w:rPr>
          <w:rFonts w:ascii="Times New Roman" w:hAnsi="Times New Roman"/>
          <w:bCs/>
          <w:sz w:val="18"/>
          <w:szCs w:val="18"/>
        </w:rPr>
        <w:t>со</w:t>
      </w:r>
      <w:proofErr w:type="gramEnd"/>
      <w:r>
        <w:rPr>
          <w:rFonts w:ascii="Times New Roman" w:hAnsi="Times New Roman"/>
          <w:bCs/>
          <w:sz w:val="18"/>
          <w:szCs w:val="18"/>
        </w:rPr>
        <w:t xml:space="preserve"> взрослыми и сверстниками на основе соблюдения норм и правил поведения, погружение в игровую ситуацию, выбор вид деятельности.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1. Приготовление печенье «Транспорт».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2.Сервировка стола.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3.Обыгрывание пункт питания «Кафе у «Белочки»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Центр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манипулятивных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игр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Цель: </w:t>
      </w:r>
      <w:r>
        <w:rPr>
          <w:rFonts w:ascii="Times New Roman" w:hAnsi="Times New Roman"/>
          <w:bCs/>
          <w:sz w:val="18"/>
          <w:szCs w:val="18"/>
        </w:rPr>
        <w:t>развивать память,  логическое мышление, координации  движений  и ориентировка в пространстве и отображать в речи движения, изучение дорожных знаков по цветовой гамме и форме.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1. </w:t>
      </w:r>
      <w:proofErr w:type="spellStart"/>
      <w:r>
        <w:rPr>
          <w:rFonts w:ascii="Times New Roman" w:hAnsi="Times New Roman"/>
          <w:bCs/>
          <w:sz w:val="18"/>
          <w:szCs w:val="18"/>
        </w:rPr>
        <w:t>Д.игра</w:t>
      </w:r>
      <w:proofErr w:type="spellEnd"/>
      <w:r>
        <w:rPr>
          <w:rFonts w:ascii="Times New Roman" w:hAnsi="Times New Roman"/>
          <w:bCs/>
          <w:sz w:val="18"/>
          <w:szCs w:val="18"/>
        </w:rPr>
        <w:t>. «Четвертый лишний»</w:t>
      </w:r>
      <w:proofErr w:type="gramStart"/>
      <w:r>
        <w:rPr>
          <w:rFonts w:ascii="Times New Roman" w:hAnsi="Times New Roman"/>
          <w:bCs/>
          <w:sz w:val="18"/>
          <w:szCs w:val="18"/>
        </w:rPr>
        <w:t xml:space="preserve"> .</w:t>
      </w:r>
      <w:proofErr w:type="gramEnd"/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2. </w:t>
      </w:r>
      <w:proofErr w:type="spellStart"/>
      <w:r>
        <w:rPr>
          <w:rFonts w:ascii="Times New Roman" w:hAnsi="Times New Roman"/>
          <w:bCs/>
          <w:sz w:val="18"/>
          <w:szCs w:val="18"/>
        </w:rPr>
        <w:t>Д.игра</w:t>
      </w:r>
      <w:proofErr w:type="spellEnd"/>
      <w:r>
        <w:rPr>
          <w:rFonts w:ascii="Times New Roman" w:hAnsi="Times New Roman"/>
          <w:bCs/>
          <w:sz w:val="18"/>
          <w:szCs w:val="18"/>
        </w:rPr>
        <w:t>. «Подумай и дорисуй».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3.Д.игра «Измерение длину и ширину дорог».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4.Штриховка, счет  до «8»</w:t>
      </w:r>
      <w:r>
        <w:rPr>
          <w:rFonts w:ascii="Times New Roman" w:hAnsi="Times New Roman"/>
          <w:b/>
          <w:bCs/>
          <w:sz w:val="18"/>
          <w:szCs w:val="18"/>
        </w:rPr>
        <w:t xml:space="preserve">  </w:t>
      </w:r>
      <w:r>
        <w:rPr>
          <w:rFonts w:ascii="Times New Roman" w:hAnsi="Times New Roman"/>
          <w:b/>
          <w:bCs/>
          <w:sz w:val="18"/>
          <w:szCs w:val="18"/>
        </w:rPr>
        <w:tab/>
        <w:t xml:space="preserve">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Центр науки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Цель:  </w:t>
      </w:r>
      <w:r>
        <w:rPr>
          <w:rFonts w:ascii="Times New Roman" w:hAnsi="Times New Roman"/>
          <w:bCs/>
          <w:sz w:val="18"/>
          <w:szCs w:val="18"/>
        </w:rPr>
        <w:t>создать условия для погружения в игровую ситуацию, выбрать вид деятельности, экспериментировать.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1.эксперементирование плоскостные элементы дороги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(</w:t>
      </w:r>
      <w:proofErr w:type="gramStart"/>
      <w:r>
        <w:rPr>
          <w:rFonts w:ascii="Times New Roman" w:hAnsi="Times New Roman"/>
          <w:bCs/>
          <w:sz w:val="18"/>
          <w:szCs w:val="18"/>
        </w:rPr>
        <w:t>асфальтированная</w:t>
      </w:r>
      <w:proofErr w:type="gramEnd"/>
      <w:r>
        <w:rPr>
          <w:rFonts w:ascii="Times New Roman" w:hAnsi="Times New Roman"/>
          <w:bCs/>
          <w:sz w:val="18"/>
          <w:szCs w:val="18"/>
        </w:rPr>
        <w:t>, неровная, песчаная, гололёд)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2. Дидактическая игра «Собери знак»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Центры строительный с сюжетно </w:t>
      </w:r>
      <w:proofErr w:type="gramStart"/>
      <w:r>
        <w:rPr>
          <w:rFonts w:ascii="Times New Roman" w:hAnsi="Times New Roman"/>
          <w:b/>
          <w:bCs/>
          <w:sz w:val="18"/>
          <w:szCs w:val="18"/>
        </w:rPr>
        <w:t>–р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 xml:space="preserve">олевым  уголком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Цель: </w:t>
      </w:r>
      <w:r>
        <w:rPr>
          <w:rFonts w:ascii="Times New Roman" w:hAnsi="Times New Roman"/>
          <w:bCs/>
          <w:sz w:val="18"/>
          <w:szCs w:val="18"/>
        </w:rPr>
        <w:t xml:space="preserve">побуждать включаться в совместные игры  </w:t>
      </w:r>
      <w:proofErr w:type="gramStart"/>
      <w:r>
        <w:rPr>
          <w:rFonts w:ascii="Times New Roman" w:hAnsi="Times New Roman"/>
          <w:bCs/>
          <w:sz w:val="18"/>
          <w:szCs w:val="18"/>
        </w:rPr>
        <w:t>со</w:t>
      </w:r>
      <w:proofErr w:type="gramEnd"/>
      <w:r>
        <w:rPr>
          <w:rFonts w:ascii="Times New Roman" w:hAnsi="Times New Roman"/>
          <w:bCs/>
          <w:sz w:val="18"/>
          <w:szCs w:val="18"/>
        </w:rPr>
        <w:t xml:space="preserve"> взрослыми и сверстниками, предлагать несложные сюжеты для игр на темы из окружающей жизни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1. Строим  магазин «Детский мир» отдел игрушки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2. Изготовление  денег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Центр литературы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Цель: </w:t>
      </w:r>
      <w:r>
        <w:rPr>
          <w:rFonts w:ascii="Times New Roman" w:hAnsi="Times New Roman"/>
          <w:bCs/>
          <w:sz w:val="18"/>
          <w:szCs w:val="18"/>
        </w:rPr>
        <w:t>воспитывать умение слушать, следить за развитием действия, формировать интерес  в творческой деятельности во время изготовления «Книжки-малышки».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1.Рассматривание  рисунка.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 «Объясни, какие правила здесь нарушается».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2. Изготовление книжк</w:t>
      </w:r>
      <w:proofErr w:type="gramStart"/>
      <w:r>
        <w:rPr>
          <w:rFonts w:ascii="Times New Roman" w:hAnsi="Times New Roman"/>
          <w:bCs/>
          <w:sz w:val="18"/>
          <w:szCs w:val="18"/>
        </w:rPr>
        <w:t>и-</w:t>
      </w:r>
      <w:proofErr w:type="gramEnd"/>
      <w:r>
        <w:rPr>
          <w:rFonts w:ascii="Times New Roman" w:hAnsi="Times New Roman"/>
          <w:bCs/>
          <w:sz w:val="18"/>
          <w:szCs w:val="18"/>
        </w:rPr>
        <w:t xml:space="preserve"> малышки «Памятка юного пешехода»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3.Заучивание стихотворения  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4.Просмотр презентации  слайдов «Дорожные знаки»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Открытая площадка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Цель: </w:t>
      </w:r>
      <w:r>
        <w:rPr>
          <w:rFonts w:ascii="Times New Roman" w:hAnsi="Times New Roman"/>
          <w:bCs/>
          <w:sz w:val="18"/>
          <w:szCs w:val="18"/>
        </w:rPr>
        <w:t>Поддерживать интерес и  самостоятельность в двигательной деятельности, её различных формах; активизировать творчество детей,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>развитие слухового внимания, зрительной памяти и пространственного мышления.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1.Наблюдение за видами транспорта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 2.Игра-экперемент: «В какой одежде тебе удобнее</w:t>
      </w:r>
      <w:proofErr w:type="gramStart"/>
      <w:r>
        <w:rPr>
          <w:rFonts w:ascii="Times New Roman" w:hAnsi="Times New Roman"/>
          <w:bCs/>
          <w:sz w:val="18"/>
          <w:szCs w:val="18"/>
        </w:rPr>
        <w:t>»(</w:t>
      </w:r>
      <w:proofErr w:type="gramEnd"/>
      <w:r>
        <w:rPr>
          <w:rFonts w:ascii="Times New Roman" w:hAnsi="Times New Roman"/>
          <w:bCs/>
          <w:sz w:val="18"/>
          <w:szCs w:val="18"/>
        </w:rPr>
        <w:t xml:space="preserve">с </w:t>
      </w:r>
      <w:proofErr w:type="spellStart"/>
      <w:r>
        <w:rPr>
          <w:rFonts w:ascii="Times New Roman" w:hAnsi="Times New Roman"/>
          <w:bCs/>
          <w:sz w:val="18"/>
          <w:szCs w:val="18"/>
        </w:rPr>
        <w:t>капешоном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дождивиком</w:t>
      </w:r>
      <w:proofErr w:type="spellEnd"/>
      <w:r>
        <w:rPr>
          <w:rFonts w:ascii="Times New Roman" w:hAnsi="Times New Roman"/>
          <w:bCs/>
          <w:sz w:val="18"/>
          <w:szCs w:val="18"/>
        </w:rPr>
        <w:t>, зонтом)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3.Подвижная игра: «Внимательный пешеход»  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Второй сбор: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После звукового сигнала, дети садятся на подушки, в руках работы. Спикеры рассказывают, в каком центре были,  каким видом деятельностью занимались. Что было для вас сегодня интересным? Что вы делали</w:t>
      </w:r>
      <w:proofErr w:type="gramStart"/>
      <w:r>
        <w:rPr>
          <w:rFonts w:ascii="Times New Roman" w:hAnsi="Times New Roman"/>
          <w:bCs/>
          <w:sz w:val="18"/>
          <w:szCs w:val="18"/>
        </w:rPr>
        <w:t>?(</w:t>
      </w:r>
      <w:proofErr w:type="gramEnd"/>
      <w:r>
        <w:rPr>
          <w:rFonts w:ascii="Times New Roman" w:hAnsi="Times New Roman"/>
          <w:bCs/>
          <w:sz w:val="18"/>
          <w:szCs w:val="18"/>
        </w:rPr>
        <w:t xml:space="preserve"> ответы детей). Закрепление знаний о правилах передвижения пешеходов по улице, правилах перехода дороги, значение знака. Воспитатель знакомит детей, чем будут заниматься дальше на прогулке. 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Совместное планирование  вид деятельности на открытой площадке и необходимый игровой  материал на площадку.</w:t>
      </w:r>
    </w:p>
    <w:p w:rsidR="003C35C3" w:rsidRDefault="003C35C3" w:rsidP="003C35C3">
      <w:pPr>
        <w:spacing w:after="0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Заключительным этапом проекта стала итоговая выставка всех детских работ выполненных в рамках проекта. Каждый ребенок смог рассказать о своей деятельности</w:t>
      </w:r>
      <w:r>
        <w:rPr>
          <w:rFonts w:ascii="Times New Roman" w:hAnsi="Times New Roman"/>
          <w:b/>
          <w:bCs/>
          <w:sz w:val="18"/>
          <w:szCs w:val="18"/>
        </w:rPr>
        <w:t>.</w:t>
      </w:r>
    </w:p>
    <w:p w:rsidR="003C35C3" w:rsidRDefault="003C35C3" w:rsidP="003C35C3">
      <w:pPr>
        <w:jc w:val="both"/>
      </w:pPr>
    </w:p>
    <w:p w:rsidR="00870514" w:rsidRDefault="00870514">
      <w:bookmarkStart w:id="0" w:name="_GoBack"/>
      <w:bookmarkEnd w:id="0"/>
    </w:p>
    <w:sectPr w:rsidR="0087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E7"/>
    <w:rsid w:val="003C35C3"/>
    <w:rsid w:val="005A22E7"/>
    <w:rsid w:val="0087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C3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C3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1209</Words>
  <Characters>6895</Characters>
  <Application>Microsoft Office Word</Application>
  <DocSecurity>0</DocSecurity>
  <Lines>57</Lines>
  <Paragraphs>16</Paragraphs>
  <ScaleCrop>false</ScaleCrop>
  <Company>Home</Company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2016-11-19T15:56:00Z</dcterms:created>
  <dcterms:modified xsi:type="dcterms:W3CDTF">2016-11-19T15:57:00Z</dcterms:modified>
</cp:coreProperties>
</file>