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07" w:rsidRDefault="00E92BF9" w:rsidP="0082399D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МАКИНА ЕКАТЕРИНА ЮРЬЕВНА</w:t>
      </w:r>
    </w:p>
    <w:p w:rsidR="0082399D" w:rsidRDefault="00811307" w:rsidP="0082399D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(преподаватель</w:t>
      </w:r>
      <w:r w:rsidR="00D270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BF9">
        <w:rPr>
          <w:rFonts w:ascii="Times New Roman" w:hAnsi="Times New Roman" w:cs="Times New Roman"/>
          <w:i/>
          <w:sz w:val="28"/>
          <w:szCs w:val="28"/>
        </w:rPr>
        <w:t>экономических</w:t>
      </w:r>
      <w:r w:rsidR="0082399D">
        <w:rPr>
          <w:rFonts w:ascii="Times New Roman" w:hAnsi="Times New Roman" w:cs="Times New Roman"/>
          <w:i/>
          <w:sz w:val="28"/>
          <w:szCs w:val="28"/>
        </w:rPr>
        <w:t xml:space="preserve"> дисциплин,</w:t>
      </w:r>
      <w:r>
        <w:rPr>
          <w:rFonts w:ascii="Times New Roman" w:hAnsi="Times New Roman" w:cs="Times New Roman"/>
          <w:i/>
          <w:sz w:val="28"/>
          <w:szCs w:val="28"/>
        </w:rPr>
        <w:t xml:space="preserve"> высш</w:t>
      </w:r>
      <w:r w:rsidR="0082399D">
        <w:rPr>
          <w:rFonts w:ascii="Times New Roman" w:hAnsi="Times New Roman" w:cs="Times New Roman"/>
          <w:i/>
          <w:sz w:val="28"/>
          <w:szCs w:val="28"/>
        </w:rPr>
        <w:t>ая</w:t>
      </w:r>
      <w:r>
        <w:rPr>
          <w:rFonts w:ascii="Times New Roman" w:hAnsi="Times New Roman" w:cs="Times New Roman"/>
          <w:i/>
          <w:sz w:val="28"/>
          <w:szCs w:val="28"/>
        </w:rPr>
        <w:t xml:space="preserve"> категори</w:t>
      </w:r>
      <w:r w:rsidR="0082399D">
        <w:rPr>
          <w:rFonts w:ascii="Times New Roman" w:hAnsi="Times New Roman" w:cs="Times New Roman"/>
          <w:i/>
          <w:sz w:val="28"/>
          <w:szCs w:val="28"/>
        </w:rPr>
        <w:t>я,</w:t>
      </w:r>
    </w:p>
    <w:p w:rsidR="00811307" w:rsidRDefault="00811307" w:rsidP="0082399D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МПЭК РЭУ им. Г.В.Плеханова, </w:t>
      </w:r>
    </w:p>
    <w:p w:rsidR="00811307" w:rsidRPr="00811307" w:rsidRDefault="00811307" w:rsidP="0082399D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E92BF9">
        <w:rPr>
          <w:rFonts w:ascii="Times New Roman" w:hAnsi="Times New Roman" w:cs="Times New Roman"/>
          <w:i/>
          <w:sz w:val="28"/>
          <w:szCs w:val="28"/>
          <w:lang w:val="en-US"/>
        </w:rPr>
        <w:t>makina_69@mail</w:t>
      </w:r>
      <w:bookmarkStart w:id="0" w:name="_GoBack"/>
      <w:bookmarkEnd w:id="0"/>
      <w:r w:rsidR="00D27093" w:rsidRPr="00D27093">
        <w:rPr>
          <w:rFonts w:ascii="Times New Roman" w:hAnsi="Times New Roman" w:cs="Times New Roman"/>
          <w:i/>
          <w:sz w:val="28"/>
          <w:szCs w:val="28"/>
        </w:rPr>
        <w:t>.</w:t>
      </w:r>
      <w:r w:rsidR="00D27093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="00D270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307">
        <w:rPr>
          <w:rFonts w:ascii="Times New Roman" w:hAnsi="Times New Roman" w:cs="Times New Roman"/>
          <w:i/>
          <w:sz w:val="28"/>
          <w:szCs w:val="28"/>
        </w:rPr>
        <w:t>)</w:t>
      </w:r>
    </w:p>
    <w:p w:rsidR="000D6499" w:rsidRPr="00811307" w:rsidRDefault="00D27093" w:rsidP="008239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 студентов в современном образовании</w:t>
      </w:r>
    </w:p>
    <w:p w:rsidR="0028452B" w:rsidRPr="0056652A" w:rsidRDefault="00811307" w:rsidP="0082399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52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46B59" w:rsidRPr="000D6499" w:rsidRDefault="00246B59" w:rsidP="0082399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рассматриваются аспекты организации </w:t>
      </w:r>
      <w:r w:rsidR="00D2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студентов высших и средних специальных учебных заведений в целях </w:t>
      </w:r>
      <w:r w:rsidRPr="000D6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приобретени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знаний путем личного поиска информации,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интереса к творческому подходу в учебной работе и при выполнении курсовых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квалификационной</w:t>
      </w:r>
      <w:r w:rsidRPr="000D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307" w:rsidRDefault="00246B59" w:rsidP="0082399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7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работа, поиск и обработка информации, компетентность, мотивация, самообразование.</w:t>
      </w:r>
    </w:p>
    <w:p w:rsidR="00246B59" w:rsidRPr="0056652A" w:rsidRDefault="0056652A" w:rsidP="0082399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665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ABSTRAKT</w:t>
      </w:r>
    </w:p>
    <w:p w:rsidR="00214A4E" w:rsidRPr="00E92BF9" w:rsidRDefault="00214A4E" w:rsidP="0082399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2B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article discusses aspects of the project work of students of higher and secondary special educational institutions for development of skills, acquisition of scientific knowledge by a personal information search, formation of an active interest in creativity in the classroom and in the performance of coursework and final qualifying works.</w:t>
      </w:r>
    </w:p>
    <w:p w:rsidR="00811307" w:rsidRPr="0056652A" w:rsidRDefault="0056652A" w:rsidP="0082399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65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 WORDS:</w:t>
      </w:r>
      <w:r w:rsidRPr="00566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independent work, search and processing of information, competence, motivation, self-education.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студентов самостоятельно добывать знания и совершенствовать их гораздо важнее прочности приобретаемых знаний, потому что современному обществу, производству нужны работники и руководители, способные быстро и правильно решать постоянно возникающие конкретные задачи, вести диалог с коллегами и партнерами, самостоятельно принимать решения. Поэтому и преподавателю в своей практике необходимо использовать технологии, отвечающие современным требованиям. Одной из таких технологий является “технология проектов”. Суть и идея ее заключается в организации самостоятельной, поисковой, творческой деятельности учащихся.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Проектная деятельность обучающихся</w:t>
      </w:r>
      <w:r w:rsidRPr="0015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проектирования. Выработка концепции, определение целей и задач проекта, создание плана, программ и организации деятельности по реализации проекта (включая его осмысление и рефлексию результатов деятельности). 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опыт, проектная деятельность в первую очередь повышает мотивацию учащихся к изучению предмета. Современные студенты хотят чётко знать, зачем им нужно то или иное знание, что оно даёт, где пригодится. Многие студенты имеют доступ к информации через Интернет, поэтому им скучно впитывать знания, читая учебник или слушая лекцию преподавателя. В ходе проектной деятельности студенты не просто приобретают знания, но и учатся самостоятельно делать это. Это очень важно, т.к. быстро устаревающие знания, делают заучивание определённого объёма информации бессмысленным. Знания приходится все время обновлять. Значит этому нужно учиться.</w:t>
      </w:r>
    </w:p>
    <w:p w:rsidR="00D27093" w:rsidRPr="00632035" w:rsidRDefault="00D27093" w:rsidP="00D270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Овладение технологией педагогического проектирования - важнейшее условие для эффективной организации процесса формирования академических компетенций. При этом важно учитывать, что проектируется не только сам процесс, но и среда, в которой он осуществляется.</w:t>
      </w:r>
    </w:p>
    <w:p w:rsidR="00D27093" w:rsidRPr="00632035" w:rsidRDefault="00D27093" w:rsidP="00D270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Проектировать процесс - значит, в первую очередь проектировать пути, средства реализации заданного подхода, т. к. только решения задач разного уровня сложности способствует формированию компетенций, т.е. готовности применять знания на практике.</w:t>
      </w:r>
    </w:p>
    <w:p w:rsidR="00D27093" w:rsidRPr="00632035" w:rsidRDefault="00D27093" w:rsidP="00D270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Системообразующую роль в процессе формирования компетенций играет содержание.</w:t>
      </w:r>
    </w:p>
    <w:p w:rsidR="00D27093" w:rsidRPr="00632035" w:rsidRDefault="00D27093" w:rsidP="00D270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Важным условием превращения содержания в системообразующий фактор является акцентирование внимания педагогов, студентов на развитии рефлексивных компетенций. Именно на этой основе обеспечивается успешность формирования учебно-познавательных компетенций, готовность к </w:t>
      </w:r>
      <w:r w:rsidRPr="005F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научной организации </w:t>
      </w:r>
      <w:r w:rsidRPr="00632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интеллектуальной деятельности.</w:t>
      </w:r>
    </w:p>
    <w:p w:rsidR="00D27093" w:rsidRDefault="00D27093" w:rsidP="00D2709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62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ажнейши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62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2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формировании навыков самостоятельной работы с информацией у школьника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студента является написание проектов, которые могут быть самыми разнообразными - исследовательскими, информационными, обзорными или продукционными. Именно продукционные (или практикоориентированные) проекты чаще всего имеют форму бизнес-плана по выпуску и реализации какого-либо продукта или услуги.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E4">
        <w:rPr>
          <w:rFonts w:ascii="Times New Roman" w:hAnsi="Times New Roman" w:cs="Times New Roman"/>
          <w:sz w:val="28"/>
          <w:szCs w:val="28"/>
        </w:rPr>
        <w:t>Метод проектов – это педагогическая технология, которая включает в себя совокупность исследовательских, поисковых, проблемных методов, творческих по самой своей сути.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E4">
        <w:rPr>
          <w:rFonts w:ascii="Times New Roman" w:hAnsi="Times New Roman" w:cs="Times New Roman"/>
          <w:sz w:val="28"/>
          <w:szCs w:val="28"/>
        </w:rPr>
        <w:lastRenderedPageBreak/>
        <w:t>Умение пользоваться методом проектов – показатель высокой квалификации преподавателя, его прогрессивной методики обучения и развития студентов.</w:t>
      </w:r>
    </w:p>
    <w:p w:rsidR="00D27093" w:rsidRDefault="00D27093" w:rsidP="00D270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E4">
        <w:rPr>
          <w:rFonts w:ascii="Times New Roman" w:hAnsi="Times New Roman" w:cs="Times New Roman"/>
          <w:sz w:val="28"/>
          <w:szCs w:val="28"/>
        </w:rPr>
        <w:t>Слово «проект» заимствовано из латыни: причастие «</w:t>
      </w:r>
      <w:r w:rsidRPr="001533E4">
        <w:rPr>
          <w:rFonts w:ascii="Times New Roman" w:hAnsi="Times New Roman" w:cs="Times New Roman"/>
          <w:sz w:val="28"/>
          <w:szCs w:val="28"/>
          <w:lang w:val="en-US"/>
        </w:rPr>
        <w:t>projectus</w:t>
      </w:r>
      <w:r w:rsidRPr="001533E4">
        <w:rPr>
          <w:rFonts w:ascii="Times New Roman" w:hAnsi="Times New Roman" w:cs="Times New Roman"/>
          <w:sz w:val="28"/>
          <w:szCs w:val="28"/>
        </w:rPr>
        <w:t>» означает «выброшенный вперед», «выступающий», «бросающийся в глаза».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E4">
        <w:rPr>
          <w:rFonts w:ascii="Times New Roman" w:hAnsi="Times New Roman" w:cs="Times New Roman"/>
          <w:sz w:val="28"/>
          <w:szCs w:val="28"/>
        </w:rPr>
        <w:t>Проектная деятельность обучающихся – совместная учебно-познавательная, творческая или игровая деятельность студентов, имеющая общую цель, согласованные методы, способы деятельности, направленная на достижение общего результата.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E4">
        <w:rPr>
          <w:rFonts w:ascii="Times New Roman" w:hAnsi="Times New Roman" w:cs="Times New Roman"/>
          <w:sz w:val="28"/>
          <w:szCs w:val="28"/>
        </w:rPr>
        <w:t>В современном понимании учебный проект - это и задание для студентов, сформулированное в виде проблемы, и их целенаправленная деятельность, и форма организации взаимодействия студентов с преподавателем и студентов между собой, и результат деятельности как найденный ими способ решения проблемы проекта.</w:t>
      </w:r>
    </w:p>
    <w:p w:rsidR="00D27093" w:rsidRDefault="00D27093" w:rsidP="00D270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E4">
        <w:rPr>
          <w:rFonts w:ascii="Times New Roman" w:hAnsi="Times New Roman" w:cs="Times New Roman"/>
          <w:sz w:val="28"/>
          <w:szCs w:val="28"/>
        </w:rPr>
        <w:t>Применительно к уроку, проект - это специально организованный преподавателем и самостоятельно выполняемый студентами комплекс действий, завершающихся созданием творческого продукта. Проект ценен тем, что в ходе его выполнения, студенты учатся самостоятельно приобретать знания, получать опыт познавательной и учебной деятельности.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E4">
        <w:rPr>
          <w:rFonts w:ascii="Times New Roman" w:hAnsi="Times New Roman" w:cs="Times New Roman"/>
          <w:sz w:val="28"/>
          <w:szCs w:val="28"/>
        </w:rPr>
        <w:t>Основная идея проектного метода в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3E4">
        <w:rPr>
          <w:rFonts w:ascii="Times New Roman" w:hAnsi="Times New Roman" w:cs="Times New Roman"/>
          <w:sz w:val="28"/>
          <w:szCs w:val="28"/>
        </w:rPr>
        <w:t>заключается в том, чтобы перенести акцент со всякого рода упражнений на активную мыслительную деятельность студентов, требующую для своего оформления владения определенными средствами.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3E4">
        <w:rPr>
          <w:rFonts w:ascii="Times New Roman" w:hAnsi="Times New Roman" w:cs="Times New Roman"/>
          <w:sz w:val="28"/>
          <w:szCs w:val="28"/>
        </w:rPr>
        <w:t xml:space="preserve">Использование технологии проектного обучения ориентирует современных студентов не только на простое усвоение знаний, но и на способы усвоения, на образцы и способы мышления и деятельности, на развитие познавательной </w:t>
      </w:r>
      <w:r w:rsidRPr="001533E4">
        <w:rPr>
          <w:rFonts w:ascii="Times New Roman" w:hAnsi="Times New Roman" w:cs="Times New Roman"/>
          <w:sz w:val="28"/>
          <w:szCs w:val="28"/>
        </w:rPr>
        <w:lastRenderedPageBreak/>
        <w:t>активности и творческого потенциала каждого обучаемого. Современного педагога этот подход привлекает тем, что противостоит вербальным методам и формам передачи готовой информации, монологичности и обезличенности словесного преподавания, пассивности знаний, навыков и умений, которые не реализуются в деятельности.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могут выполняться индивидуально, парно или в группах и должны быть реализованы в течение определённого отрезка времени.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несколько видов проектов, в соответствии с наиболее значимыми признаками деятельности.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вид - исполнительский проект (проект выполняется при непосредственном руководстве преподавателя, студенты последовательно следуют рекомендациям наставника о порядке действий). Такие проекты целесообразны на начальном этапе проектного обучения. Не менее важно, чтобы тема проекта не навязывалась взрослыми. В крайнем случае, допустим выбор одной, из предложенных руководителем тем. Еще лучше, если поиск учащиеся будут осуществлять под скрытым руководством преподавателя. 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вид – конструктивный проект. Этот вид возможен, когда студенты способны, обсудив с преподавателем тему, проблему, план действий, самостоятельно выполнить проект.</w:t>
      </w:r>
    </w:p>
    <w:p w:rsidR="00D27093" w:rsidRDefault="00D27093" w:rsidP="00D270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вид – творческий проект. Студенты сами выдвигают идею, разрабатывают план и реализуют его, создав реальный, новый продукт.</w:t>
      </w:r>
    </w:p>
    <w:p w:rsidR="00D27093" w:rsidRPr="00D27093" w:rsidRDefault="00D27093" w:rsidP="00D270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представления проекта определяются его темой, целью, содержанием, замыслом автора и поэтому могут быть: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0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(доклад, обзор, отчёт, сообщение, социологический опрос, сравнительный анализ);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(брошюра, публикация, отчёт, реферат, учебное пособие, подборка задач, </w:t>
      </w:r>
      <w:r w:rsidRPr="00D27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– образные (видеофильм, презентация, макет, выставка, деловая игра, коллекция, плакат, оформление кабинета, стенгазета, чертёж).</w:t>
      </w:r>
    </w:p>
    <w:p w:rsidR="00D27093" w:rsidRPr="001533E4" w:rsidRDefault="00D27093" w:rsidP="00D270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могут быть и другие формы представления результатов.</w:t>
      </w:r>
    </w:p>
    <w:p w:rsidR="00D27093" w:rsidRPr="00D27093" w:rsidRDefault="00D27093" w:rsidP="00D270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этапе проектирования студент и преподаватель анализируют и оценивают результаты деятельности. Первый результат скрыт – это эффект от включения студента в самостоятельное «добывание знаний» и их применение: формирование личностных качеств, мотивация, самооценка, результаты собственной деятельности. Именно эта результативная составляющая часто остаётся вне сферы внимания преподавателя, и к оценке предъявляется лишь сам проект. Вторая так называемая видимая часть результата - применение освоенной информации в деятельности для достижения поставленной цели. В качестве экспертов могут выступать педагоги, одногруппники и сам проектант. Групповые проекты также могут быть оценены индивидуально, так как вклад каждого может быть различным. Особое внимание следует уделять оценке собственной работы самими студентами (рефлексии).</w:t>
      </w:r>
    </w:p>
    <w:p w:rsidR="00C53930" w:rsidRPr="00C53930" w:rsidRDefault="00C53930" w:rsidP="0082399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042FD7" w:rsidRDefault="00042FD7" w:rsidP="0082399D">
      <w:pPr>
        <w:pStyle w:val="ab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FD7">
        <w:rPr>
          <w:rStyle w:val="ae"/>
          <w:rFonts w:ascii="Times New Roman" w:hAnsi="Times New Roman" w:cs="Times New Roman"/>
          <w:b w:val="0"/>
          <w:sz w:val="28"/>
          <w:szCs w:val="28"/>
        </w:rPr>
        <w:t>Резник С. Д</w:t>
      </w:r>
      <w:r w:rsidRPr="00042FD7">
        <w:rPr>
          <w:rFonts w:ascii="Times New Roman" w:hAnsi="Times New Roman" w:cs="Times New Roman"/>
          <w:b/>
          <w:sz w:val="28"/>
          <w:szCs w:val="28"/>
        </w:rPr>
        <w:t>.</w:t>
      </w:r>
      <w:r w:rsidRPr="00042FD7">
        <w:rPr>
          <w:rFonts w:ascii="Times New Roman" w:hAnsi="Times New Roman" w:cs="Times New Roman"/>
          <w:sz w:val="28"/>
          <w:szCs w:val="28"/>
        </w:rPr>
        <w:t xml:space="preserve"> Преподаватель вуза. Технологии и организация деятельности : учебное пособие для системы дополнительного образования - повышения квалификации преподавателей высших учебных заведений / С. Д. Резник, О. А. Вдовина ; под общ. ред. С. Д. Резника. — 3-е изд., доп. и перераб. — Москва : ИНФРА-М, 2013. — 360, [1] с.</w:t>
      </w:r>
    </w:p>
    <w:p w:rsidR="00042FD7" w:rsidRPr="00042FD7" w:rsidRDefault="00042FD7" w:rsidP="0082399D">
      <w:pPr>
        <w:pStyle w:val="ab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FD7">
        <w:rPr>
          <w:rFonts w:ascii="Times New Roman" w:hAnsi="Times New Roman" w:cs="Times New Roman"/>
          <w:sz w:val="28"/>
          <w:szCs w:val="28"/>
          <w:lang w:eastAsia="ru-RU"/>
        </w:rPr>
        <w:t>Циулина, М.В. Современные об</w:t>
      </w:r>
      <w:r w:rsidR="0082399D">
        <w:rPr>
          <w:rFonts w:ascii="Times New Roman" w:hAnsi="Times New Roman" w:cs="Times New Roman"/>
          <w:sz w:val="28"/>
          <w:szCs w:val="28"/>
          <w:lang w:eastAsia="ru-RU"/>
        </w:rPr>
        <w:t>разовательные технологии</w:t>
      </w:r>
      <w:r w:rsidRPr="00042FD7">
        <w:rPr>
          <w:rFonts w:ascii="Times New Roman" w:hAnsi="Times New Roman" w:cs="Times New Roman"/>
          <w:sz w:val="28"/>
          <w:szCs w:val="28"/>
          <w:lang w:eastAsia="ru-RU"/>
        </w:rPr>
        <w:t xml:space="preserve">: учебное пособие / М.В. Циулина. – Челябинск: Издво ЮУрГГПУ, 2016. – 227 с.  </w:t>
      </w:r>
    </w:p>
    <w:sectPr w:rsidR="00042FD7" w:rsidRPr="00042FD7" w:rsidSect="0082399D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6A" w:rsidRDefault="0012046A" w:rsidP="008E5480">
      <w:pPr>
        <w:spacing w:after="0" w:line="240" w:lineRule="auto"/>
      </w:pPr>
      <w:r>
        <w:separator/>
      </w:r>
    </w:p>
  </w:endnote>
  <w:endnote w:type="continuationSeparator" w:id="0">
    <w:p w:rsidR="0012046A" w:rsidRDefault="0012046A" w:rsidP="008E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6A" w:rsidRDefault="0012046A" w:rsidP="008E5480">
      <w:pPr>
        <w:spacing w:after="0" w:line="240" w:lineRule="auto"/>
      </w:pPr>
      <w:r>
        <w:separator/>
      </w:r>
    </w:p>
  </w:footnote>
  <w:footnote w:type="continuationSeparator" w:id="0">
    <w:p w:rsidR="0012046A" w:rsidRDefault="0012046A" w:rsidP="008E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47A5"/>
    <w:multiLevelType w:val="multilevel"/>
    <w:tmpl w:val="A086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7F2D"/>
    <w:multiLevelType w:val="multilevel"/>
    <w:tmpl w:val="5C3CED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B875D6C"/>
    <w:multiLevelType w:val="multilevel"/>
    <w:tmpl w:val="80B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03ACA"/>
    <w:multiLevelType w:val="hybridMultilevel"/>
    <w:tmpl w:val="493A9D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A66429"/>
    <w:multiLevelType w:val="multilevel"/>
    <w:tmpl w:val="8862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C41E4"/>
    <w:multiLevelType w:val="multilevel"/>
    <w:tmpl w:val="17A8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B50B9"/>
    <w:multiLevelType w:val="multilevel"/>
    <w:tmpl w:val="246A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A76BC"/>
    <w:multiLevelType w:val="hybridMultilevel"/>
    <w:tmpl w:val="C8AE5E3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52D379C"/>
    <w:multiLevelType w:val="multilevel"/>
    <w:tmpl w:val="5AF84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51C2A"/>
    <w:multiLevelType w:val="hybridMultilevel"/>
    <w:tmpl w:val="49F25A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B811002"/>
    <w:multiLevelType w:val="multilevel"/>
    <w:tmpl w:val="C4EA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326DE"/>
    <w:multiLevelType w:val="multilevel"/>
    <w:tmpl w:val="89EA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223415"/>
    <w:multiLevelType w:val="multilevel"/>
    <w:tmpl w:val="88CA4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F2625"/>
    <w:multiLevelType w:val="hybridMultilevel"/>
    <w:tmpl w:val="1CC623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9B7D57"/>
    <w:multiLevelType w:val="multilevel"/>
    <w:tmpl w:val="8E3A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20DFD"/>
    <w:multiLevelType w:val="hybridMultilevel"/>
    <w:tmpl w:val="A8EE650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C176466"/>
    <w:multiLevelType w:val="hybridMultilevel"/>
    <w:tmpl w:val="CB005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506E29"/>
    <w:multiLevelType w:val="hybridMultilevel"/>
    <w:tmpl w:val="EB8638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65E1E33"/>
    <w:multiLevelType w:val="hybridMultilevel"/>
    <w:tmpl w:val="786E86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5BFA46F8"/>
    <w:multiLevelType w:val="multilevel"/>
    <w:tmpl w:val="CB3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9A2D25"/>
    <w:multiLevelType w:val="hybridMultilevel"/>
    <w:tmpl w:val="64D24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062691"/>
    <w:multiLevelType w:val="multilevel"/>
    <w:tmpl w:val="7D60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D4252"/>
    <w:multiLevelType w:val="multilevel"/>
    <w:tmpl w:val="FCFC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3389D"/>
    <w:multiLevelType w:val="hybridMultilevel"/>
    <w:tmpl w:val="431AB6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2AF7439"/>
    <w:multiLevelType w:val="multilevel"/>
    <w:tmpl w:val="0C069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95AA9"/>
    <w:multiLevelType w:val="multilevel"/>
    <w:tmpl w:val="A8C6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9E5988"/>
    <w:multiLevelType w:val="multilevel"/>
    <w:tmpl w:val="E40C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A545D3"/>
    <w:multiLevelType w:val="multilevel"/>
    <w:tmpl w:val="0B18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22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26"/>
  </w:num>
  <w:num w:numId="12">
    <w:abstractNumId w:val="14"/>
  </w:num>
  <w:num w:numId="13">
    <w:abstractNumId w:val="21"/>
  </w:num>
  <w:num w:numId="14">
    <w:abstractNumId w:val="19"/>
  </w:num>
  <w:num w:numId="15">
    <w:abstractNumId w:val="25"/>
  </w:num>
  <w:num w:numId="16">
    <w:abstractNumId w:val="11"/>
  </w:num>
  <w:num w:numId="17">
    <w:abstractNumId w:val="27"/>
  </w:num>
  <w:num w:numId="18">
    <w:abstractNumId w:val="24"/>
  </w:num>
  <w:num w:numId="19">
    <w:abstractNumId w:val="3"/>
  </w:num>
  <w:num w:numId="20">
    <w:abstractNumId w:val="15"/>
  </w:num>
  <w:num w:numId="21">
    <w:abstractNumId w:val="18"/>
  </w:num>
  <w:num w:numId="22">
    <w:abstractNumId w:val="23"/>
  </w:num>
  <w:num w:numId="23">
    <w:abstractNumId w:val="17"/>
  </w:num>
  <w:num w:numId="24">
    <w:abstractNumId w:val="9"/>
  </w:num>
  <w:num w:numId="25">
    <w:abstractNumId w:val="16"/>
  </w:num>
  <w:num w:numId="26">
    <w:abstractNumId w:val="7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AA"/>
    <w:rsid w:val="00042FD7"/>
    <w:rsid w:val="000D6499"/>
    <w:rsid w:val="0012046A"/>
    <w:rsid w:val="001533E4"/>
    <w:rsid w:val="001732B4"/>
    <w:rsid w:val="001779AA"/>
    <w:rsid w:val="001A7BAB"/>
    <w:rsid w:val="00214A4E"/>
    <w:rsid w:val="00242E6B"/>
    <w:rsid w:val="00246B59"/>
    <w:rsid w:val="0028452B"/>
    <w:rsid w:val="002B3D5B"/>
    <w:rsid w:val="002C3A84"/>
    <w:rsid w:val="00393AEE"/>
    <w:rsid w:val="003F1A48"/>
    <w:rsid w:val="004B7A54"/>
    <w:rsid w:val="0056652A"/>
    <w:rsid w:val="005F2393"/>
    <w:rsid w:val="00632035"/>
    <w:rsid w:val="007B34AB"/>
    <w:rsid w:val="00811307"/>
    <w:rsid w:val="0082399D"/>
    <w:rsid w:val="00840045"/>
    <w:rsid w:val="008E5480"/>
    <w:rsid w:val="00927740"/>
    <w:rsid w:val="009A4AE1"/>
    <w:rsid w:val="009F119D"/>
    <w:rsid w:val="00A52326"/>
    <w:rsid w:val="00C53930"/>
    <w:rsid w:val="00D27093"/>
    <w:rsid w:val="00D65CAB"/>
    <w:rsid w:val="00DA06F0"/>
    <w:rsid w:val="00DC4F77"/>
    <w:rsid w:val="00E92BF9"/>
    <w:rsid w:val="00F46907"/>
    <w:rsid w:val="00F6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BFEA9-5B56-472A-8094-27C076F0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8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452B"/>
  </w:style>
  <w:style w:type="paragraph" w:customStyle="1" w:styleId="c0">
    <w:name w:val="c0"/>
    <w:basedOn w:val="a"/>
    <w:rsid w:val="0028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E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480"/>
  </w:style>
  <w:style w:type="paragraph" w:styleId="a5">
    <w:name w:val="footer"/>
    <w:basedOn w:val="a"/>
    <w:link w:val="a6"/>
    <w:uiPriority w:val="99"/>
    <w:unhideWhenUsed/>
    <w:rsid w:val="008E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480"/>
  </w:style>
  <w:style w:type="paragraph" w:styleId="a7">
    <w:name w:val="Balloon Text"/>
    <w:basedOn w:val="a"/>
    <w:link w:val="a8"/>
    <w:uiPriority w:val="99"/>
    <w:semiHidden/>
    <w:unhideWhenUsed/>
    <w:rsid w:val="009A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AE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5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533E4"/>
    <w:rPr>
      <w:i/>
      <w:iCs/>
    </w:rPr>
  </w:style>
  <w:style w:type="paragraph" w:styleId="ab">
    <w:name w:val="List Paragraph"/>
    <w:basedOn w:val="a"/>
    <w:uiPriority w:val="34"/>
    <w:qFormat/>
    <w:rsid w:val="001533E4"/>
    <w:pPr>
      <w:ind w:left="720"/>
      <w:contextualSpacing/>
    </w:pPr>
  </w:style>
  <w:style w:type="paragraph" w:styleId="ac">
    <w:name w:val="No Spacing"/>
    <w:uiPriority w:val="1"/>
    <w:qFormat/>
    <w:rsid w:val="000D6499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0D6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632035"/>
    <w:rPr>
      <w:b/>
      <w:bCs/>
    </w:rPr>
  </w:style>
  <w:style w:type="paragraph" w:customStyle="1" w:styleId="c9">
    <w:name w:val="c9"/>
    <w:basedOn w:val="a"/>
    <w:rsid w:val="002B3D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3D5B"/>
  </w:style>
  <w:style w:type="paragraph" w:customStyle="1" w:styleId="c7">
    <w:name w:val="c7"/>
    <w:basedOn w:val="a"/>
    <w:rsid w:val="002B3D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3D5B"/>
  </w:style>
  <w:style w:type="paragraph" w:customStyle="1" w:styleId="c15">
    <w:name w:val="c15"/>
    <w:basedOn w:val="a"/>
    <w:rsid w:val="002B3D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B3D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3D5B"/>
  </w:style>
  <w:style w:type="character" w:customStyle="1" w:styleId="c6">
    <w:name w:val="c6"/>
    <w:basedOn w:val="a0"/>
    <w:rsid w:val="002B3D5B"/>
  </w:style>
  <w:style w:type="paragraph" w:customStyle="1" w:styleId="c29">
    <w:name w:val="c29"/>
    <w:basedOn w:val="a"/>
    <w:rsid w:val="002B3D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B3D5B"/>
  </w:style>
  <w:style w:type="paragraph" w:customStyle="1" w:styleId="c20">
    <w:name w:val="c20"/>
    <w:basedOn w:val="a"/>
    <w:rsid w:val="002B3D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B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0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88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06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7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6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7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00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19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19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4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392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24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032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776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43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598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099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9142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5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10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Балбесина</cp:lastModifiedBy>
  <cp:revision>19</cp:revision>
  <dcterms:created xsi:type="dcterms:W3CDTF">2016-03-09T10:49:00Z</dcterms:created>
  <dcterms:modified xsi:type="dcterms:W3CDTF">2017-03-24T12:44:00Z</dcterms:modified>
</cp:coreProperties>
</file>