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8D" w:rsidRDefault="004931EB" w:rsidP="00C53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«</w:t>
      </w:r>
      <w:r w:rsidR="00C5348D">
        <w:rPr>
          <w:rFonts w:ascii="Times New Roman" w:hAnsi="Times New Roman" w:cs="Times New Roman"/>
          <w:sz w:val="28"/>
          <w:szCs w:val="28"/>
        </w:rPr>
        <w:t>Экскурсия на луг</w:t>
      </w:r>
      <w:r>
        <w:rPr>
          <w:rFonts w:ascii="Times New Roman" w:hAnsi="Times New Roman" w:cs="Times New Roman"/>
          <w:sz w:val="28"/>
          <w:szCs w:val="28"/>
        </w:rPr>
        <w:t>», старшая группа</w:t>
      </w:r>
      <w:r w:rsidR="0091620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5348D" w:rsidRDefault="00C5348D" w:rsidP="00C5348D">
      <w:pPr>
        <w:pStyle w:val="a3"/>
        <w:spacing w:after="0"/>
        <w:ind w:right="30"/>
        <w:jc w:val="both"/>
        <w:rPr>
          <w:b/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Цель: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:rsidR="00C5348D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</w:t>
      </w:r>
      <w:r w:rsidRPr="004A67FB">
        <w:rPr>
          <w:bCs/>
          <w:color w:val="000000" w:themeColor="text1"/>
          <w:sz w:val="28"/>
          <w:szCs w:val="28"/>
        </w:rPr>
        <w:t>оздание условий для ознакомл</w:t>
      </w:r>
      <w:r>
        <w:rPr>
          <w:bCs/>
          <w:color w:val="000000" w:themeColor="text1"/>
          <w:sz w:val="28"/>
          <w:szCs w:val="28"/>
        </w:rPr>
        <w:t>ения детей с миром лекарственных растений</w:t>
      </w:r>
      <w:r w:rsidRPr="004A67FB">
        <w:rPr>
          <w:bCs/>
          <w:color w:val="000000" w:themeColor="text1"/>
          <w:sz w:val="28"/>
          <w:szCs w:val="28"/>
        </w:rPr>
        <w:t>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4A67FB">
        <w:rPr>
          <w:bCs/>
          <w:color w:val="000000" w:themeColor="text1"/>
          <w:sz w:val="28"/>
          <w:szCs w:val="28"/>
        </w:rPr>
        <w:t>сформировать представления о роли растений в оздоровлении и сохранении здоровья человека.</w:t>
      </w:r>
    </w:p>
    <w:p w:rsidR="00C5348D" w:rsidRPr="00230CE2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Задачи: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F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многообразии трав, произрастающих на лугу. Уточнить и расширить представления детей  о  лекарственных растениях</w:t>
      </w:r>
      <w:r w:rsidRPr="00815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ценности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здоровья, о  правилах их сбора, хранения и применения.  Познакомить с  целебными растениями – тысячелистником, подорожником. Формировать умение узнавать и правильно называть лекарственные растения. 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 w:rsidRPr="00230C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</w:t>
      </w:r>
      <w:r w:rsidRPr="00DD5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а также умение сравнивать и анализировать. Развивать словарный запас детей и их знания о лекарственных расте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ниях. </w:t>
      </w:r>
    </w:p>
    <w:p w:rsidR="00C5348D" w:rsidRPr="00FF3E4B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интерес к изучению растений, </w:t>
      </w:r>
      <w:r w:rsidRPr="00DD5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природе и </w:t>
      </w:r>
      <w:r w:rsidRPr="00DD57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 отношение</w:t>
      </w:r>
      <w:r w:rsidRPr="00DD5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экскурсии: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стихотворения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Вургуна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пройдемся медленно по лугу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«здравствуй»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цветку,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должен над цветами наклониться,  </w:t>
      </w:r>
    </w:p>
    <w:p w:rsidR="00C5348D" w:rsidRPr="0034461B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</w:pPr>
      <w:r w:rsidRPr="003446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>Не для того, чтоб рвать или срезать,</w:t>
      </w:r>
    </w:p>
    <w:p w:rsidR="00C5348D" w:rsidRPr="0034461B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</w:pPr>
      <w:r w:rsidRPr="003446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>А чтоб увидеть добрые их лица</w:t>
      </w:r>
    </w:p>
    <w:p w:rsidR="00C5348D" w:rsidRPr="0034461B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</w:pPr>
      <w:r w:rsidRPr="003446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>И доброе лицо им показать.</w:t>
      </w:r>
    </w:p>
    <w:p w:rsidR="00C5348D" w:rsidRPr="00C945D8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</w:pPr>
      <w:r w:rsidRPr="003446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>Предлагаю обратить внимание на красоту луга, рассмотреть растительность луга. Обращаю внимание на то, что на лугу много клевера, ярко – желтых лютиков, цикория.</w:t>
      </w:r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lastRenderedPageBreak/>
        <w:t>А. Алферова</w:t>
      </w:r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>Лютики-лютики –</w:t>
      </w:r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 xml:space="preserve">Жёлтые </w:t>
      </w:r>
      <w:proofErr w:type="spellStart"/>
      <w:r w:rsidRPr="00C945D8">
        <w:rPr>
          <w:bCs/>
          <w:color w:val="000000" w:themeColor="text1"/>
          <w:sz w:val="28"/>
          <w:szCs w:val="28"/>
        </w:rPr>
        <w:t>салютики</w:t>
      </w:r>
      <w:proofErr w:type="spellEnd"/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>Разлетелись по полям,</w:t>
      </w:r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 xml:space="preserve">Словно </w:t>
      </w:r>
      <w:proofErr w:type="spellStart"/>
      <w:r w:rsidRPr="00C945D8">
        <w:rPr>
          <w:bCs/>
          <w:color w:val="000000" w:themeColor="text1"/>
          <w:sz w:val="28"/>
          <w:szCs w:val="28"/>
        </w:rPr>
        <w:t>парашютики</w:t>
      </w:r>
      <w:proofErr w:type="spellEnd"/>
      <w:r w:rsidRPr="00C945D8">
        <w:rPr>
          <w:bCs/>
          <w:color w:val="000000" w:themeColor="text1"/>
          <w:sz w:val="28"/>
          <w:szCs w:val="28"/>
        </w:rPr>
        <w:t>.</w:t>
      </w:r>
    </w:p>
    <w:p w:rsidR="00C5348D" w:rsidRPr="00C945D8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>Разлетелись по садам</w:t>
      </w:r>
    </w:p>
    <w:p w:rsidR="00C5348D" w:rsidRPr="007C223E" w:rsidRDefault="00C5348D" w:rsidP="00C5348D">
      <w:pPr>
        <w:pStyle w:val="a3"/>
        <w:spacing w:after="0"/>
        <w:ind w:right="30"/>
        <w:jc w:val="both"/>
        <w:rPr>
          <w:bCs/>
          <w:color w:val="000000" w:themeColor="text1"/>
          <w:sz w:val="28"/>
          <w:szCs w:val="28"/>
        </w:rPr>
      </w:pPr>
      <w:r w:rsidRPr="00C945D8">
        <w:rPr>
          <w:bCs/>
          <w:color w:val="000000" w:themeColor="text1"/>
          <w:sz w:val="28"/>
          <w:szCs w:val="28"/>
        </w:rPr>
        <w:t>И желтеют тут и там.</w:t>
      </w:r>
    </w:p>
    <w:p w:rsidR="00C5348D" w:rsidRDefault="00C5348D" w:rsidP="00C5348D">
      <w:pPr>
        <w:pStyle w:val="a3"/>
        <w:spacing w:after="0"/>
        <w:ind w:right="30"/>
        <w:jc w:val="both"/>
        <w:rPr>
          <w:b/>
          <w:bCs/>
          <w:color w:val="000000" w:themeColor="text1"/>
          <w:sz w:val="28"/>
          <w:szCs w:val="28"/>
        </w:rPr>
      </w:pPr>
      <w:r w:rsidRPr="007C223E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FE8C87F" wp14:editId="006094B2">
            <wp:extent cx="5220000" cy="3916800"/>
            <wp:effectExtent l="0" t="0" r="0" b="7620"/>
            <wp:docPr id="1" name="Рисунок 1" descr="C:\Documents and Settings\Admin\Мои документы\Документы\Дет. сад\ФОТО-УГОЛКИ В ГРУППЕ\SAM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Документы\Дет. сад\ФОТО-УГОЛКИ В ГРУППЕ\SAM_0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 xml:space="preserve">Среди растений находим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>лекарственные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BF1"/>
        </w:rPr>
        <w:t xml:space="preserve">: тысячелистник, </w:t>
      </w:r>
    </w:p>
    <w:p w:rsidR="00C5348D" w:rsidRDefault="00C5348D" w:rsidP="00C5348D">
      <w:pPr>
        <w:pStyle w:val="a3"/>
        <w:spacing w:after="0"/>
        <w:ind w:right="30"/>
        <w:jc w:val="both"/>
      </w:pPr>
      <w:r>
        <w:rPr>
          <w:bCs/>
          <w:color w:val="000000" w:themeColor="text1"/>
          <w:sz w:val="28"/>
          <w:szCs w:val="28"/>
        </w:rPr>
        <w:t>п</w:t>
      </w:r>
      <w:r w:rsidRPr="007C223E">
        <w:rPr>
          <w:bCs/>
          <w:color w:val="000000" w:themeColor="text1"/>
          <w:sz w:val="28"/>
          <w:szCs w:val="28"/>
        </w:rPr>
        <w:t>одорожник</w:t>
      </w:r>
      <w:r>
        <w:rPr>
          <w:bCs/>
          <w:color w:val="000000" w:themeColor="text1"/>
          <w:sz w:val="28"/>
          <w:szCs w:val="28"/>
        </w:rPr>
        <w:t>. Рассматриваем их, называем строение, какими обладают свойствами, где используют.</w:t>
      </w:r>
      <w:r w:rsidRPr="00C945D8">
        <w:t xml:space="preserve">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Загадывание загадок, чтение стихотворений: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Расправит свой ажурный листик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Король всех трав (тысячелистник).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Т. Голикова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Тысячелистник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пахнет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сладко и 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смолисто,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 зонт  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бело -  розовый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собрал свои 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цветочки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стебле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тысяча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мельчайших 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листьев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Возьмите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сосчитайте 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то - точно!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351B00" wp14:editId="54599A87">
            <wp:extent cx="5220000" cy="3916800"/>
            <wp:effectExtent l="0" t="0" r="0" b="7620"/>
            <wp:docPr id="2" name="Рисунок 2" descr="C:\Documents and Settings\Admin\Мои документы\Документы\Дет. сад\ФОТО-УГОЛКИ В ГРУППЕ\SAM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Документы\Дет. сад\ФОТО-УГОЛКИ В ГРУППЕ\SAM_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Те, кто со мною незнаком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Меня считают васильком.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 все же, кто меня узнает?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Мой корень кофе заменяет (цикорий).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Вдоль дорожек его встретишь,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Ранки, ссадины излечишь,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Сорвешь листочек осторожно.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Кто нас излечит? (подорожник).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C8A18D9" wp14:editId="28E806CA">
            <wp:extent cx="5580000" cy="4186800"/>
            <wp:effectExtent l="0" t="0" r="1905" b="4445"/>
            <wp:docPr id="3" name="Рисунок 3" descr="C:\Documents and Settings\Admin\Мои документы\Документы\Дет. сад\ФОТО-УГОЛКИ В ГРУППЕ\SAM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Документы\Дет. сад\ФОТО-УГОЛКИ В ГРУППЕ\SAM_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593192" wp14:editId="40CFA51A">
            <wp:extent cx="5580000" cy="4186800"/>
            <wp:effectExtent l="0" t="0" r="1905" b="4445"/>
            <wp:docPr id="4" name="Рисунок 4" descr="C:\Documents and Settings\Admin\Мои документы\Документы\Дет. сад\ФОТО-УГОЛКИ В ГРУППЕ\SAM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Документы\Дет. сад\ФОТО-УГОЛКИ В ГРУППЕ\SAM_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Горькая травка,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животу поправка,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сама душиста, 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метет чисто (полынь).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FDA1F8" wp14:editId="353BAAE5">
            <wp:extent cx="5940425" cy="4455319"/>
            <wp:effectExtent l="0" t="0" r="3175" b="2540"/>
            <wp:docPr id="5" name="Рисунок 5" descr="C:\Documents and Settings\Admin\Мои документы\Документы\Дет. сад\ФОТО-УГОЛКИ В ГРУППЕ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Документы\Дет. сад\ФОТО-УГОЛКИ В ГРУППЕ\SAM_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Мы познакомились только с некоторыми растениями, но много лекарственных растений можно найти не только на лугу, но и в лесу, в поле. Это душица, чабрец, зверобой, мать – и – мачеха и др.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Предлагаю поиграть в игру «Узнай по описанию», в которой дети учатся находить по отличительным признакам нужное растение.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Напоминаю, что лекарственные растения заготавливают только взрослые, дети могут только помогать.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Правила сбора лекарственных растений. </w:t>
      </w:r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знать лекарственные раст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и отличать их от ядовитых (вороний глаз и др.)</w:t>
      </w:r>
      <w:proofErr w:type="gramEnd"/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растений производится в сухую погоду, лучше утром, когда высохнет роса. </w:t>
      </w:r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собирать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астения в городе, вблизи дорог. Почему?</w:t>
      </w:r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сборе растений укладывать их в широкие корзины, не мять их, а то выделиться сок. </w:t>
      </w:r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Сушить растения не на солнце, а в тени. </w:t>
      </w:r>
    </w:p>
    <w:p w:rsidR="00C5348D" w:rsidRPr="00DA2039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топтать растения при сборе, не рвать с корнем, не собирать до последнего. </w:t>
      </w:r>
    </w:p>
    <w:p w:rsidR="00C5348D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A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рвать растения,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занесены в Красную книгу. Почему?</w:t>
      </w:r>
    </w:p>
    <w:p w:rsidR="00C5348D" w:rsidRDefault="00C5348D" w:rsidP="00C534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свои сокровища природа отдает человеку и за все просит только одного: беречь ее!</w:t>
      </w:r>
    </w:p>
    <w:p w:rsidR="00C5348D" w:rsidRPr="00256C0D" w:rsidRDefault="00C5348D" w:rsidP="00C5348D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Лето теплое,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ето красное!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Солнце доброе,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олнце ясное!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Соком </w:t>
      </w:r>
      <w:proofErr w:type="gramStart"/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полнится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елена трава,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Собирать, сушить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 ее пора!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 вы травушку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обирайте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 на зимушку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рипасайте!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 болезни вас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хранит она,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5348D" w:rsidRPr="00256C0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здоровья даст,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C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Силушки сполна!</w:t>
      </w:r>
    </w:p>
    <w:p w:rsidR="00C5348D" w:rsidRDefault="00C5348D" w:rsidP="00C5348D">
      <w:pPr>
        <w:spacing w:before="24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Побродив по лугу, предлагаю аккуратно собрать несколько растений для гербария и в группе оформить из них альбом «Растения нашего луга».</w:t>
      </w:r>
    </w:p>
    <w:p w:rsidR="00787257" w:rsidRDefault="00787257"/>
    <w:sectPr w:rsidR="00787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48D"/>
    <w:rsid w:val="004931EB"/>
    <w:rsid w:val="00787257"/>
    <w:rsid w:val="0091620F"/>
    <w:rsid w:val="00C5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5348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u w:color="FFFFFF" w:themeColor="background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5348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u w:color="FFFFFF" w:themeColor="background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528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2017-02-27T19:43:00Z</dcterms:created>
  <dcterms:modified xsi:type="dcterms:W3CDTF">2017-02-27T19:50:00Z</dcterms:modified>
</cp:coreProperties>
</file>