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  <w:sz w:val="32"/>
          <w:szCs w:val="32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  <w:sz w:val="32"/>
          <w:szCs w:val="32"/>
        </w:rPr>
      </w:pPr>
      <w:r>
        <w:rPr>
          <w:rStyle w:val="2"/>
          <w:rFonts w:eastAsia="Courier New"/>
          <w:sz w:val="32"/>
          <w:szCs w:val="32"/>
        </w:rPr>
        <w:t xml:space="preserve">Филиал №2 </w:t>
      </w:r>
      <w:r w:rsidRPr="00915C06">
        <w:rPr>
          <w:rStyle w:val="2"/>
          <w:rFonts w:eastAsia="Courier New"/>
          <w:sz w:val="32"/>
          <w:szCs w:val="32"/>
        </w:rPr>
        <w:t>Муниципально</w:t>
      </w:r>
      <w:r>
        <w:rPr>
          <w:rStyle w:val="2"/>
          <w:rFonts w:eastAsia="Courier New"/>
          <w:sz w:val="32"/>
          <w:szCs w:val="32"/>
        </w:rPr>
        <w:t>го</w:t>
      </w:r>
      <w:r w:rsidRPr="00915C06">
        <w:rPr>
          <w:rStyle w:val="2"/>
          <w:rFonts w:eastAsia="Courier New"/>
          <w:sz w:val="32"/>
          <w:szCs w:val="32"/>
        </w:rPr>
        <w:t xml:space="preserve"> бюджетно</w:t>
      </w:r>
      <w:r>
        <w:rPr>
          <w:rStyle w:val="2"/>
          <w:rFonts w:eastAsia="Courier New"/>
          <w:sz w:val="32"/>
          <w:szCs w:val="32"/>
        </w:rPr>
        <w:t>го</w:t>
      </w:r>
      <w:r w:rsidRPr="00915C06">
        <w:rPr>
          <w:rStyle w:val="2"/>
          <w:rFonts w:eastAsia="Courier New"/>
          <w:sz w:val="32"/>
          <w:szCs w:val="32"/>
        </w:rPr>
        <w:t xml:space="preserve"> дошкольно</w:t>
      </w:r>
      <w:r>
        <w:rPr>
          <w:rStyle w:val="2"/>
          <w:rFonts w:eastAsia="Courier New"/>
          <w:sz w:val="32"/>
          <w:szCs w:val="32"/>
        </w:rPr>
        <w:t>го</w:t>
      </w:r>
      <w:r w:rsidRPr="00915C06">
        <w:rPr>
          <w:rStyle w:val="2"/>
          <w:rFonts w:eastAsia="Courier New"/>
          <w:sz w:val="32"/>
          <w:szCs w:val="32"/>
        </w:rPr>
        <w:t xml:space="preserve"> образовательно</w:t>
      </w:r>
      <w:r>
        <w:rPr>
          <w:rStyle w:val="2"/>
          <w:rFonts w:eastAsia="Courier New"/>
          <w:sz w:val="32"/>
          <w:szCs w:val="32"/>
        </w:rPr>
        <w:t>го</w:t>
      </w:r>
      <w:r w:rsidRPr="00915C06">
        <w:rPr>
          <w:rStyle w:val="2"/>
          <w:rFonts w:eastAsia="Courier New"/>
          <w:sz w:val="32"/>
          <w:szCs w:val="32"/>
        </w:rPr>
        <w:t xml:space="preserve"> учреждени</w:t>
      </w:r>
      <w:r>
        <w:rPr>
          <w:rStyle w:val="2"/>
          <w:rFonts w:eastAsia="Courier New"/>
          <w:sz w:val="32"/>
          <w:szCs w:val="32"/>
        </w:rPr>
        <w:t>я</w:t>
      </w:r>
      <w:r w:rsidRPr="00915C06">
        <w:rPr>
          <w:rStyle w:val="2"/>
          <w:rFonts w:eastAsia="Courier New"/>
          <w:sz w:val="32"/>
          <w:szCs w:val="32"/>
        </w:rPr>
        <w:t xml:space="preserve">  № 129</w:t>
      </w:r>
      <w:r>
        <w:rPr>
          <w:rStyle w:val="2"/>
          <w:rFonts w:eastAsia="Courier New"/>
          <w:sz w:val="32"/>
          <w:szCs w:val="32"/>
        </w:rPr>
        <w:t xml:space="preserve"> «Подсолнушек» «Звездочка»</w:t>
      </w:r>
      <w:r w:rsidRPr="00915C06">
        <w:rPr>
          <w:rStyle w:val="2"/>
          <w:rFonts w:eastAsia="Courier New"/>
          <w:sz w:val="32"/>
          <w:szCs w:val="32"/>
        </w:rPr>
        <w:t xml:space="preserve"> </w:t>
      </w:r>
    </w:p>
    <w:p w:rsidR="00013453" w:rsidRPr="00915C06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  <w:sz w:val="32"/>
          <w:szCs w:val="32"/>
        </w:rPr>
      </w:pPr>
      <w:r w:rsidRPr="00915C06">
        <w:rPr>
          <w:rStyle w:val="2"/>
          <w:rFonts w:eastAsia="Courier New"/>
          <w:sz w:val="32"/>
          <w:szCs w:val="32"/>
        </w:rPr>
        <w:t>города Пензы.</w:t>
      </w:r>
    </w:p>
    <w:p w:rsidR="00013453" w:rsidRDefault="00013453" w:rsidP="00013453">
      <w:pPr>
        <w:pStyle w:val="3"/>
        <w:shd w:val="clear" w:color="auto" w:fill="auto"/>
        <w:tabs>
          <w:tab w:val="left" w:pos="2565"/>
        </w:tabs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left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left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left"/>
        <w:rPr>
          <w:rStyle w:val="2"/>
          <w:rFonts w:eastAsia="Courier New"/>
        </w:rPr>
      </w:pPr>
    </w:p>
    <w:p w:rsidR="00013453" w:rsidRDefault="00013453" w:rsidP="00013453">
      <w:pPr>
        <w:pStyle w:val="3"/>
        <w:shd w:val="clear" w:color="auto" w:fill="auto"/>
        <w:spacing w:line="322" w:lineRule="exact"/>
        <w:ind w:firstLine="0"/>
        <w:jc w:val="left"/>
      </w:pPr>
    </w:p>
    <w:p w:rsidR="00013453" w:rsidRDefault="00013453" w:rsidP="00013453">
      <w:pPr>
        <w:pStyle w:val="11"/>
        <w:keepNext/>
        <w:keepLines/>
        <w:shd w:val="clear" w:color="auto" w:fill="auto"/>
        <w:rPr>
          <w:rStyle w:val="10"/>
          <w:rFonts w:eastAsia="Courier New"/>
          <w:b w:val="0"/>
          <w:bCs w:val="0"/>
          <w:i w:val="0"/>
          <w:iCs w:val="0"/>
        </w:rPr>
      </w:pPr>
      <w:bookmarkStart w:id="0" w:name="bookmark0"/>
      <w:r>
        <w:rPr>
          <w:rStyle w:val="10"/>
          <w:rFonts w:eastAsia="Courier New"/>
        </w:rPr>
        <w:t>Перспективно - тематический план по экологическому воспитанию старших дошкольников</w:t>
      </w:r>
      <w:bookmarkEnd w:id="0"/>
    </w:p>
    <w:p w:rsidR="00013453" w:rsidRDefault="00013453" w:rsidP="00013453">
      <w:pPr>
        <w:pStyle w:val="11"/>
        <w:keepNext/>
        <w:keepLines/>
        <w:shd w:val="clear" w:color="auto" w:fill="auto"/>
        <w:rPr>
          <w:rStyle w:val="10"/>
          <w:rFonts w:eastAsia="Courier New"/>
          <w:b w:val="0"/>
          <w:bCs w:val="0"/>
          <w:i w:val="0"/>
          <w:iCs w:val="0"/>
        </w:rPr>
      </w:pPr>
    </w:p>
    <w:p w:rsidR="00013453" w:rsidRDefault="00013453" w:rsidP="00013453">
      <w:pPr>
        <w:pStyle w:val="11"/>
        <w:keepNext/>
        <w:keepLines/>
        <w:shd w:val="clear" w:color="auto" w:fill="auto"/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  <w:bookmarkStart w:id="1" w:name="bookmark1"/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p w:rsidR="00013453" w:rsidRDefault="00013453" w:rsidP="00013453">
      <w:pPr>
        <w:pStyle w:val="21"/>
        <w:keepNext/>
        <w:keepLines/>
        <w:shd w:val="clear" w:color="auto" w:fill="auto"/>
        <w:jc w:val="left"/>
        <w:rPr>
          <w:rStyle w:val="22"/>
          <w:b w:val="0"/>
          <w:bCs w:val="0"/>
        </w:rPr>
      </w:pPr>
    </w:p>
    <w:bookmarkEnd w:id="1"/>
    <w:p w:rsidR="00013453" w:rsidRDefault="00013453" w:rsidP="00013453">
      <w:pPr>
        <w:pStyle w:val="21"/>
        <w:keepNext/>
        <w:keepLines/>
        <w:shd w:val="clear" w:color="auto" w:fill="auto"/>
        <w:jc w:val="left"/>
      </w:pPr>
    </w:p>
    <w:p w:rsidR="00013453" w:rsidRPr="00FB2613" w:rsidRDefault="00013453" w:rsidP="00013453">
      <w:pPr>
        <w:pStyle w:val="3"/>
        <w:shd w:val="clear" w:color="auto" w:fill="auto"/>
        <w:spacing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2613">
        <w:rPr>
          <w:rStyle w:val="2"/>
          <w:rFonts w:ascii="Times New Roman" w:eastAsia="Courier New" w:hAnsi="Times New Roman" w:cs="Times New Roman"/>
          <w:sz w:val="28"/>
          <w:szCs w:val="28"/>
        </w:rPr>
        <w:t>Выполнил воспитатель</w:t>
      </w:r>
      <w:r>
        <w:rPr>
          <w:rStyle w:val="2"/>
          <w:rFonts w:ascii="Times New Roman" w:eastAsia="Courier New" w:hAnsi="Times New Roman" w:cs="Times New Roman"/>
          <w:sz w:val="28"/>
          <w:szCs w:val="28"/>
        </w:rPr>
        <w:t xml:space="preserve"> 1 кв. категории</w:t>
      </w:r>
      <w:proofErr w:type="gramStart"/>
      <w:r w:rsidRPr="00FB2613">
        <w:rPr>
          <w:rStyle w:val="2"/>
          <w:rFonts w:ascii="Times New Roman" w:eastAsia="Courier New" w:hAnsi="Times New Roman" w:cs="Times New Roman"/>
          <w:sz w:val="28"/>
          <w:szCs w:val="28"/>
        </w:rPr>
        <w:t xml:space="preserve"> :</w:t>
      </w:r>
      <w:proofErr w:type="gramEnd"/>
      <w:r w:rsidRPr="00FB2613">
        <w:rPr>
          <w:rStyle w:val="2"/>
          <w:rFonts w:ascii="Times New Roman" w:eastAsia="Courier New" w:hAnsi="Times New Roman" w:cs="Times New Roman"/>
          <w:sz w:val="28"/>
          <w:szCs w:val="28"/>
        </w:rPr>
        <w:t xml:space="preserve"> </w:t>
      </w:r>
      <w:proofErr w:type="spellStart"/>
      <w:r w:rsidRPr="00FB2613">
        <w:rPr>
          <w:rStyle w:val="2"/>
          <w:rFonts w:ascii="Times New Roman" w:eastAsia="Courier New" w:hAnsi="Times New Roman" w:cs="Times New Roman"/>
          <w:sz w:val="28"/>
          <w:szCs w:val="28"/>
        </w:rPr>
        <w:t>Полшкова</w:t>
      </w:r>
      <w:proofErr w:type="spellEnd"/>
      <w:r w:rsidRPr="00FB2613">
        <w:rPr>
          <w:rStyle w:val="2"/>
          <w:rFonts w:ascii="Times New Roman" w:eastAsia="Courier New" w:hAnsi="Times New Roman" w:cs="Times New Roman"/>
          <w:sz w:val="28"/>
          <w:szCs w:val="28"/>
        </w:rPr>
        <w:t xml:space="preserve"> Елена Викторовна</w:t>
      </w:r>
    </w:p>
    <w:p w:rsidR="00013453" w:rsidRDefault="00013453"/>
    <w:p w:rsidR="00013453" w:rsidRDefault="00013453" w:rsidP="00013453">
      <w:pPr>
        <w:pStyle w:val="24"/>
        <w:shd w:val="clear" w:color="auto" w:fill="auto"/>
        <w:ind w:firstLine="360"/>
        <w:jc w:val="center"/>
      </w:pPr>
      <w:r>
        <w:rPr>
          <w:rStyle w:val="222pt"/>
          <w:rFonts w:eastAsia="Courier New"/>
        </w:rPr>
        <w:lastRenderedPageBreak/>
        <w:t>Что такое экология?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>
        <w:rPr>
          <w:rStyle w:val="18pt"/>
          <w:rFonts w:eastAsia="Courier New"/>
        </w:rPr>
        <w:t xml:space="preserve">  </w:t>
      </w:r>
      <w:r w:rsidRPr="00BC2F26">
        <w:rPr>
          <w:rStyle w:val="18pt"/>
          <w:rFonts w:eastAsia="Courier New"/>
          <w:sz w:val="28"/>
          <w:szCs w:val="28"/>
        </w:rPr>
        <w:t>Это наука об отношения растительных и животных организмов и образуемых ими сообществ между собой и окружающей средой.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>
        <w:rPr>
          <w:rStyle w:val="18pt"/>
          <w:rFonts w:eastAsia="Courier New"/>
          <w:sz w:val="28"/>
          <w:szCs w:val="28"/>
        </w:rPr>
        <w:t xml:space="preserve">  В XX </w:t>
      </w:r>
      <w:proofErr w:type="gramStart"/>
      <w:r>
        <w:rPr>
          <w:rStyle w:val="18pt"/>
          <w:rFonts w:eastAsia="Courier New"/>
          <w:sz w:val="28"/>
          <w:szCs w:val="28"/>
        </w:rPr>
        <w:t>в</w:t>
      </w:r>
      <w:proofErr w:type="gramEnd"/>
      <w:r>
        <w:rPr>
          <w:rStyle w:val="18pt"/>
          <w:rFonts w:eastAsia="Courier New"/>
          <w:sz w:val="28"/>
          <w:szCs w:val="28"/>
        </w:rPr>
        <w:t>.,</w:t>
      </w:r>
      <w:r w:rsidRPr="00BC2F26">
        <w:rPr>
          <w:rStyle w:val="18pt"/>
          <w:rFonts w:eastAsia="Courier New"/>
          <w:sz w:val="28"/>
          <w:szCs w:val="28"/>
        </w:rPr>
        <w:t xml:space="preserve"> </w:t>
      </w:r>
      <w:proofErr w:type="gramStart"/>
      <w:r w:rsidRPr="00BC2F26">
        <w:rPr>
          <w:rStyle w:val="18pt"/>
          <w:rFonts w:eastAsia="Courier New"/>
          <w:sz w:val="28"/>
          <w:szCs w:val="28"/>
        </w:rPr>
        <w:t>в</w:t>
      </w:r>
      <w:proofErr w:type="gramEnd"/>
      <w:r w:rsidRPr="00BC2F26">
        <w:rPr>
          <w:rStyle w:val="18pt"/>
          <w:rFonts w:eastAsia="Courier New"/>
          <w:sz w:val="28"/>
          <w:szCs w:val="28"/>
        </w:rPr>
        <w:t xml:space="preserve"> связи с усилившимся воздействием человека на природу, экология приобрела значение как научная основа рационального природопользования и охраны живых организмов.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 w:rsidRPr="00BC2F26">
        <w:rPr>
          <w:rStyle w:val="18pt"/>
          <w:rFonts w:eastAsia="Courier New"/>
          <w:sz w:val="28"/>
          <w:szCs w:val="28"/>
        </w:rPr>
        <w:t xml:space="preserve">  В природе все тесно связано между собой. И человек, который сам часть Природы, тоже связан с окружающей средой: с землей, реками, воздухом и всеми живущими вокруг другими существами.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 w:rsidRPr="00BC2F26">
        <w:rPr>
          <w:rStyle w:val="18pt"/>
          <w:rFonts w:eastAsia="Courier New"/>
          <w:sz w:val="28"/>
          <w:szCs w:val="28"/>
        </w:rPr>
        <w:t xml:space="preserve">  Вмешательство человека в жизнь Природы нельзя остановить, но всем нам надо стремиться к тому, чтобы не причинять ей вред, чтобы она меньше страдала от нашего вмешательства.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 w:rsidRPr="00BC2F26">
        <w:rPr>
          <w:rStyle w:val="18pt"/>
          <w:rFonts w:eastAsia="Courier New"/>
          <w:sz w:val="28"/>
          <w:szCs w:val="28"/>
        </w:rPr>
        <w:t xml:space="preserve">  А</w:t>
      </w:r>
      <w:r>
        <w:rPr>
          <w:rStyle w:val="18pt"/>
          <w:rFonts w:eastAsia="Courier New"/>
          <w:sz w:val="28"/>
          <w:szCs w:val="28"/>
        </w:rPr>
        <w:t xml:space="preserve"> </w:t>
      </w:r>
      <w:r w:rsidRPr="00BC2F26">
        <w:rPr>
          <w:rStyle w:val="18pt"/>
          <w:rFonts w:eastAsia="Courier New"/>
          <w:sz w:val="28"/>
          <w:szCs w:val="28"/>
        </w:rPr>
        <w:t xml:space="preserve"> для этого надо знать и любить Природу, знать и любить животных, растения, которые живут и растут на нашей планете рядом и одновременно с нами. Знать, чтобы сохранить и сберечь.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  <w:r w:rsidRPr="00BC2F26">
        <w:rPr>
          <w:rStyle w:val="18pt"/>
          <w:rFonts w:eastAsia="Courier New"/>
          <w:sz w:val="28"/>
          <w:szCs w:val="28"/>
        </w:rPr>
        <w:t xml:space="preserve">  Взаимодействие человека с природой - чрезвычайно актуальная проблема современности. Все народы, населяющие нашу родную планету Земля, начинают осознавать: стихийно и бесконтрольно использовать ее природные ресурсы нельзя. Неразумное отношение к природе оборачивается загрязнением атмосферы, рек, исчезновением растений и животных, изменением климата. Если мы не позаботимся об охране природы сегодня, то завтра, может быть, будет уже поздно.</w:t>
      </w:r>
    </w:p>
    <w:p w:rsidR="00013453" w:rsidRDefault="00013453" w:rsidP="00013453">
      <w:pPr>
        <w:ind w:firstLine="360"/>
        <w:rPr>
          <w:rStyle w:val="18pt"/>
          <w:rFonts w:eastAsia="Courier New"/>
          <w:sz w:val="28"/>
          <w:szCs w:val="28"/>
        </w:rPr>
      </w:pPr>
      <w:r w:rsidRPr="00BC2F26">
        <w:rPr>
          <w:rStyle w:val="18pt"/>
          <w:rFonts w:eastAsia="Courier New"/>
          <w:sz w:val="28"/>
          <w:szCs w:val="28"/>
        </w:rPr>
        <w:t xml:space="preserve">  Вырубка лесов, распашка степей, осушение болот, загрязнение атмосферы ядовитыми для растений газами и дымами, увеличивающееся количество туристов и отдыхающих, которые вытаптывают растения, уплотняют почву </w:t>
      </w:r>
      <w:r w:rsidRPr="00BC2F26">
        <w:rPr>
          <w:rStyle w:val="18pt1"/>
          <w:rFonts w:eastAsia="Courier New"/>
          <w:sz w:val="28"/>
          <w:szCs w:val="28"/>
        </w:rPr>
        <w:t xml:space="preserve">- </w:t>
      </w:r>
      <w:r w:rsidRPr="00BC2F26">
        <w:rPr>
          <w:rStyle w:val="18pt"/>
          <w:rFonts w:eastAsia="Courier New"/>
          <w:sz w:val="28"/>
          <w:szCs w:val="28"/>
        </w:rPr>
        <w:t xml:space="preserve">все </w:t>
      </w:r>
      <w:proofErr w:type="gramStart"/>
      <w:r w:rsidRPr="00BC2F26">
        <w:rPr>
          <w:rStyle w:val="18pt"/>
          <w:rFonts w:eastAsia="Courier New"/>
          <w:sz w:val="28"/>
          <w:szCs w:val="28"/>
        </w:rPr>
        <w:t>это</w:t>
      </w:r>
      <w:proofErr w:type="gramEnd"/>
      <w:r w:rsidRPr="00BC2F26">
        <w:rPr>
          <w:rStyle w:val="18pt"/>
          <w:rFonts w:eastAsia="Courier New"/>
          <w:sz w:val="28"/>
          <w:szCs w:val="28"/>
        </w:rPr>
        <w:t xml:space="preserve"> так или иначе воздействует на растительный покров, вызывая в нем необратимые изменения. А необратимые процессы в природе - беда для человека.</w:t>
      </w:r>
    </w:p>
    <w:p w:rsidR="00013453" w:rsidRPr="00BC2F26" w:rsidRDefault="00013453" w:rsidP="00013453">
      <w:pPr>
        <w:ind w:firstLine="360"/>
        <w:rPr>
          <w:sz w:val="28"/>
          <w:szCs w:val="28"/>
        </w:rPr>
      </w:pP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lastRenderedPageBreak/>
        <w:t>В</w:t>
      </w:r>
      <w:r w:rsidRPr="00BC2F26">
        <w:rPr>
          <w:rStyle w:val="12"/>
          <w:rFonts w:eastAsia="Courier New"/>
          <w:sz w:val="28"/>
          <w:szCs w:val="28"/>
        </w:rPr>
        <w:t xml:space="preserve">от почему со всей остротой встает вопрос о том, как научиться </w:t>
      </w:r>
      <w:proofErr w:type="gramStart"/>
      <w:r w:rsidRPr="00BC2F26">
        <w:rPr>
          <w:rStyle w:val="12"/>
          <w:rFonts w:eastAsia="Courier New"/>
          <w:sz w:val="28"/>
          <w:szCs w:val="28"/>
        </w:rPr>
        <w:t>разумно</w:t>
      </w:r>
      <w:proofErr w:type="gramEnd"/>
      <w:r w:rsidRPr="00BC2F26">
        <w:rPr>
          <w:rStyle w:val="12"/>
          <w:rFonts w:eastAsia="Courier New"/>
          <w:sz w:val="28"/>
          <w:szCs w:val="28"/>
        </w:rPr>
        <w:t xml:space="preserve"> сосуществовать с природой, а не властвовать над ней, чувствовать себя ее частью, а не победителем.</w:t>
      </w: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t>Поэтому мы, взрослые, обязаны научить детей бережно обращаться с живой и неживой природой, помнить об этом ежедневно, ежечасно.</w:t>
      </w: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t>Но невозможно научить детей тому, что не волнует, не интересует самого взрослого, поэтому мы своими делами, словом обязаны подтверждать, поддерживать положительное отношение к окружающей природе, не оставлять ни один вопрос ребенка незамеченным.</w:t>
      </w: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t>В связи с этим, главнейшим педагогическим условием поддержки детского интереса к природным явлениям и объектам является естественнонаучная осведомленность нас, воспитателей, развитие собственного экологического сознания, готовность к содержательному увлеченному общению с детьми в природе, в процессе их знакомства с природными объектами и явлениями.</w:t>
      </w: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t>Еще одно важнейшее условие - создание разнообразных природных зон в помещении детского сада и на участке.</w:t>
      </w:r>
    </w:p>
    <w:p w:rsidR="00013453" w:rsidRPr="00BC2F26" w:rsidRDefault="00013453" w:rsidP="00013453">
      <w:pPr>
        <w:spacing w:line="485" w:lineRule="exact"/>
        <w:ind w:firstLine="360"/>
        <w:rPr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t>Природа с ее разнообразием форм, красок, звуков, запахов предоставляет большие возможности для накопления знаний о ней с самого младшего возраста. Деревья, яркие цветы, бабочки, жуки, птицы, звери, движущиеся облака, падающие хлопья снега, даже лужицы после летнего дождя - все это привлекает внимание детей, радует их и служит источником познавательной деятельности.</w:t>
      </w:r>
    </w:p>
    <w:p w:rsidR="00013453" w:rsidRDefault="00013453" w:rsidP="00013453">
      <w:pPr>
        <w:spacing w:line="485" w:lineRule="exact"/>
        <w:ind w:firstLine="360"/>
        <w:rPr>
          <w:rStyle w:val="12"/>
          <w:rFonts w:eastAsia="Courier New"/>
          <w:sz w:val="28"/>
          <w:szCs w:val="28"/>
        </w:rPr>
      </w:pPr>
      <w:r w:rsidRPr="00BC2F26">
        <w:rPr>
          <w:rStyle w:val="12"/>
          <w:rFonts w:eastAsia="Courier New"/>
          <w:sz w:val="28"/>
          <w:szCs w:val="28"/>
        </w:rPr>
        <w:lastRenderedPageBreak/>
        <w:t>Родная природа - это могущественный источник, из которого человек черпает свои первые знания, впечатления. Дети рано начинают замечать и интересоваться окружающими их объектами неживой и, особенно, живой природы. Знакомясь с природой, дети открывают для себя новый мир: они стараются все потрогать руками, понюхать, рассмотреть, если возможно, попробовать на вкус.</w:t>
      </w:r>
    </w:p>
    <w:p w:rsidR="00013453" w:rsidRPr="0093633C" w:rsidRDefault="00013453" w:rsidP="00013453">
      <w:pPr>
        <w:pStyle w:val="210"/>
        <w:shd w:val="clear" w:color="auto" w:fill="auto"/>
        <w:spacing w:line="485" w:lineRule="exact"/>
        <w:ind w:firstLine="360"/>
        <w:jc w:val="left"/>
        <w:rPr>
          <w:sz w:val="36"/>
          <w:szCs w:val="36"/>
        </w:rPr>
      </w:pPr>
      <w:r w:rsidRPr="0093633C">
        <w:rPr>
          <w:sz w:val="36"/>
          <w:szCs w:val="36"/>
        </w:rPr>
        <w:t>Приступая к экологичес</w:t>
      </w:r>
      <w:r>
        <w:rPr>
          <w:sz w:val="36"/>
          <w:szCs w:val="36"/>
        </w:rPr>
        <w:t xml:space="preserve">кому воспитанию дошкольников, я </w:t>
      </w:r>
      <w:r w:rsidRPr="0093633C">
        <w:rPr>
          <w:sz w:val="36"/>
          <w:szCs w:val="36"/>
        </w:rPr>
        <w:t xml:space="preserve"> став</w:t>
      </w:r>
      <w:r>
        <w:rPr>
          <w:sz w:val="36"/>
          <w:szCs w:val="36"/>
        </w:rPr>
        <w:t>лю</w:t>
      </w:r>
      <w:r w:rsidRPr="0093633C">
        <w:rPr>
          <w:sz w:val="36"/>
          <w:szCs w:val="36"/>
        </w:rPr>
        <w:t xml:space="preserve"> перед собой следующие задачи: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13453">
        <w:rPr>
          <w:rFonts w:ascii="Times New Roman" w:hAnsi="Times New Roman" w:cs="Times New Roman"/>
          <w:sz w:val="28"/>
          <w:szCs w:val="28"/>
        </w:rPr>
        <w:t>Сформировать представление о природе естественной, независимой от человека и его деятельности, и природе культурной, созданной и поддерживаемой трудом человека.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 xml:space="preserve"> Дать понимание того, что любой объект живой природы существует, только пока для этого есть необходимые условия, нарушение которых ведет к его гибели и исчезновению, порой навсегда.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 xml:space="preserve"> Показать, как человек использует культурную природу (выращивает и собирает урожай зерна, овощей, фруктов, разводит домашних животных, цветы, разбивает парки и скверы и т.д.).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 xml:space="preserve"> Продемонстрировать, как человек пользуется дарами дикой природы (собирает грибы и ягоды, охотится на диких животных, наслаждается красотой природы), и убедить в жизненной необходимости разумного, а значит бережного к ней отношения.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том, что в природе все взаимосвязано, как в цепочке, все звенья которой нужны друг другу и друг без друга могут просто перестать существовать.</w:t>
      </w:r>
    </w:p>
    <w:p w:rsidR="00013453" w:rsidRPr="00013453" w:rsidRDefault="00013453" w:rsidP="00013453">
      <w:pPr>
        <w:pStyle w:val="210"/>
        <w:shd w:val="clear" w:color="auto" w:fill="auto"/>
        <w:spacing w:line="485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>Важными аспектами экологического воспитания дошкольников также являются:</w:t>
      </w:r>
    </w:p>
    <w:p w:rsidR="00013453" w:rsidRP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t xml:space="preserve"> развитие гуманного отношения к природе, основанного на восприятии ее как живого и эстетически прекрасного целого;</w:t>
      </w:r>
    </w:p>
    <w:p w:rsidR="00013453" w:rsidRDefault="00013453" w:rsidP="00013453">
      <w:pPr>
        <w:widowControl w:val="0"/>
        <w:numPr>
          <w:ilvl w:val="0"/>
          <w:numId w:val="1"/>
        </w:numPr>
        <w:spacing w:after="0" w:line="485" w:lineRule="exact"/>
        <w:ind w:firstLine="360"/>
        <w:rPr>
          <w:rFonts w:ascii="Times New Roman" w:hAnsi="Times New Roman" w:cs="Times New Roman"/>
          <w:sz w:val="28"/>
          <w:szCs w:val="28"/>
        </w:rPr>
      </w:pPr>
      <w:r w:rsidRPr="00013453">
        <w:rPr>
          <w:rFonts w:ascii="Times New Roman" w:hAnsi="Times New Roman" w:cs="Times New Roman"/>
          <w:sz w:val="28"/>
          <w:szCs w:val="28"/>
        </w:rPr>
        <w:lastRenderedPageBreak/>
        <w:t xml:space="preserve"> воспитание готовности трудиться в природе с радостью (сажать и поливать растения, ухаживать за животными) и с радостью приходить на помощь всем нуждающимся.</w:t>
      </w: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25"/>
        <w:gridCol w:w="4838"/>
        <w:gridCol w:w="4789"/>
        <w:gridCol w:w="4382"/>
      </w:tblGrid>
      <w:tr w:rsidR="00013453" w:rsidTr="00673742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13453" w:rsidRDefault="00013453" w:rsidP="00673742">
            <w:pPr>
              <w:spacing w:after="0" w:line="240" w:lineRule="auto"/>
              <w:ind w:left="821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СЕНТЯБРЬ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pStyle w:val="3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НЕПОСРЕДСТВЕННО-ОРГАНИЗОВАННАЯ</w:t>
            </w:r>
          </w:p>
          <w:p w:rsidR="00013453" w:rsidRDefault="00013453" w:rsidP="00673742">
            <w:pPr>
              <w:pStyle w:val="3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center"/>
            </w:pPr>
            <w:r>
              <w:rPr>
                <w:lang w:eastAsia="ru-RU"/>
              </w:rPr>
              <w:t>ДЕЯТЕЛЬНОСТЬ</w:t>
            </w:r>
          </w:p>
          <w:p w:rsidR="00013453" w:rsidRDefault="00013453" w:rsidP="00673742">
            <w:pPr>
              <w:spacing w:after="0" w:line="240" w:lineRule="auto"/>
              <w:jc w:val="center"/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pStyle w:val="3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center"/>
            </w:pPr>
            <w:r>
              <w:t>СОВМЕСТНАЯ ДЕЯТЕЛЬНОСТЬ</w:t>
            </w:r>
          </w:p>
          <w:p w:rsidR="00013453" w:rsidRDefault="00013453" w:rsidP="00673742">
            <w:pPr>
              <w:spacing w:after="0" w:line="240" w:lineRule="auto"/>
              <w:jc w:val="center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pStyle w:val="3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center"/>
            </w:pPr>
            <w:r>
              <w:t>ОРГАНИЗАЦИЯ</w:t>
            </w:r>
          </w:p>
          <w:p w:rsidR="00013453" w:rsidRDefault="00013453" w:rsidP="00673742">
            <w:pPr>
              <w:pStyle w:val="3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center"/>
            </w:pPr>
            <w:r>
              <w:t>СРЕДЫ</w:t>
            </w:r>
          </w:p>
          <w:p w:rsidR="00013453" w:rsidRDefault="00013453" w:rsidP="00673742">
            <w:pPr>
              <w:spacing w:after="0" w:line="240" w:lineRule="auto"/>
              <w:jc w:val="center"/>
            </w:pPr>
          </w:p>
        </w:tc>
      </w:tr>
      <w:tr w:rsidR="00013453" w:rsidTr="00673742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3453" w:rsidTr="00673742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/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1.ТЕМА: «Что нас окружает?»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Цели: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умение у детей различать объекты, созданные природой и человеком; расширять представления человека и природы, о положительном и отрицательном влиянии человека на природу; воспитывать бережное отношение к природе.</w:t>
            </w:r>
          </w:p>
          <w:p w:rsidR="00013453" w:rsidRDefault="00013453" w:rsidP="00673742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2.ТЕМА: «Живая природа: мир растений и животных»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Цели: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Расширять представления детей о растительном и животном мире; развивать умение выделять существенные признаки животного и растительного мира; воспитывать интерес к живой природе.</w:t>
            </w:r>
          </w:p>
          <w:p w:rsidR="00013453" w:rsidRDefault="00013453" w:rsidP="00673742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3.ТЕМА: «Воздух, вода и свет - факторы не живой природы</w:t>
            </w:r>
            <w:proofErr w:type="gramStart"/>
            <w:r>
              <w:rPr>
                <w:sz w:val="24"/>
                <w:szCs w:val="24"/>
                <w:lang w:eastAsia="ru-RU"/>
              </w:rPr>
              <w:t>.»</w:t>
            </w:r>
            <w:proofErr w:type="gramEnd"/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5"/>
                <w:sz w:val="24"/>
                <w:szCs w:val="24"/>
              </w:rPr>
              <w:t>Цель: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ать детям представление о том, какое большое значение имеют воздух, вода и свет для всего живого на земле; развивать представления о том, что чистый воздух, вод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бесценный дар природы; формировать бережное отношение к природе.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4.ТЕМА: «Значение растений»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Цели: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тем, какое значение имеют растения (производят, кислород, пищу, делают почву плодородной, используют как лекарство и т.д.). Развивать интересы детей к растительному миру; пробуждать желание охранять живую природу.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./игра: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«Найди нужный дом» - уточнить знания детей о том, что относится к живой, что к не живой природе.</w:t>
            </w:r>
            <w:proofErr w:type="gramEnd"/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-Экскурсия в парк (начало осени)- уточнить знания детей о предметах осени, развивать умение видеть и понимать красоту природы.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-Наблюдение за цветущими растениями в цветнике - расширять представления детей о растительном мире, способах ухода цветами.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-Труд в уголке природ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расширять знания о том, что нужно для того, чтобы растения хорошо росли.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./игра «Сад и огород» - развивать у детей умение сравнивать, выделять характерные признаки овощей и фруктов, закрепить знания о том, что растет в саду, что на огороде.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-Наблюдение за насекомыми - развивать у детей умение видеть изменения в жизни насекомых в осенний период, способствовать положительному отношению детей к живой природе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-Труд на огород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 урожая овощей- воспитывать желание трудиться, закрепить знания о том, что овощи выращивают из семян.</w:t>
            </w: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-Беседа на тему: «Что мы знаем о птицах?» - расширять знания о перелетных и зимующих птицах, развивать умение размечать и называть птиц на картинах,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воспитывать бережное отношение к птицам.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-Цикл наблюдений за птицами участка - развивать умение детей наблюдать за поведением птиц в естественной обстановке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 xml:space="preserve"> осенние листья для рассматривания.</w:t>
            </w: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муляжи овощей и фруктов.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Style w:val="5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иллюстрации о птицах.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3453" w:rsidRDefault="00013453" w:rsidP="00013453">
      <w:pPr>
        <w:rPr>
          <w:sz w:val="24"/>
          <w:szCs w:val="24"/>
        </w:rPr>
      </w:pPr>
    </w:p>
    <w:p w:rsidR="00013453" w:rsidRPr="00013453" w:rsidRDefault="00013453" w:rsidP="00013453">
      <w:pPr>
        <w:widowControl w:val="0"/>
        <w:spacing w:after="0" w:line="485" w:lineRule="exact"/>
        <w:rPr>
          <w:rFonts w:ascii="Times New Roman" w:hAnsi="Times New Roman" w:cs="Times New Roman"/>
          <w:sz w:val="28"/>
          <w:szCs w:val="28"/>
        </w:rPr>
      </w:pPr>
    </w:p>
    <w:p w:rsidR="00013453" w:rsidRPr="00013453" w:rsidRDefault="00013453" w:rsidP="00013453">
      <w:pPr>
        <w:spacing w:line="485" w:lineRule="exact"/>
        <w:ind w:firstLine="360"/>
        <w:rPr>
          <w:rStyle w:val="12"/>
          <w:rFonts w:ascii="Times New Roman" w:eastAsia="Courier New" w:hAnsi="Times New Roman" w:cs="Times New Roman"/>
          <w:sz w:val="28"/>
          <w:szCs w:val="28"/>
        </w:rPr>
      </w:pPr>
    </w:p>
    <w:p w:rsidR="00013453" w:rsidRPr="00013453" w:rsidRDefault="00013453" w:rsidP="00013453">
      <w:pPr>
        <w:spacing w:line="485" w:lineRule="exact"/>
        <w:ind w:firstLine="360"/>
        <w:rPr>
          <w:rFonts w:ascii="Times New Roman" w:hAnsi="Times New Roman" w:cs="Times New Roman"/>
          <w:sz w:val="28"/>
          <w:szCs w:val="28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24"/>
        <w:gridCol w:w="4387"/>
        <w:gridCol w:w="4953"/>
        <w:gridCol w:w="4528"/>
      </w:tblGrid>
      <w:tr w:rsidR="00013453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13453" w:rsidRDefault="00013453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ОКТЯБРЬ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3453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01345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«Корни растений - их функция и видоизменения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Познакомить детей с видами корня (стержневой,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мочковатый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ползучий), основной работой корня (всасывание воды из почвы), развивать умение устанавливать взаимосвязь между строением корня и условиями произрастания растений.</w:t>
            </w:r>
          </w:p>
          <w:p w:rsidR="00013453" w:rsidRDefault="00013453" w:rsidP="0001345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«Строения стебля, его функции и видоизменения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Познакомить детей со значением различных видов стеблей, основной функцией стебля - проведения воды; развивать интерес к растениям.</w:t>
            </w:r>
          </w:p>
          <w:p w:rsidR="00013453" w:rsidRDefault="00013453" w:rsidP="0001345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«Строение листа, его функции и видоизменения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.»</w:t>
            </w:r>
            <w:proofErr w:type="gramEnd"/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Расширять представления детей о растительном мире, о значении листьев - их основной функции - производство кислорода, познакомить с видоизменениями листьев; закрепить знания о значении растений.</w:t>
            </w:r>
          </w:p>
          <w:p w:rsidR="00013453" w:rsidRDefault="00013453" w:rsidP="0001345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«Путешествия растений»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Способствовать обобщению представлений детей о строении, росте и развитии растений развивать у детей умению обобщать растения по существенным признакам; развивать интерес к растениям.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-Цикл наблюдений за растениями - систематизировать знания детей о роли воды, света, почвы в росте растений, развивать умение анализировать, наблюдать, делать выводы.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-Беседе на тему: «Могут ли овощи принести вред нашему здоровью?» - сформулировать представления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нитратах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 каких растениях содержатся, какой вред приносят человеку, как нитраты можно удалить из овощей, закрепить знания об овощах культурах.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-Рассматривание Катрины И.Левитана «Золотая осень» - развивать умение любоваться красотой осеннего пейзажа.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 игра «Дары природы» - формировать у ребенка умение обобщать переметы, различающиеся внешне, но одинаковые по функции.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-Экскурсия в парк (период «золотой осени») - уточнить знания детей о том, какие изменения происходят в живой природе осенью, развивать положительное отношение к природе.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-Труд на участке: Сбор осенних листьев, семян помочь детям вывить необходимость трудовых действий, дать детям почувствовать удовлетворение от проделанной работы.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собственных загадок об овощах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рисование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собранные природные материалы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tbl>
      <w:tblPr>
        <w:tblStyle w:val="a4"/>
        <w:tblW w:w="14992" w:type="dxa"/>
        <w:tblLook w:val="04A0"/>
      </w:tblPr>
      <w:tblGrid>
        <w:gridCol w:w="1124"/>
        <w:gridCol w:w="4388"/>
        <w:gridCol w:w="4953"/>
        <w:gridCol w:w="4527"/>
      </w:tblGrid>
      <w:tr w:rsidR="00013453" w:rsidTr="00673742">
        <w:tc>
          <w:tcPr>
            <w:tcW w:w="1101" w:type="dxa"/>
            <w:vMerge w:val="restart"/>
            <w:textDirection w:val="btLr"/>
            <w:vAlign w:val="center"/>
          </w:tcPr>
          <w:p w:rsidR="00013453" w:rsidRPr="001466ED" w:rsidRDefault="00013453" w:rsidP="00673742">
            <w:pPr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НОЯБРЬ</w:t>
            </w:r>
          </w:p>
        </w:tc>
        <w:tc>
          <w:tcPr>
            <w:tcW w:w="4394" w:type="dxa"/>
            <w:vAlign w:val="center"/>
          </w:tcPr>
          <w:p w:rsidR="00013453" w:rsidRDefault="00013453" w:rsidP="00673742">
            <w:pPr>
              <w:jc w:val="center"/>
            </w:pPr>
            <w:r>
              <w:t>1</w:t>
            </w:r>
          </w:p>
        </w:tc>
        <w:tc>
          <w:tcPr>
            <w:tcW w:w="4961" w:type="dxa"/>
            <w:vAlign w:val="center"/>
          </w:tcPr>
          <w:p w:rsidR="00013453" w:rsidRDefault="00013453" w:rsidP="00673742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013453" w:rsidRDefault="00013453" w:rsidP="00673742">
            <w:pPr>
              <w:jc w:val="center"/>
            </w:pPr>
            <w:r>
              <w:t>3</w:t>
            </w:r>
          </w:p>
        </w:tc>
      </w:tr>
      <w:tr w:rsidR="00013453" w:rsidRPr="00F44EBA" w:rsidTr="00673742">
        <w:tc>
          <w:tcPr>
            <w:tcW w:w="1101" w:type="dxa"/>
            <w:vMerge/>
          </w:tcPr>
          <w:p w:rsidR="00013453" w:rsidRDefault="00013453" w:rsidP="00673742"/>
        </w:tc>
        <w:tc>
          <w:tcPr>
            <w:tcW w:w="4394" w:type="dxa"/>
          </w:tcPr>
          <w:p w:rsidR="00013453" w:rsidRPr="00F44EBA" w:rsidRDefault="00013453" w:rsidP="000134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«Как звери к зиме готовятся»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Уточнить знания детей о диких зверей; развивать умение делать правильные умозаключения; развивать наблюдательность; воспитывать интерес к природе.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2.ТЕМА: «Перелетные птицы»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знакомить детей с особенностями жизни птиц, развивать интерес к птицам, воспитывать бережное отношение к ним.</w:t>
            </w:r>
          </w:p>
          <w:p w:rsidR="00013453" w:rsidRPr="00F44EBA" w:rsidRDefault="00013453" w:rsidP="000134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«Взаимосвязь строения корня, стебля, листа с факторами внешней среды»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Обучать детей умению определять связь между строением корня, стебля, листа с факторами внешней среды; развивать умение анализировать; видеть красоту растений.</w:t>
            </w:r>
          </w:p>
          <w:p w:rsidR="00013453" w:rsidRPr="00F44EBA" w:rsidRDefault="00013453" w:rsidP="000134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«Человек - часть природы»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 С</w:t>
            </w: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у детей представления о неразрывной связи человека с природой (человек и природа - единое целое)</w:t>
            </w:r>
            <w:proofErr w:type="gram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желание охранять природу.</w:t>
            </w: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сказки «</w:t>
            </w:r>
            <w:proofErr w:type="spell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Ежинька</w:t>
            </w:r>
            <w:proofErr w:type="spell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Белочка» </w:t>
            </w:r>
            <w:proofErr w:type="spell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М.Рапова</w:t>
            </w:r>
            <w:proofErr w:type="spell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последующим обсуждением.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Рассмотрение картины «</w:t>
            </w:r>
            <w:proofErr w:type="spell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Ежина</w:t>
            </w:r>
            <w:proofErr w:type="spell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осень» закрепить знания детей о том, как звери готовятся к зиме; почему звери зимуют по-разному.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-Игровое упражнение «</w:t>
            </w:r>
            <w:proofErr w:type="gram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gram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кормить?» - дать элементарные сведения о том, чем кормить птиц зимой.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-Наблюдение за полетом птиц - отметить приспособленность птиц к обитанию в воздушной среде, развивать умение наблюдать.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-Заучивание народных примет о поведении птиц.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 в уголке природы - рыхление почвы</w:t>
            </w:r>
            <w:proofErr w:type="gram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уточнить знания о том, для его это необходимо делать, развивать у детей положительные эмоции от проделанной работы.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-Опыты с почвой - учить детей анализировать, делать выводы, расширять представления </w:t>
            </w:r>
            <w:proofErr w:type="gram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наживой</w:t>
            </w:r>
            <w:proofErr w:type="gramEnd"/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-Экскурсия в парк поздней осенью - систематизировать знания детей о сезонных изменениях, происходящих в природе, учить устанавливать взаимосвязь между явлениями живой и неживой природы.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на тему «Берегите воду» - сформировать у детей представление о том, что пресную воду надо беречь.</w:t>
            </w: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животных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игра «Дары природы»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иллюстрацию об осени</w:t>
            </w: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453" w:rsidRPr="00F44EBA" w:rsidRDefault="00013453" w:rsidP="0067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плакаты на тему: «Берегите воду»</w:t>
            </w:r>
          </w:p>
          <w:p w:rsidR="00013453" w:rsidRPr="00F44EBA" w:rsidRDefault="00013453" w:rsidP="00673742">
            <w:pPr>
              <w:rPr>
                <w:sz w:val="24"/>
                <w:szCs w:val="24"/>
              </w:rPr>
            </w:pPr>
          </w:p>
        </w:tc>
      </w:tr>
    </w:tbl>
    <w:p w:rsidR="00013453" w:rsidRDefault="00013453">
      <w:pPr>
        <w:rPr>
          <w:rFonts w:ascii="Times New Roman" w:hAnsi="Times New Roman" w:cs="Times New Roman"/>
        </w:rPr>
      </w:pPr>
    </w:p>
    <w:p w:rsidR="00013453" w:rsidRDefault="00013453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8"/>
        <w:gridCol w:w="4952"/>
        <w:gridCol w:w="4528"/>
      </w:tblGrid>
      <w:tr w:rsidR="00013453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13453" w:rsidRDefault="00013453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ДЕКАБРЬ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3453" w:rsidTr="0067374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01345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«Домашние животные-друзья человека»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Систематизировать представления детей о домашних животных, помочь установить взаимосвязь и зависимость жизни животных от человека; развивать интерес к домашним животным; воспитывать заботливое отношение к животным.</w:t>
            </w:r>
          </w:p>
          <w:p w:rsidR="00013453" w:rsidRDefault="00013453" w:rsidP="0001345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«Животный мир Арктики и Антарктики»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Познакомить детей с животным миром Арктики и Антарктики, учить устанавливать взаимосвязь между климатом данной природной зоны и образом жизни животных; развивать умение анализировать; расширять кругозор детей.</w:t>
            </w:r>
          </w:p>
          <w:p w:rsidR="00013453" w:rsidRDefault="00013453" w:rsidP="0001345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" w:name="bookmark2"/>
            <w:bookmarkEnd w:id="2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«Животный мир тундры»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Продолжать детей знакомить с животным миром разных климатических зон (тундры), развивать представление детей об условиях жизни животных тундры; воспитывать добрые чувства к животным.</w:t>
            </w:r>
          </w:p>
          <w:p w:rsidR="00013453" w:rsidRDefault="00013453" w:rsidP="00013453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" w:name="bookmark3"/>
            <w:bookmarkEnd w:id="3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«Животный мир тайги и смешанных лесов»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Уточнить и расширить представления детей об образе жизни зверей тайги, смешанных лесов, способах их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самозащиты от врагов, развивать воображение, воспитывать добрые чувства к животным.</w:t>
            </w:r>
          </w:p>
          <w:p w:rsidR="00013453" w:rsidRDefault="00013453" w:rsidP="006737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-Игровое упрощение «Кто, где живет и чем питается» - развивать интересы к жизни животных.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-Опыты, тема: «Воздух» - познакомить детей со свойствами воздуха: воздух есть везде; воздух может сжиматься; теплый воздух поднимается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верх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воздух имеет вес.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 «Кто, что делает зимой?» - уточнить знания детей об образе жизни диких зверей в зимнее время.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-Беседа о свойствах снега - сформировать знания детей о защитных свойствах снега.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-Труд на участке - окапывание деревьев, кустарников снегом, уточнить, для чего это нужно делать.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-Цикл наблюдений за погодными явлениями: (вьюга, поземка, снегопад, метелица) - развивать умение детей выделять характерные признаки явлений природы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-Сочинение детей загадок о зиме - развивать воображение, фантазию.</w:t>
            </w:r>
          </w:p>
          <w:p w:rsidR="00013453" w:rsidRDefault="00013453" w:rsidP="006737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 и картинки домашних животных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фото выставка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«Это мой питомец»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энциклопедия «Животный мир Арктики и Антарктики»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 животного мира тундры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иллюстрации животного мира тайги, смешанного леса</w:t>
            </w:r>
          </w:p>
        </w:tc>
      </w:tr>
    </w:tbl>
    <w:p w:rsidR="00013453" w:rsidRDefault="00013453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8"/>
        <w:gridCol w:w="4953"/>
        <w:gridCol w:w="4527"/>
      </w:tblGrid>
      <w:tr w:rsidR="00013453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13453" w:rsidRDefault="00013453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ЯНВАРЬ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453" w:rsidRDefault="00013453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3453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013453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«Животный мир пустыни»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Познакомить детей с животным миром, учить детей устанавливать взаимосвязь между климатом данной природной зоны и образом жизни животных; развивать интерес к животному миру; расширять кругозор детей.</w:t>
            </w:r>
          </w:p>
          <w:p w:rsidR="00013453" w:rsidRDefault="00013453" w:rsidP="00013453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«Животный мир саванны»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Продолжать детей знакомить с животными разных климатических зон (саванна); развивать интерес к экзотическим животным, желание больше о них узнать; воспитывать доброе и чуткое отношение к животным.</w:t>
            </w:r>
          </w:p>
          <w:p w:rsidR="00013453" w:rsidRDefault="00013453" w:rsidP="00013453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«Как звери в лесу зимуют»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Уточнить и систематизировать знания детей о жизни диких зверей в лесу зимой; сформировать умение видеть и охарактеризовать особенности внешнего вида животных; воспитывать чувство сопричастности ко всему живому.</w:t>
            </w:r>
          </w:p>
          <w:p w:rsidR="00013453" w:rsidRDefault="00013453" w:rsidP="00013453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«Жизнь птиц зимой»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Уточнить представления детей о жизни зимующих птиц, показать взаимозависимость живой и неживой природы, воспитывать доброе отношение к природе, желание помочь птицам.</w:t>
            </w:r>
          </w:p>
          <w:p w:rsidR="00013453" w:rsidRDefault="00013453" w:rsidP="006737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Заучивать пословицы о природе - учить детей понимать смысл пословиц.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-Рассматривание веток деревьев упавших на землю после сильного ветра: закрепить знания детей о том, что дерево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живой организм (поставить ветки в воду).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-Опыт и цикл наблюдений за ветками, поставленными в воду (одна ветка - в пустую банку), уточнить знания о том, растения нуждаются в воде и тепле.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-Экскурсия в парк после снегопада - закрепить знания о зимних явлениях, развивать воображение, вызвать положительные эмоции.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-Рассматривание картинки «Зима в лесу» (из серии «Времена года») - развивать умение любоваться природой в зимнее время года.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-Беседа на тему: «Как люди помогают лесным обитателям?» - рассказать о лесниках их природоохранной деятельности, развивать интерес к природе.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-Заучивание стихов о зиме, помочь детям увидеть описываемую автором природу.</w:t>
            </w:r>
          </w:p>
          <w:p w:rsidR="00013453" w:rsidRDefault="00013453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-Цикл наблюдений за ветками, поставленными в воду - развивать умение устанавливать простейшие причинн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следственные связи.</w:t>
            </w:r>
          </w:p>
          <w:p w:rsidR="00013453" w:rsidRDefault="00013453" w:rsidP="006737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иллюстрации животных пустыни</w:t>
            </w: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иллюстрации животных саванны</w:t>
            </w: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афр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сказки «Как слон хозяина от тигра спас»</w:t>
            </w: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иллюстрации лесных зверей в зимний период</w:t>
            </w: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3453" w:rsidRDefault="00013453" w:rsidP="006737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изготовление кормушек для птиц</w:t>
            </w:r>
          </w:p>
          <w:p w:rsidR="00013453" w:rsidRDefault="00013453" w:rsidP="00673742"/>
          <w:p w:rsidR="00013453" w:rsidRDefault="00013453" w:rsidP="00673742"/>
          <w:p w:rsidR="00013453" w:rsidRDefault="00013453" w:rsidP="00673742"/>
          <w:p w:rsidR="00013453" w:rsidRDefault="00013453" w:rsidP="00673742"/>
        </w:tc>
      </w:tr>
    </w:tbl>
    <w:p w:rsidR="00013453" w:rsidRDefault="00013453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7"/>
        <w:gridCol w:w="4953"/>
        <w:gridCol w:w="4528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ФЕВРАЛЬ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DA503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«Комнатные растения»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Обобщать представления детей об уходе за комнатными растениями, познакомить с новым видом ухода - подкормкой; развивать умение общаться с природой как с живым организмом; воспитывать любовь к растениям.</w:t>
            </w:r>
          </w:p>
          <w:p w:rsidR="00DA503D" w:rsidRDefault="00DA503D" w:rsidP="00DA503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«Посадка лука»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Вызвать у детей познавательный интерес к выращиванию лука; закрепить знания о целебных свойствах лука, воспитывать бережное отношение к растениям</w:t>
            </w:r>
          </w:p>
          <w:p w:rsidR="00DA503D" w:rsidRDefault="00DA503D" w:rsidP="00DA503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Планета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которой мы живем»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Дать детям представления о планете Земля, атмосфере; расширить знания воды, воздуха, солнца в жизни человека, воспитывать бережное отношение к чистоте воздуха и воды.</w:t>
            </w:r>
          </w:p>
          <w:p w:rsidR="00DA503D" w:rsidRDefault="00DA503D" w:rsidP="00DA503D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«Зимушка-зима»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Уточнить и конкретизировать представления детей о характерных признаках зимы; учить устанавливать зависимость жизни растений и животных от изменений в неживой природе; воспитывать эстетическое отношение к природе.</w:t>
            </w:r>
          </w:p>
          <w:p w:rsidR="00DA503D" w:rsidRDefault="00DA503D" w:rsidP="006737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-Беседа на тему: «Лук от семи недуг» - познакомить детей с целебными свойствами лука.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./игра «Какого растения не стало» - развивать интерес комнатным растениям, умение отмечать характерные признаки растений.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-Рассматривание альбома «Дикие и домашние животные» систематизировать представление о многообразии домашних и диких животных и их связи со средой обитания.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-Цикл наблюдений за луком - развивать умение замечать изменения в росте лука, учить связывать причину и следствие.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 «Дары природы» - формировать у детей умение обобщать предметы, развивать интерес детей к природе. 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./игра «Найти нужный дом» - уточнить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о живой и неживой природе, развивать умение выделять отличительные признаки живой и неживой природы.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-Цикл наблюдений за птицами, прилетающими на кормушку - воспитывать чувство сопереживания ко всему живому, желание беречь птиц.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-Экскурсия в парк (конец зимы) - развивать умение наблюдать, выделять существенные признаки явлений природы.</w:t>
            </w:r>
          </w:p>
          <w:p w:rsidR="00DA503D" w:rsidRDefault="00DA503D" w:rsidP="006737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-Опыт со снегом - расширить представления детей о снеге, учить детей анализировать, делать выводы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Трудовые поручения в уголке природы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Посадка лука детьми в заготовленные формы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глобусом, фото земли из космоса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иллюстрации о зиме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13453" w:rsidRDefault="00013453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7"/>
        <w:gridCol w:w="4953"/>
        <w:gridCol w:w="4528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МАРТ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DA503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«Мировой океан и его обитатели»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Познакомить детей с водными животными, показать их особенности приспособленности к жизни именно в водной среде; развивать любознательность, воспитывать бережное отношение к природе.</w:t>
            </w:r>
          </w:p>
          <w:p w:rsidR="00DA503D" w:rsidRDefault="00DA503D" w:rsidP="00DA503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«Водоемы родного края»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Совершенствовать знания о родном крае, развивать у детей эстетическое восприятие, воспитывать бережное отношение к природе.</w:t>
            </w:r>
          </w:p>
          <w:p w:rsidR="00DA503D" w:rsidRDefault="00DA503D" w:rsidP="00DA503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«Посев семян помидор для выращивания рассады»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Уточнить представления детей о том, из чего можно вырастить растения; подвести детей к пониманию условий, необходимых для роста растений; развивать желание самим выращивать растения из семян.</w:t>
            </w:r>
          </w:p>
          <w:p w:rsidR="00DA503D" w:rsidRDefault="00DA503D" w:rsidP="00DA503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ТЕМА: «Весенние секреты»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Уточнить и расширить имеющиеся представления детей о лесе и его обитателях; показать взаимосвязь и взаимодействие живых организмов леса; развивать у детей познавательный интерес к жизни леса и его обитателям; воспитывать эстетический вкус, бережное отношение к лесу.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-Рассматривание иллюстраций с изображением рыб - развивать представление детей о многообразии рыб, закрепить названия морских и речных раб.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-Наблюдение за растущим луком, развивать умение наблюдать, анализировать.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Берегите птиц» - уточнить представления детей о пользе птиц, воспитывать бережное к ним отношение.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Цикл наблюдений признаков наступления весны в природе - развивать наблюдательность.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Заучивание стихотворения А. Плещеева «Уж тает снег, бегут ручьи» - развивать умение представлять описываемую автором природу.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Экскурсия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грачевник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развивать у детей интерес к родной природе, уточнить представления о взаимосвязи живой и неживой природы.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на тему: «Как вести себя в лесу?» - развивать у детей осознанно-правильное отношение к природе, воспитывать желание охранять природу.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/игра «Чьи детки» - уточнить название зверей и их детенышей, проживающих в разных климатических зонах.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картой мира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 морских и океанических животных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Пензенской области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семян детьми самостоятельно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Иллюстрации лесных животных  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7"/>
        <w:gridCol w:w="4953"/>
        <w:gridCol w:w="4528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АПРЕЛЬ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DA503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ТЕМА: «Строение цветка, его функции, видоизменении»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Познакомить детей со строением и значением цветка у растений, развивать интерес к растениям, воспитывать чувство бережливости.</w:t>
            </w:r>
          </w:p>
          <w:p w:rsidR="00DA503D" w:rsidRDefault="00DA503D" w:rsidP="00DA503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ТЕМА: «Строение плода, его функции, видоизменении»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Познакомить детей со строением плода, основной функцией - распространением семян; развивать умение анализировать; воспитывать желание охранять природу.</w:t>
            </w:r>
          </w:p>
          <w:p w:rsidR="00DA503D" w:rsidRDefault="00DA503D" w:rsidP="00DA503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ТЕМА: «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Культурные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дикорастущие растении»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Дать детям представление о дикорастущих и культурных растениях, ягодах, грибах, плодах, о правилах их сбора; о том, что среди ягод, грибов бывают ядовитые и съедобные; развивать познавательный интерес к растениям, воспитывать любовь к родной природе.</w:t>
            </w:r>
          </w:p>
          <w:p w:rsidR="00DA503D" w:rsidRDefault="00DA503D" w:rsidP="00DA503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ТЕМА: «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Лекарственные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растении»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Формировать умение узнавать и правильно называть лекарственные растения, дать знания о простейших способах использования некоторых лекарственных растений для лечения, развивать интерес к родной природе, воспитывать желание охранять природу.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Разв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./игра «В саду или в огороде?» - систематизировать знания детей об овощах и фруктах.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Рассматривание картины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 Левитана «Большая вода» - развивать умение любоваться природой, видеть красоту картины.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-Беседа на тему «Почему плачут березы?» - познакомить детей с еще одним явлением в природе - весенним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соковыделением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 деревьев.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Наст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гра «Грибы» - уточнить знания детей о съедобных и ядовитых грибах.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-Экскурсия на водоем - уточнить представление детей о том, что речка - это сообщество водных обитателей.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Заучивание пословиц, поговорок о весне.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Рассматривание первоцветов (мать-и-мачеха, одуванчик); расширять знания детей о раннецветущих растениях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напомнить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об их целебных свойствах.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Наблюдения за насекомыми — уточнить название насекомых, которых дети увидели на участке; воспитывать бережное отношение к насекомым.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Сравнение тополя и березы - развивать умение наблюдать, сравнивать, воспитывать бережное отношение к родной природе.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Схема строения цветка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Муляжи фруктов и овощей в разрезе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и муляжи  дикорастущих и культурных растений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Иллюстрации с изображением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первоцвета</w:t>
            </w:r>
          </w:p>
        </w:tc>
      </w:tr>
    </w:tbl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7"/>
        <w:gridCol w:w="4953"/>
        <w:gridCol w:w="4528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МАЙ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DA503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ТЕМА: «Насекомые»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Расширить знания и представления детей об особенностях внешнего вида и жизненных проявлениях насекомых; учить анализировать, устанавливать простейшие причинно-следственные связи; развивать внимание детей, воспитывать желание охранять природу.</w:t>
            </w:r>
          </w:p>
          <w:p w:rsidR="00DA503D" w:rsidRDefault="00DA503D" w:rsidP="00DA503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ТЕМА: КВН «Времена года»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итоговое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Обобщить и систематизировать представление детей о временах года по основным, существенным признакам: продолжительность дня и ночи, температурные условия, явления природы. Развивать интерес к явлениям живой природы. Воспитывать чувство ответственности перед своей командой.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  <w:lang w:eastAsia="ru-RU"/>
              </w:rPr>
              <w:t>Рассказ воспитателя о Красной книге - дать знания о том, почему возникла необходимость создания такой книги, почему ее так называли, какие растения и животные внесены в эту книгу.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Рассматривание иллюстрации: муравей и муравейники - формировать у детей представления о полезной деятельности насекомого, объяснить, почему нельзя разорять муравейники.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-Цикл наблюдений за цветущей яблоней - уточнить знания детей о назначении цветков у растений.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-Лото «Птицы»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lang w:eastAsia="ru-RU"/>
              </w:rPr>
              <w:t>расширять знания детей о перелетных птицах.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-Беседа на тему: «Животные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хищники»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lang w:eastAsia="ru-RU"/>
              </w:rPr>
              <w:t>закрепить представления о взаимозависимости и взаимосвязи в животном мире.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-Труд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высадка рассады помидоры на </w:t>
            </w:r>
            <w:r w:rsidRPr="00E11BF1">
              <w:rPr>
                <w:rFonts w:ascii="Times New Roman" w:eastAsia="Times New Roman" w:hAnsi="Times New Roman"/>
              </w:rPr>
              <w:t>г</w:t>
            </w:r>
            <w:r>
              <w:rPr>
                <w:rFonts w:ascii="Times New Roman" w:eastAsia="Times New Roman" w:hAnsi="Times New Roman"/>
                <w:lang w:eastAsia="ru-RU"/>
              </w:rPr>
              <w:t>рядки, закрепить знания детей о способах выращивания овощей (из семян), вызвать у детей интерес к выращиванию растений.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-Наблюдение за дождевыми червями во время дождя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lang w:eastAsia="ru-RU"/>
              </w:rPr>
              <w:t>дать представление о том, что черви дышат, уточнить знания о пользе дождевых червей.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Дидактическое пособие «Насекомые»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Альбом «Дикие звери»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Краски, фломастеры, карандаши, бумага разных форматов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рисования на тему «Времена года»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8"/>
        <w:gridCol w:w="4953"/>
        <w:gridCol w:w="4527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ИЮНЬ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водоем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Познакомить детей с некоторыми видами растений, их особенностями, приспособленностью к жизни в водной среде, воспитывать желание не загрязнять водоемы.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-Труд в цветнике - уточнить знания детей о способах выращивания цветов (семенами, рассадой)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-5 июня - День защиты окружающей среды - отметить важность природоохранной деятельности человека.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Разв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./игра «Когда это бывает?» - уточнить знания детей о характерных летних явлениях природы.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-Беседа на тему «Что растет в лесу?» - развивать умение детей различать съедобные и ядовитые грибы и ягоды.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-Цикл наблюдений признаков наступления лета в природе - развивать наблюдательность.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ИЮЛЬ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Целевая прогулка на луг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Цели: Учить устанавливать признаки взаимодействия растительного и животного мира, развивать умение правильно вести себя в природе, воспитывать любовь к родной природе.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-Заучивание пословиц, примет о лете: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«Худо лето, когда солнца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нету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«Пришел июль-разноцвет - отбою от работы нет». «Кто лето в холодке сидит, зимой наплачется»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-Труд на огороде — прополка, рыхление грядок - учить детей понимать, что от ухода зависит будущий урожай.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-Рассматривание картины А.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«Радуга» - развивать умение любоваться картиной, развивать интерес к неживой природе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-Наблюдение за птицами - отметить, что у многих птиц летом проявляется потомство, воспитывать бережное отношение к птицам.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-Опыты с песком, глиной, почвой - расширять представление детей о свойствах этих веществ.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p w:rsidR="00DA503D" w:rsidRDefault="00DA503D">
      <w:pPr>
        <w:rPr>
          <w:rFonts w:ascii="Times New Roman" w:hAnsi="Times New Roman" w:cs="Times New Roman"/>
        </w:rPr>
      </w:pPr>
    </w:p>
    <w:tbl>
      <w:tblPr>
        <w:tblW w:w="1499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124"/>
        <w:gridCol w:w="4387"/>
        <w:gridCol w:w="4953"/>
        <w:gridCol w:w="4528"/>
      </w:tblGrid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A503D" w:rsidRDefault="00DA503D" w:rsidP="00673742">
            <w:pPr>
              <w:spacing w:after="0" w:line="240" w:lineRule="auto"/>
              <w:ind w:left="113" w:right="113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АВГУСТ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03D" w:rsidRDefault="00DA503D" w:rsidP="0067374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A503D" w:rsidTr="00673742">
        <w:tblPrEx>
          <w:tblCellMar>
            <w:top w:w="0" w:type="dxa"/>
            <w:bottom w:w="0" w:type="dxa"/>
          </w:tblCellMar>
        </w:tblPrEx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ТЕМА: «Чистый воздух нужен всем»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Дать элементарные представления об источниках загрязнения воздуха, о значении чистого воздуха в жизни человека, о некоторых правилах экологической безопасности, воспитывать бережное отношение к природе.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-Беседа на тему «Что такое воздух?» - уточнить знания детей о свойствах воздуха, о том, какую роль он играет в жизни живых организмов.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Наблюдение за насекомыми - отметить разные способы передвижения, воспитывать бережное отношение к животному миру.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Труд на огороде, в цветнике - вызвать у детей интерес к выращиванию растений, радость от совместной работы, воспитывать ответственность.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Совместное рассматривание иллюстраций на тему: «Лес в разное время года» - уточнить имеющиеся представления детей о лесе, воспитывать бережное отношение к лесу.</w:t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-Придумывание сказки о диких животных (например, «Как ежик выручил зайца») - развивать воображение, фантазию у детей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503D" w:rsidRDefault="00DA503D" w:rsidP="006737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A503D" w:rsidRPr="00013453" w:rsidRDefault="00DA503D">
      <w:pPr>
        <w:rPr>
          <w:rFonts w:ascii="Times New Roman" w:hAnsi="Times New Roman" w:cs="Times New Roman"/>
        </w:rPr>
      </w:pPr>
    </w:p>
    <w:sectPr w:rsidR="00DA503D" w:rsidRPr="00013453" w:rsidSect="00013453">
      <w:pgSz w:w="16834" w:h="11909" w:orient="landscape"/>
      <w:pgMar w:top="845" w:right="917" w:bottom="696" w:left="9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271012"/>
    <w:multiLevelType w:val="multilevel"/>
    <w:tmpl w:val="69148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2">
    <w:nsid w:val="14DA366A"/>
    <w:multiLevelType w:val="multilevel"/>
    <w:tmpl w:val="635C5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3">
    <w:nsid w:val="150473BD"/>
    <w:multiLevelType w:val="multilevel"/>
    <w:tmpl w:val="F58EEC90"/>
    <w:lvl w:ilvl="0">
      <w:start w:val="1"/>
      <w:numFmt w:val="bullet"/>
      <w:lvlText w:val="•"/>
      <w:lvlJc w:val="left"/>
      <w:rPr>
        <w:rFonts w:ascii="Georgia" w:eastAsia="Times New Roman" w:hAnsi="Georgia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5B71BDA"/>
    <w:multiLevelType w:val="multilevel"/>
    <w:tmpl w:val="6452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5">
    <w:nsid w:val="52D02F99"/>
    <w:multiLevelType w:val="multilevel"/>
    <w:tmpl w:val="7D5CC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6">
    <w:nsid w:val="55E049D1"/>
    <w:multiLevelType w:val="multilevel"/>
    <w:tmpl w:val="5B006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7">
    <w:nsid w:val="57714166"/>
    <w:multiLevelType w:val="multilevel"/>
    <w:tmpl w:val="3C8A0B92"/>
    <w:name w:val="Нумерованный список 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abstractNum w:abstractNumId="8">
    <w:nsid w:val="5F9351E4"/>
    <w:multiLevelType w:val="multilevel"/>
    <w:tmpl w:val="AD182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  <w:lvl w:ilvl="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mallCaps w:val="0"/>
        <w:color w:val="000000"/>
        <w:spacing w:val="0"/>
        <w:w w:val="100"/>
        <w:position w:val="0"/>
        <w:sz w:val="22"/>
        <w:szCs w:val="22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453"/>
    <w:rsid w:val="00013453"/>
    <w:rsid w:val="00033744"/>
    <w:rsid w:val="00DA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013453"/>
    <w:rPr>
      <w:rFonts w:ascii="Georgia" w:eastAsia="Times New Roman" w:hAnsi="Georgia" w:cs="Georgia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uiPriority w:val="99"/>
    <w:rsid w:val="00013453"/>
    <w:rPr>
      <w:color w:val="000000"/>
      <w:spacing w:val="0"/>
      <w:w w:val="100"/>
      <w:position w:val="0"/>
      <w:lang w:val="ru-RU" w:eastAsia="ru-RU"/>
    </w:rPr>
  </w:style>
  <w:style w:type="character" w:customStyle="1" w:styleId="1">
    <w:name w:val="Заголовок №1_"/>
    <w:basedOn w:val="a0"/>
    <w:link w:val="11"/>
    <w:uiPriority w:val="99"/>
    <w:locked/>
    <w:rsid w:val="00013453"/>
    <w:rPr>
      <w:rFonts w:ascii="Arial" w:eastAsia="Times New Roman" w:hAnsi="Arial" w:cs="Arial"/>
      <w:b/>
      <w:bCs/>
      <w:i/>
      <w:iCs/>
      <w:sz w:val="44"/>
      <w:szCs w:val="44"/>
      <w:shd w:val="clear" w:color="auto" w:fill="FFFFFF"/>
    </w:rPr>
  </w:style>
  <w:style w:type="character" w:customStyle="1" w:styleId="10">
    <w:name w:val="Заголовок №1"/>
    <w:basedOn w:val="1"/>
    <w:uiPriority w:val="99"/>
    <w:rsid w:val="00013453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Заголовок №2_"/>
    <w:basedOn w:val="a0"/>
    <w:link w:val="21"/>
    <w:uiPriority w:val="99"/>
    <w:locked/>
    <w:rsid w:val="0001345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№2"/>
    <w:basedOn w:val="20"/>
    <w:uiPriority w:val="99"/>
    <w:rsid w:val="00013453"/>
    <w:rPr>
      <w:color w:val="000000"/>
      <w:spacing w:val="0"/>
      <w:w w:val="100"/>
      <w:position w:val="0"/>
      <w:lang w:val="ru-RU" w:eastAsia="ru-RU"/>
    </w:rPr>
  </w:style>
  <w:style w:type="character" w:customStyle="1" w:styleId="1pt">
    <w:name w:val="Основной текст + Интервал 1 pt"/>
    <w:basedOn w:val="a3"/>
    <w:uiPriority w:val="99"/>
    <w:rsid w:val="00013453"/>
    <w:rPr>
      <w:color w:val="000000"/>
      <w:spacing w:val="30"/>
      <w:w w:val="100"/>
      <w:position w:val="0"/>
      <w:lang w:val="ru-RU" w:eastAsia="ru-RU"/>
    </w:rPr>
  </w:style>
  <w:style w:type="paragraph" w:customStyle="1" w:styleId="3">
    <w:name w:val="Основной текст3"/>
    <w:basedOn w:val="a"/>
    <w:link w:val="a3"/>
    <w:uiPriority w:val="99"/>
    <w:rsid w:val="00013453"/>
    <w:pPr>
      <w:widowControl w:val="0"/>
      <w:shd w:val="clear" w:color="auto" w:fill="FFFFFF"/>
      <w:spacing w:after="0" w:line="480" w:lineRule="exact"/>
      <w:ind w:firstLine="680"/>
      <w:jc w:val="both"/>
    </w:pPr>
    <w:rPr>
      <w:rFonts w:ascii="Georgia" w:eastAsia="Times New Roman" w:hAnsi="Georgia" w:cs="Georgia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013453"/>
    <w:pPr>
      <w:widowControl w:val="0"/>
      <w:shd w:val="clear" w:color="auto" w:fill="FFFFFF"/>
      <w:spacing w:after="0" w:line="499" w:lineRule="exact"/>
      <w:jc w:val="center"/>
      <w:outlineLvl w:val="0"/>
    </w:pPr>
    <w:rPr>
      <w:rFonts w:ascii="Arial" w:eastAsia="Times New Roman" w:hAnsi="Arial" w:cs="Arial"/>
      <w:b/>
      <w:bCs/>
      <w:i/>
      <w:iCs/>
      <w:sz w:val="44"/>
      <w:szCs w:val="44"/>
    </w:rPr>
  </w:style>
  <w:style w:type="paragraph" w:customStyle="1" w:styleId="21">
    <w:name w:val="Заголовок №21"/>
    <w:basedOn w:val="a"/>
    <w:link w:val="20"/>
    <w:uiPriority w:val="99"/>
    <w:rsid w:val="00013453"/>
    <w:pPr>
      <w:widowControl w:val="0"/>
      <w:shd w:val="clear" w:color="auto" w:fill="FFFFFF"/>
      <w:spacing w:after="0" w:line="370" w:lineRule="exact"/>
      <w:jc w:val="center"/>
      <w:outlineLvl w:val="1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23">
    <w:name w:val="Основной текст (2)_"/>
    <w:basedOn w:val="a0"/>
    <w:link w:val="24"/>
    <w:uiPriority w:val="99"/>
    <w:locked/>
    <w:rsid w:val="00013453"/>
    <w:rPr>
      <w:rFonts w:ascii="Georgia" w:eastAsia="Times New Roman" w:hAnsi="Georgia" w:cs="Georgia"/>
      <w:i/>
      <w:iCs/>
      <w:shd w:val="clear" w:color="auto" w:fill="FFFFFF"/>
    </w:rPr>
  </w:style>
  <w:style w:type="character" w:customStyle="1" w:styleId="222pt">
    <w:name w:val="Основной текст (2) + 22 pt"/>
    <w:basedOn w:val="23"/>
    <w:uiPriority w:val="99"/>
    <w:rsid w:val="00013453"/>
    <w:rPr>
      <w:color w:val="000000"/>
      <w:spacing w:val="0"/>
      <w:w w:val="100"/>
      <w:position w:val="0"/>
      <w:sz w:val="44"/>
      <w:szCs w:val="44"/>
      <w:lang w:val="ru-RU" w:eastAsia="ru-RU"/>
    </w:rPr>
  </w:style>
  <w:style w:type="character" w:customStyle="1" w:styleId="18pt">
    <w:name w:val="Основной текст + 18 pt"/>
    <w:basedOn w:val="a3"/>
    <w:uiPriority w:val="99"/>
    <w:rsid w:val="00013453"/>
    <w:rPr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18pt1">
    <w:name w:val="Основной текст + 18 pt1"/>
    <w:basedOn w:val="a3"/>
    <w:uiPriority w:val="99"/>
    <w:rsid w:val="00013453"/>
    <w:rPr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12">
    <w:name w:val="Основной текст1"/>
    <w:basedOn w:val="a3"/>
    <w:uiPriority w:val="99"/>
    <w:rsid w:val="00013453"/>
    <w:rPr>
      <w:color w:val="000000"/>
      <w:spacing w:val="0"/>
      <w:w w:val="100"/>
      <w:position w:val="0"/>
      <w:u w:val="none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013453"/>
    <w:pPr>
      <w:widowControl w:val="0"/>
      <w:shd w:val="clear" w:color="auto" w:fill="FFFFFF"/>
      <w:spacing w:after="0" w:line="480" w:lineRule="exact"/>
      <w:ind w:firstLine="680"/>
      <w:jc w:val="both"/>
    </w:pPr>
    <w:rPr>
      <w:rFonts w:ascii="Georgia" w:eastAsia="Times New Roman" w:hAnsi="Georgia" w:cs="Georgia"/>
      <w:i/>
      <w:iCs/>
    </w:rPr>
  </w:style>
  <w:style w:type="paragraph" w:customStyle="1" w:styleId="210">
    <w:name w:val="Основной текст (2)1"/>
    <w:basedOn w:val="a"/>
    <w:uiPriority w:val="99"/>
    <w:rsid w:val="00013453"/>
    <w:pPr>
      <w:widowControl w:val="0"/>
      <w:shd w:val="clear" w:color="auto" w:fill="FFFFFF"/>
      <w:spacing w:after="0" w:line="480" w:lineRule="exact"/>
      <w:ind w:firstLine="680"/>
      <w:jc w:val="both"/>
    </w:pPr>
    <w:rPr>
      <w:rFonts w:ascii="Georgia" w:eastAsia="Courier New" w:hAnsi="Georgia" w:cs="Georgia"/>
      <w:i/>
      <w:iCs/>
      <w:color w:val="000000"/>
      <w:sz w:val="24"/>
      <w:szCs w:val="24"/>
      <w:lang w:eastAsia="ru-RU"/>
    </w:rPr>
  </w:style>
  <w:style w:type="paragraph" w:customStyle="1" w:styleId="30">
    <w:name w:val="Основной текст (3)"/>
    <w:uiPriority w:val="99"/>
    <w:rsid w:val="0001345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uiPriority w:val="99"/>
    <w:rsid w:val="0001345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"/>
    <w:basedOn w:val="a0"/>
    <w:uiPriority w:val="99"/>
    <w:rsid w:val="00013453"/>
    <w:rPr>
      <w:rFonts w:ascii="Times New Roman" w:hAnsi="Times New Roman" w:cs="Times New Roman"/>
      <w:u w:val="single"/>
      <w:lang w:eastAsia="ru-RU"/>
    </w:rPr>
  </w:style>
  <w:style w:type="table" w:styleId="a4">
    <w:name w:val="Table Grid"/>
    <w:basedOn w:val="a1"/>
    <w:uiPriority w:val="59"/>
    <w:rsid w:val="0001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2017-02-06T15:59:00Z</dcterms:created>
  <dcterms:modified xsi:type="dcterms:W3CDTF">2017-02-06T16:13:00Z</dcterms:modified>
</cp:coreProperties>
</file>