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67" w:rsidRDefault="00082367" w:rsidP="00082367">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Применение технологии </w:t>
      </w:r>
      <w:r w:rsidR="00805A0A">
        <w:rPr>
          <w:rFonts w:ascii="Times New Roman" w:hAnsi="Times New Roman" w:cs="Times New Roman"/>
          <w:sz w:val="28"/>
          <w:szCs w:val="28"/>
        </w:rPr>
        <w:t>проблемно-диалогового обучения на уроках литературы</w:t>
      </w:r>
      <w:r>
        <w:rPr>
          <w:rFonts w:ascii="Times New Roman" w:hAnsi="Times New Roman" w:cs="Times New Roman"/>
          <w:sz w:val="28"/>
          <w:szCs w:val="28"/>
        </w:rPr>
        <w:t xml:space="preserve"> учителя Александровской</w:t>
      </w:r>
      <w:r w:rsidR="00BA34DA">
        <w:rPr>
          <w:rFonts w:ascii="Times New Roman" w:hAnsi="Times New Roman" w:cs="Times New Roman"/>
          <w:sz w:val="28"/>
          <w:szCs w:val="28"/>
        </w:rPr>
        <w:t xml:space="preserve"> М.Л.</w:t>
      </w:r>
    </w:p>
    <w:p w:rsidR="00082367" w:rsidRDefault="00082367" w:rsidP="00BA34DA">
      <w:pPr>
        <w:spacing w:line="360" w:lineRule="auto"/>
        <w:contextualSpacing/>
        <w:jc w:val="both"/>
        <w:rPr>
          <w:rFonts w:ascii="Times New Roman" w:hAnsi="Times New Roman" w:cs="Times New Roman"/>
          <w:sz w:val="28"/>
          <w:szCs w:val="28"/>
        </w:rPr>
      </w:pPr>
      <w:bookmarkStart w:id="0" w:name="_GoBack"/>
      <w:bookmarkEnd w:id="0"/>
    </w:p>
    <w:p w:rsidR="00DC2730" w:rsidRDefault="00DC2730" w:rsidP="00082367">
      <w:pPr>
        <w:spacing w:line="360" w:lineRule="auto"/>
        <w:contextualSpacing/>
        <w:jc w:val="center"/>
        <w:rPr>
          <w:rFonts w:ascii="Times New Roman" w:hAnsi="Times New Roman" w:cs="Times New Roman"/>
          <w:sz w:val="28"/>
          <w:szCs w:val="28"/>
        </w:rPr>
      </w:pPr>
      <w:r w:rsidRPr="00BA34DA">
        <w:rPr>
          <w:rFonts w:ascii="Times New Roman" w:hAnsi="Times New Roman" w:cs="Times New Roman"/>
          <w:sz w:val="28"/>
          <w:szCs w:val="28"/>
        </w:rPr>
        <w:t>Урок литературы в 8 классе на тему «Маленький ли человек Желтков?» (по повести А.И. Куприна «Гранатовый браслет»)</w:t>
      </w:r>
    </w:p>
    <w:p w:rsidR="00BA34DA" w:rsidRPr="00BA34DA" w:rsidRDefault="00BA34DA" w:rsidP="00BA34DA">
      <w:pPr>
        <w:spacing w:line="360" w:lineRule="auto"/>
        <w:contextualSpacing/>
        <w:jc w:val="both"/>
        <w:rPr>
          <w:rFonts w:ascii="Times New Roman" w:hAnsi="Times New Roman" w:cs="Times New Roman"/>
          <w:sz w:val="28"/>
          <w:szCs w:val="28"/>
        </w:rPr>
      </w:pPr>
    </w:p>
    <w:p w:rsidR="00DE6FF0" w:rsidRDefault="00DE6FF0" w:rsidP="00BA34DA">
      <w:pPr>
        <w:spacing w:line="360" w:lineRule="auto"/>
        <w:ind w:firstLine="708"/>
        <w:contextualSpacing/>
        <w:jc w:val="both"/>
        <w:rPr>
          <w:rFonts w:ascii="Times New Roman" w:hAnsi="Times New Roman" w:cs="Times New Roman"/>
          <w:sz w:val="28"/>
          <w:szCs w:val="28"/>
        </w:rPr>
      </w:pPr>
      <w:r w:rsidRPr="00BA34DA">
        <w:rPr>
          <w:rFonts w:ascii="Times New Roman" w:hAnsi="Times New Roman" w:cs="Times New Roman"/>
          <w:sz w:val="28"/>
          <w:szCs w:val="28"/>
        </w:rPr>
        <w:t>Данный урок иллюстрирует применение на уроке литературы проблемного диалога, строящегося на разрешении противоречия между противоположными мнениями. Учитель при помощи подводящей беседы стимулирует учащихся на поиск ответа на проблемный дискуссионный вопрос, при этом оставляя им возможность выразить своё мнение.</w:t>
      </w:r>
    </w:p>
    <w:p w:rsidR="00BA34DA" w:rsidRDefault="00BA34DA" w:rsidP="00BA34DA">
      <w:pPr>
        <w:spacing w:line="360" w:lineRule="auto"/>
        <w:ind w:firstLine="708"/>
        <w:contextualSpacing/>
        <w:jc w:val="both"/>
        <w:rPr>
          <w:rFonts w:ascii="Times New Roman" w:hAnsi="Times New Roman" w:cs="Times New Roman"/>
          <w:sz w:val="28"/>
          <w:szCs w:val="28"/>
        </w:rPr>
      </w:pPr>
    </w:p>
    <w:p w:rsidR="00BA34DA" w:rsidRPr="00BA34DA" w:rsidRDefault="00BA34DA" w:rsidP="00BA34DA">
      <w:pPr>
        <w:spacing w:line="360" w:lineRule="auto"/>
        <w:contextualSpacing/>
        <w:jc w:val="both"/>
        <w:rPr>
          <w:rFonts w:ascii="Times New Roman" w:hAnsi="Times New Roman" w:cs="Times New Roman"/>
          <w:sz w:val="28"/>
          <w:szCs w:val="28"/>
        </w:rPr>
      </w:pPr>
      <w:r w:rsidRPr="00BA34DA">
        <w:rPr>
          <w:rFonts w:ascii="Times New Roman" w:hAnsi="Times New Roman" w:cs="Times New Roman"/>
          <w:sz w:val="28"/>
          <w:szCs w:val="28"/>
        </w:rPr>
        <w:t xml:space="preserve">Тип урока: </w:t>
      </w:r>
      <w:r w:rsidRPr="00BA34DA">
        <w:rPr>
          <w:rFonts w:ascii="Times New Roman" w:eastAsia="Times New Roman" w:hAnsi="Times New Roman" w:cs="Times New Roman"/>
          <w:sz w:val="28"/>
          <w:szCs w:val="28"/>
          <w:lang w:eastAsia="ru-RU"/>
        </w:rPr>
        <w:t xml:space="preserve">Учебная дискуссия по тексту </w:t>
      </w:r>
      <w:r w:rsidRPr="00BA34DA">
        <w:rPr>
          <w:rFonts w:ascii="Times New Roman" w:hAnsi="Times New Roman" w:cs="Times New Roman"/>
          <w:sz w:val="28"/>
          <w:szCs w:val="28"/>
        </w:rPr>
        <w:t>повести А.И. Куприна «Гранатовый браслет»</w:t>
      </w:r>
    </w:p>
    <w:p w:rsidR="00DE6FF0" w:rsidRPr="00BA34DA" w:rsidRDefault="00EA6ED4" w:rsidP="00BA34DA">
      <w:pPr>
        <w:spacing w:line="360" w:lineRule="auto"/>
        <w:contextualSpacing/>
        <w:jc w:val="both"/>
        <w:rPr>
          <w:rFonts w:ascii="Times New Roman" w:hAnsi="Times New Roman" w:cs="Times New Roman"/>
          <w:sz w:val="28"/>
          <w:szCs w:val="28"/>
        </w:rPr>
      </w:pPr>
      <w:r w:rsidRPr="00BA34DA">
        <w:rPr>
          <w:rFonts w:ascii="Times New Roman" w:hAnsi="Times New Roman" w:cs="Times New Roman"/>
          <w:sz w:val="28"/>
          <w:szCs w:val="28"/>
        </w:rPr>
        <w:t>Цел</w:t>
      </w:r>
      <w:r w:rsidR="00E91D24" w:rsidRPr="00BA34DA">
        <w:rPr>
          <w:rFonts w:ascii="Times New Roman" w:hAnsi="Times New Roman" w:cs="Times New Roman"/>
          <w:sz w:val="28"/>
          <w:szCs w:val="28"/>
        </w:rPr>
        <w:t>и</w:t>
      </w:r>
      <w:r w:rsidRPr="00BA34DA">
        <w:rPr>
          <w:rFonts w:ascii="Times New Roman" w:hAnsi="Times New Roman" w:cs="Times New Roman"/>
          <w:sz w:val="28"/>
          <w:szCs w:val="28"/>
        </w:rPr>
        <w:t xml:space="preserve"> урока: </w:t>
      </w:r>
      <w:r w:rsidR="00E91D24" w:rsidRPr="00BA34DA">
        <w:rPr>
          <w:rFonts w:ascii="Times New Roman" w:hAnsi="Times New Roman" w:cs="Times New Roman"/>
          <w:sz w:val="28"/>
          <w:szCs w:val="28"/>
        </w:rPr>
        <w:t xml:space="preserve">1. </w:t>
      </w:r>
      <w:r w:rsidR="00DE6FF0" w:rsidRPr="00BA34DA">
        <w:rPr>
          <w:rFonts w:ascii="Times New Roman" w:hAnsi="Times New Roman" w:cs="Times New Roman"/>
          <w:sz w:val="28"/>
          <w:szCs w:val="28"/>
        </w:rPr>
        <w:t>Выяснить, можно ли отнести главного героя произведения к литературному типу «маленького человека»?</w:t>
      </w:r>
    </w:p>
    <w:p w:rsidR="00E91D24" w:rsidRPr="00BA34DA" w:rsidRDefault="00DE6FF0" w:rsidP="00BA34DA">
      <w:pPr>
        <w:spacing w:line="360" w:lineRule="auto"/>
        <w:contextualSpacing/>
        <w:jc w:val="both"/>
        <w:rPr>
          <w:rFonts w:ascii="Times New Roman" w:eastAsia="Times New Roman" w:hAnsi="Times New Roman" w:cs="Times New Roman"/>
          <w:bCs/>
          <w:sz w:val="28"/>
          <w:szCs w:val="28"/>
          <w:lang w:eastAsia="ru-RU"/>
        </w:rPr>
      </w:pPr>
      <w:r w:rsidRPr="00BA34DA">
        <w:rPr>
          <w:rFonts w:ascii="Times New Roman" w:hAnsi="Times New Roman" w:cs="Times New Roman"/>
          <w:sz w:val="28"/>
          <w:szCs w:val="28"/>
        </w:rPr>
        <w:t xml:space="preserve">2. </w:t>
      </w:r>
      <w:r w:rsidR="00E91D24" w:rsidRPr="00BA34DA">
        <w:rPr>
          <w:rFonts w:ascii="Times New Roman" w:eastAsia="Times New Roman" w:hAnsi="Times New Roman" w:cs="Times New Roman"/>
          <w:bCs/>
          <w:sz w:val="28"/>
          <w:szCs w:val="28"/>
          <w:lang w:eastAsia="ru-RU"/>
        </w:rPr>
        <w:t>Учить восьмиклассников вести дискуссию, давая нравственную оценку поступков героя.</w:t>
      </w:r>
    </w:p>
    <w:p w:rsidR="00E91D24" w:rsidRPr="00BA34DA" w:rsidRDefault="00DE6FF0" w:rsidP="00BA34DA">
      <w:pPr>
        <w:spacing w:line="360" w:lineRule="auto"/>
        <w:contextualSpacing/>
        <w:jc w:val="both"/>
        <w:rPr>
          <w:rFonts w:ascii="Times New Roman" w:eastAsia="Times New Roman" w:hAnsi="Times New Roman" w:cs="Times New Roman"/>
          <w:bCs/>
          <w:sz w:val="28"/>
          <w:szCs w:val="28"/>
          <w:lang w:eastAsia="ru-RU"/>
        </w:rPr>
      </w:pPr>
      <w:r w:rsidRPr="00BA34DA">
        <w:rPr>
          <w:rFonts w:ascii="Times New Roman" w:eastAsia="Times New Roman" w:hAnsi="Times New Roman" w:cs="Times New Roman"/>
          <w:bCs/>
          <w:sz w:val="28"/>
          <w:szCs w:val="28"/>
          <w:lang w:eastAsia="ru-RU"/>
        </w:rPr>
        <w:t>3</w:t>
      </w:r>
      <w:r w:rsidR="00E91D24" w:rsidRPr="00BA34DA">
        <w:rPr>
          <w:rFonts w:ascii="Times New Roman" w:eastAsia="Times New Roman" w:hAnsi="Times New Roman" w:cs="Times New Roman"/>
          <w:bCs/>
          <w:sz w:val="28"/>
          <w:szCs w:val="28"/>
          <w:lang w:eastAsia="ru-RU"/>
        </w:rPr>
        <w:t xml:space="preserve">. Создать условия для самостоятельного поиска учащимися в тексте А.И. Куприна аргументов, цитат, правильной их интерпретации. </w:t>
      </w:r>
    </w:p>
    <w:p w:rsidR="00E91D24" w:rsidRPr="00BA34DA" w:rsidRDefault="00DE6FF0" w:rsidP="00BA34DA">
      <w:pPr>
        <w:spacing w:after="0" w:line="360" w:lineRule="auto"/>
        <w:contextualSpacing/>
        <w:jc w:val="both"/>
        <w:rPr>
          <w:rFonts w:ascii="Times New Roman" w:eastAsia="Times New Roman" w:hAnsi="Times New Roman" w:cs="Times New Roman"/>
          <w:bCs/>
          <w:sz w:val="28"/>
          <w:szCs w:val="28"/>
          <w:lang w:eastAsia="ru-RU"/>
        </w:rPr>
      </w:pPr>
      <w:r w:rsidRPr="00BA34DA">
        <w:rPr>
          <w:rFonts w:ascii="Times New Roman" w:eastAsia="Times New Roman" w:hAnsi="Times New Roman" w:cs="Times New Roman"/>
          <w:bCs/>
          <w:sz w:val="28"/>
          <w:szCs w:val="28"/>
          <w:lang w:eastAsia="ru-RU"/>
        </w:rPr>
        <w:t>4.</w:t>
      </w:r>
      <w:r w:rsidR="00E91D24" w:rsidRPr="00BA34DA">
        <w:rPr>
          <w:rFonts w:ascii="Times New Roman" w:eastAsia="Times New Roman" w:hAnsi="Times New Roman" w:cs="Times New Roman"/>
          <w:bCs/>
          <w:sz w:val="28"/>
          <w:szCs w:val="28"/>
          <w:lang w:eastAsia="ru-RU"/>
        </w:rPr>
        <w:t>Дать возможность ученикам говорить, высказываться и быть услышанным наряду с писателем</w:t>
      </w:r>
      <w:r w:rsidRPr="00BA34DA">
        <w:rPr>
          <w:rFonts w:ascii="Times New Roman" w:eastAsia="Times New Roman" w:hAnsi="Times New Roman" w:cs="Times New Roman"/>
          <w:bCs/>
          <w:sz w:val="28"/>
          <w:szCs w:val="28"/>
          <w:lang w:eastAsia="ru-RU"/>
        </w:rPr>
        <w:t>.</w:t>
      </w:r>
    </w:p>
    <w:p w:rsidR="00EA6ED4" w:rsidRPr="00BA34DA" w:rsidRDefault="00EA6ED4" w:rsidP="00BA34DA">
      <w:pPr>
        <w:spacing w:line="360" w:lineRule="auto"/>
        <w:contextualSpacing/>
        <w:jc w:val="both"/>
        <w:rPr>
          <w:rFonts w:ascii="Times New Roman" w:hAnsi="Times New Roman" w:cs="Times New Roman"/>
          <w:sz w:val="28"/>
          <w:szCs w:val="28"/>
        </w:rPr>
      </w:pPr>
      <w:r w:rsidRPr="00BA34DA">
        <w:rPr>
          <w:rFonts w:ascii="Times New Roman" w:hAnsi="Times New Roman" w:cs="Times New Roman"/>
          <w:sz w:val="28"/>
          <w:szCs w:val="28"/>
        </w:rPr>
        <w:t>Планируемые образовательные результаты</w:t>
      </w:r>
      <w:r w:rsidRPr="00BA34DA">
        <w:rPr>
          <w:rFonts w:ascii="Times New Roman" w:hAnsi="Times New Roman" w:cs="Times New Roman"/>
          <w:sz w:val="28"/>
          <w:szCs w:val="28"/>
        </w:rPr>
        <w:tab/>
      </w:r>
    </w:p>
    <w:p w:rsidR="0013120E" w:rsidRPr="00BA34DA" w:rsidRDefault="00EA6ED4" w:rsidP="00BA34DA">
      <w:pPr>
        <w:spacing w:line="360" w:lineRule="auto"/>
        <w:contextualSpacing/>
        <w:jc w:val="both"/>
        <w:rPr>
          <w:rFonts w:ascii="Times New Roman" w:hAnsi="Times New Roman" w:cs="Times New Roman"/>
          <w:sz w:val="28"/>
          <w:szCs w:val="28"/>
        </w:rPr>
      </w:pPr>
      <w:r w:rsidRPr="00BA34DA">
        <w:rPr>
          <w:rFonts w:ascii="Times New Roman" w:hAnsi="Times New Roman" w:cs="Times New Roman"/>
          <w:sz w:val="28"/>
          <w:szCs w:val="28"/>
        </w:rPr>
        <w:t xml:space="preserve">Личностные: </w:t>
      </w:r>
    </w:p>
    <w:p w:rsidR="00EA6ED4" w:rsidRPr="00BA34DA" w:rsidRDefault="0013120E" w:rsidP="00BA34DA">
      <w:pPr>
        <w:pStyle w:val="a6"/>
        <w:numPr>
          <w:ilvl w:val="0"/>
          <w:numId w:val="7"/>
        </w:numPr>
        <w:spacing w:line="360" w:lineRule="auto"/>
        <w:jc w:val="both"/>
        <w:rPr>
          <w:rFonts w:ascii="Times New Roman" w:hAnsi="Times New Roman" w:cs="Times New Roman"/>
          <w:sz w:val="28"/>
          <w:szCs w:val="28"/>
        </w:rPr>
      </w:pPr>
      <w:r w:rsidRPr="00BA34DA">
        <w:rPr>
          <w:rFonts w:ascii="Times New Roman" w:hAnsi="Times New Roman" w:cs="Times New Roman"/>
          <w:sz w:val="28"/>
          <w:szCs w:val="28"/>
        </w:rPr>
        <w:t>формирование целостного мировоззрения;</w:t>
      </w:r>
    </w:p>
    <w:p w:rsidR="0013120E" w:rsidRPr="00BA34DA" w:rsidRDefault="0013120E" w:rsidP="00BA34DA">
      <w:pPr>
        <w:pStyle w:val="a6"/>
        <w:numPr>
          <w:ilvl w:val="0"/>
          <w:numId w:val="7"/>
        </w:numPr>
        <w:spacing w:line="360" w:lineRule="auto"/>
        <w:jc w:val="both"/>
        <w:rPr>
          <w:rFonts w:ascii="Times New Roman" w:hAnsi="Times New Roman" w:cs="Times New Roman"/>
          <w:sz w:val="28"/>
          <w:szCs w:val="28"/>
        </w:rPr>
      </w:pPr>
      <w:r w:rsidRPr="00BA34DA">
        <w:rPr>
          <w:rFonts w:ascii="Times New Roman" w:hAnsi="Times New Roman" w:cs="Times New Roman"/>
          <w:sz w:val="28"/>
          <w:szCs w:val="28"/>
        </w:rPr>
        <w:t>формирование осознанного, уважительного и доброжелательного отношения к другому человеку, его мнению;</w:t>
      </w:r>
    </w:p>
    <w:p w:rsidR="0013120E" w:rsidRPr="00BA34DA" w:rsidRDefault="0013120E" w:rsidP="00BA34DA">
      <w:pPr>
        <w:pStyle w:val="a6"/>
        <w:numPr>
          <w:ilvl w:val="0"/>
          <w:numId w:val="7"/>
        </w:numPr>
        <w:spacing w:line="360" w:lineRule="auto"/>
        <w:jc w:val="both"/>
        <w:rPr>
          <w:rFonts w:ascii="Times New Roman" w:hAnsi="Times New Roman" w:cs="Times New Roman"/>
          <w:sz w:val="28"/>
          <w:szCs w:val="28"/>
        </w:rPr>
      </w:pPr>
      <w:r w:rsidRPr="00BA34DA">
        <w:rPr>
          <w:rFonts w:ascii="Times New Roman" w:hAnsi="Times New Roman" w:cs="Times New Roman"/>
          <w:sz w:val="28"/>
          <w:szCs w:val="28"/>
        </w:rPr>
        <w:t>развитие морального сознания и компетентности в решении моральных проблем на основе личностного выбора;</w:t>
      </w:r>
    </w:p>
    <w:p w:rsidR="0013120E" w:rsidRPr="00BA34DA" w:rsidRDefault="0013120E" w:rsidP="00BA34DA">
      <w:pPr>
        <w:pStyle w:val="a6"/>
        <w:numPr>
          <w:ilvl w:val="0"/>
          <w:numId w:val="7"/>
        </w:numPr>
        <w:spacing w:line="360" w:lineRule="auto"/>
        <w:jc w:val="both"/>
        <w:rPr>
          <w:rFonts w:ascii="Times New Roman" w:hAnsi="Times New Roman" w:cs="Times New Roman"/>
          <w:sz w:val="28"/>
          <w:szCs w:val="28"/>
        </w:rPr>
      </w:pPr>
      <w:r w:rsidRPr="00BA34DA">
        <w:rPr>
          <w:rFonts w:ascii="Times New Roman" w:hAnsi="Times New Roman" w:cs="Times New Roman"/>
          <w:sz w:val="28"/>
          <w:szCs w:val="28"/>
        </w:rPr>
        <w:lastRenderedPageBreak/>
        <w:t>развитие эстетического сознания через освоение художественного наследия.</w:t>
      </w:r>
    </w:p>
    <w:p w:rsidR="00EA6ED4" w:rsidRPr="00BA34DA" w:rsidRDefault="00EA6ED4" w:rsidP="00BA34DA">
      <w:pPr>
        <w:spacing w:line="360" w:lineRule="auto"/>
        <w:contextualSpacing/>
        <w:jc w:val="both"/>
        <w:rPr>
          <w:rFonts w:ascii="Times New Roman" w:hAnsi="Times New Roman" w:cs="Times New Roman"/>
          <w:sz w:val="28"/>
          <w:szCs w:val="28"/>
        </w:rPr>
      </w:pPr>
      <w:proofErr w:type="spellStart"/>
      <w:r w:rsidRPr="00BA34DA">
        <w:rPr>
          <w:rFonts w:ascii="Times New Roman" w:hAnsi="Times New Roman" w:cs="Times New Roman"/>
          <w:sz w:val="28"/>
          <w:szCs w:val="28"/>
        </w:rPr>
        <w:t>Метапредметные</w:t>
      </w:r>
      <w:proofErr w:type="spellEnd"/>
      <w:r w:rsidRPr="00BA34DA">
        <w:rPr>
          <w:rFonts w:ascii="Times New Roman" w:hAnsi="Times New Roman" w:cs="Times New Roman"/>
          <w:sz w:val="28"/>
          <w:szCs w:val="28"/>
        </w:rPr>
        <w:t>:</w:t>
      </w:r>
    </w:p>
    <w:p w:rsidR="00EA6ED4" w:rsidRPr="00BA34DA" w:rsidRDefault="00C63F85" w:rsidP="00BA34DA">
      <w:pPr>
        <w:pStyle w:val="a6"/>
        <w:numPr>
          <w:ilvl w:val="0"/>
          <w:numId w:val="8"/>
        </w:numPr>
        <w:spacing w:line="360" w:lineRule="auto"/>
        <w:jc w:val="both"/>
        <w:rPr>
          <w:rFonts w:ascii="Times New Roman" w:hAnsi="Times New Roman" w:cs="Times New Roman"/>
          <w:sz w:val="28"/>
          <w:szCs w:val="28"/>
        </w:rPr>
      </w:pPr>
      <w:proofErr w:type="gramStart"/>
      <w:r w:rsidRPr="00BA34DA">
        <w:rPr>
          <w:rFonts w:ascii="Times New Roman" w:hAnsi="Times New Roman" w:cs="Times New Roman"/>
          <w:sz w:val="28"/>
          <w:szCs w:val="28"/>
        </w:rPr>
        <w:t>Р</w:t>
      </w:r>
      <w:r w:rsidR="00EA6ED4" w:rsidRPr="00BA34DA">
        <w:rPr>
          <w:rFonts w:ascii="Times New Roman" w:hAnsi="Times New Roman" w:cs="Times New Roman"/>
          <w:sz w:val="28"/>
          <w:szCs w:val="28"/>
        </w:rPr>
        <w:t xml:space="preserve">егулятивные: </w:t>
      </w:r>
      <w:r w:rsidR="0013120E" w:rsidRPr="00BA34DA">
        <w:rPr>
          <w:rFonts w:ascii="Times New Roman" w:hAnsi="Times New Roman" w:cs="Times New Roman"/>
          <w:sz w:val="28"/>
          <w:szCs w:val="28"/>
        </w:rPr>
        <w:t>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составлять алгоритм действий в соответствии с учебной и познавательной задачей; сверять свои действия с целью и, при необходимости, исправлять ошибки самостоятельно, соотносить реальные и планируемые результаты индивидуальной образовательной деятельности и делать выводы.</w:t>
      </w:r>
      <w:proofErr w:type="gramEnd"/>
    </w:p>
    <w:p w:rsidR="0013120E" w:rsidRPr="00BA34DA" w:rsidRDefault="00B97697" w:rsidP="00BA34DA">
      <w:pPr>
        <w:pStyle w:val="a6"/>
        <w:numPr>
          <w:ilvl w:val="0"/>
          <w:numId w:val="8"/>
        </w:numPr>
        <w:spacing w:line="360" w:lineRule="auto"/>
        <w:jc w:val="both"/>
        <w:rPr>
          <w:rFonts w:ascii="Times New Roman" w:hAnsi="Times New Roman" w:cs="Times New Roman"/>
          <w:sz w:val="28"/>
          <w:szCs w:val="28"/>
        </w:rPr>
      </w:pPr>
      <w:proofErr w:type="gramStart"/>
      <w:r w:rsidRPr="00BA34DA">
        <w:rPr>
          <w:rFonts w:ascii="Times New Roman" w:hAnsi="Times New Roman" w:cs="Times New Roman"/>
          <w:sz w:val="28"/>
          <w:szCs w:val="28"/>
        </w:rPr>
        <w:t>П</w:t>
      </w:r>
      <w:r w:rsidR="00EA6ED4" w:rsidRPr="00BA34DA">
        <w:rPr>
          <w:rFonts w:ascii="Times New Roman" w:hAnsi="Times New Roman" w:cs="Times New Roman"/>
          <w:sz w:val="28"/>
          <w:szCs w:val="28"/>
        </w:rPr>
        <w:t xml:space="preserve">ознавательные: </w:t>
      </w:r>
      <w:r w:rsidR="0013120E" w:rsidRPr="00BA34DA">
        <w:rPr>
          <w:rFonts w:ascii="Times New Roman" w:hAnsi="Times New Roman" w:cs="Times New Roman"/>
          <w:sz w:val="28"/>
          <w:szCs w:val="28"/>
        </w:rPr>
        <w:t>выделять признак двух или нескольких предметов или явлений и объяснять их сходство; выделять явление из общего ряда других явлений; излагать полученную информацию, интерпретируя ее в контексте решаемой задачи; находить в тексте требуемую информацию (в соответствии с целями своей деятельности); устанавливать взаимосвязь описанных в тексте событий, явлений, процессов; определять логические связи между предметами и/или явлениями.</w:t>
      </w:r>
      <w:proofErr w:type="gramEnd"/>
    </w:p>
    <w:p w:rsidR="0013120E" w:rsidRPr="00BA34DA" w:rsidRDefault="0013120E" w:rsidP="00BA34DA">
      <w:pPr>
        <w:pStyle w:val="a6"/>
        <w:spacing w:line="360" w:lineRule="auto"/>
        <w:jc w:val="both"/>
        <w:rPr>
          <w:rFonts w:ascii="Times New Roman" w:hAnsi="Times New Roman" w:cs="Times New Roman"/>
          <w:sz w:val="28"/>
          <w:szCs w:val="28"/>
        </w:rPr>
      </w:pPr>
    </w:p>
    <w:p w:rsidR="00DC2730" w:rsidRPr="00BA34DA" w:rsidRDefault="0013120E" w:rsidP="00BA34DA">
      <w:pPr>
        <w:pStyle w:val="a6"/>
        <w:numPr>
          <w:ilvl w:val="0"/>
          <w:numId w:val="8"/>
        </w:numPr>
        <w:spacing w:line="360" w:lineRule="auto"/>
        <w:jc w:val="both"/>
        <w:rPr>
          <w:rFonts w:ascii="Times New Roman" w:hAnsi="Times New Roman" w:cs="Times New Roman"/>
          <w:sz w:val="28"/>
          <w:szCs w:val="28"/>
        </w:rPr>
      </w:pPr>
      <w:r w:rsidRPr="00BA34DA">
        <w:rPr>
          <w:rFonts w:ascii="Times New Roman" w:hAnsi="Times New Roman" w:cs="Times New Roman"/>
          <w:sz w:val="28"/>
          <w:szCs w:val="28"/>
        </w:rPr>
        <w:t>К</w:t>
      </w:r>
      <w:r w:rsidR="00EA6ED4" w:rsidRPr="00BA34DA">
        <w:rPr>
          <w:rFonts w:ascii="Times New Roman" w:hAnsi="Times New Roman" w:cs="Times New Roman"/>
          <w:sz w:val="28"/>
          <w:szCs w:val="28"/>
        </w:rPr>
        <w:t xml:space="preserve">оммуникативные: </w:t>
      </w:r>
      <w:r w:rsidR="00BA34DA" w:rsidRPr="00BA34DA">
        <w:rPr>
          <w:rFonts w:ascii="Times New Roman" w:hAnsi="Times New Roman" w:cs="Times New Roman"/>
          <w:sz w:val="28"/>
          <w:szCs w:val="28"/>
        </w:rPr>
        <w:t xml:space="preserve">принимать позицию собеседника, понимая позицию другого, предлагать альтернативное решение в конфликтной ситуации; выделять общую точку зрения в дискуссии; делать оценочный вывод о достижении цели коммуникации непосредственно после завершения коммуникативного контакта и обосновывать его, использовать невербальные средства или наглядные материалы. </w:t>
      </w:r>
    </w:p>
    <w:p w:rsidR="00DC2730" w:rsidRPr="00BA34DA" w:rsidRDefault="00EA6ED4" w:rsidP="00BA34DA">
      <w:pPr>
        <w:spacing w:line="360" w:lineRule="auto"/>
        <w:contextualSpacing/>
        <w:jc w:val="both"/>
        <w:rPr>
          <w:rFonts w:ascii="Times New Roman" w:hAnsi="Times New Roman" w:cs="Times New Roman"/>
          <w:sz w:val="28"/>
          <w:szCs w:val="28"/>
        </w:rPr>
      </w:pPr>
      <w:r w:rsidRPr="00BA34DA">
        <w:rPr>
          <w:rFonts w:ascii="Times New Roman" w:hAnsi="Times New Roman" w:cs="Times New Roman"/>
          <w:sz w:val="28"/>
          <w:szCs w:val="28"/>
        </w:rPr>
        <w:t xml:space="preserve">Образовательные ресурсы: текст рассказа А.И. Куприна «Гранатовый браслет», </w:t>
      </w:r>
      <w:r w:rsidR="00DC2730" w:rsidRPr="00BA34DA">
        <w:rPr>
          <w:rFonts w:ascii="Times New Roman" w:hAnsi="Times New Roman" w:cs="Times New Roman"/>
          <w:sz w:val="28"/>
          <w:szCs w:val="28"/>
        </w:rPr>
        <w:t>раздаточный материал (Приложение 1).</w:t>
      </w:r>
    </w:p>
    <w:p w:rsidR="00EA6ED4" w:rsidRPr="00BA34DA" w:rsidRDefault="00DC2730" w:rsidP="00BA34DA">
      <w:pPr>
        <w:spacing w:line="360" w:lineRule="auto"/>
        <w:contextualSpacing/>
        <w:jc w:val="both"/>
        <w:rPr>
          <w:rFonts w:ascii="Times New Roman" w:hAnsi="Times New Roman" w:cs="Times New Roman"/>
          <w:sz w:val="28"/>
          <w:szCs w:val="28"/>
        </w:rPr>
      </w:pPr>
      <w:r w:rsidRPr="00BA34DA">
        <w:rPr>
          <w:rFonts w:ascii="Times New Roman" w:hAnsi="Times New Roman" w:cs="Times New Roman"/>
          <w:sz w:val="28"/>
          <w:szCs w:val="28"/>
        </w:rPr>
        <w:t>Оборудование</w:t>
      </w:r>
      <w:r w:rsidR="00EA6ED4" w:rsidRPr="00BA34DA">
        <w:rPr>
          <w:rFonts w:ascii="Times New Roman" w:hAnsi="Times New Roman" w:cs="Times New Roman"/>
          <w:sz w:val="28"/>
          <w:szCs w:val="28"/>
        </w:rPr>
        <w:t xml:space="preserve">: </w:t>
      </w:r>
      <w:r w:rsidR="00DE6FF0" w:rsidRPr="00BA34DA">
        <w:rPr>
          <w:rFonts w:ascii="Times New Roman" w:hAnsi="Times New Roman" w:cs="Times New Roman"/>
          <w:sz w:val="28"/>
          <w:szCs w:val="28"/>
        </w:rPr>
        <w:t>и</w:t>
      </w:r>
      <w:r w:rsidRPr="00BA34DA">
        <w:rPr>
          <w:rFonts w:ascii="Times New Roman" w:hAnsi="Times New Roman" w:cs="Times New Roman"/>
          <w:sz w:val="28"/>
          <w:szCs w:val="28"/>
        </w:rPr>
        <w:t xml:space="preserve">нтерактивная доска (экран), ноутбук, </w:t>
      </w:r>
    </w:p>
    <w:p w:rsidR="000849BC" w:rsidRPr="00BA34DA" w:rsidRDefault="00DC2730" w:rsidP="00BA34DA">
      <w:pPr>
        <w:spacing w:line="360" w:lineRule="auto"/>
        <w:contextualSpacing/>
        <w:jc w:val="both"/>
        <w:rPr>
          <w:rFonts w:ascii="Times New Roman" w:hAnsi="Times New Roman" w:cs="Times New Roman"/>
          <w:sz w:val="28"/>
          <w:szCs w:val="28"/>
        </w:rPr>
      </w:pPr>
      <w:r w:rsidRPr="00BA34DA">
        <w:rPr>
          <w:rFonts w:ascii="Times New Roman" w:hAnsi="Times New Roman" w:cs="Times New Roman"/>
          <w:sz w:val="28"/>
          <w:szCs w:val="28"/>
        </w:rPr>
        <w:lastRenderedPageBreak/>
        <w:t>Демонстрационный материал</w:t>
      </w:r>
      <w:r w:rsidR="00EA6ED4" w:rsidRPr="00BA34DA">
        <w:rPr>
          <w:rFonts w:ascii="Times New Roman" w:hAnsi="Times New Roman" w:cs="Times New Roman"/>
          <w:sz w:val="28"/>
          <w:szCs w:val="28"/>
        </w:rPr>
        <w:t>:</w:t>
      </w:r>
      <w:r w:rsidR="00DE6FF0" w:rsidRPr="00BA34DA">
        <w:rPr>
          <w:rFonts w:ascii="Times New Roman" w:hAnsi="Times New Roman" w:cs="Times New Roman"/>
          <w:sz w:val="28"/>
          <w:szCs w:val="28"/>
        </w:rPr>
        <w:t xml:space="preserve"> м</w:t>
      </w:r>
      <w:r w:rsidRPr="00BA34DA">
        <w:rPr>
          <w:rFonts w:ascii="Times New Roman" w:hAnsi="Times New Roman" w:cs="Times New Roman"/>
          <w:sz w:val="28"/>
          <w:szCs w:val="28"/>
        </w:rPr>
        <w:t xml:space="preserve">ультимедийный ряд: презентация в программе </w:t>
      </w:r>
      <w:proofErr w:type="spellStart"/>
      <w:r w:rsidRPr="00BA34DA">
        <w:rPr>
          <w:rFonts w:ascii="Times New Roman" w:hAnsi="Times New Roman" w:cs="Times New Roman"/>
          <w:sz w:val="28"/>
          <w:szCs w:val="28"/>
        </w:rPr>
        <w:t>Power</w:t>
      </w:r>
      <w:proofErr w:type="spellEnd"/>
      <w:r w:rsidRPr="00BA34DA">
        <w:rPr>
          <w:rFonts w:ascii="Times New Roman" w:hAnsi="Times New Roman" w:cs="Times New Roman"/>
          <w:sz w:val="28"/>
          <w:szCs w:val="28"/>
        </w:rPr>
        <w:t xml:space="preserve"> </w:t>
      </w:r>
      <w:proofErr w:type="spellStart"/>
      <w:r w:rsidRPr="00BA34DA">
        <w:rPr>
          <w:rFonts w:ascii="Times New Roman" w:hAnsi="Times New Roman" w:cs="Times New Roman"/>
          <w:sz w:val="28"/>
          <w:szCs w:val="28"/>
        </w:rPr>
        <w:t>Point</w:t>
      </w:r>
      <w:proofErr w:type="spellEnd"/>
      <w:r w:rsidRPr="00BA34DA">
        <w:rPr>
          <w:rFonts w:ascii="Times New Roman" w:hAnsi="Times New Roman" w:cs="Times New Roman"/>
          <w:sz w:val="28"/>
          <w:szCs w:val="28"/>
        </w:rPr>
        <w:t xml:space="preserve"> по теме «</w:t>
      </w:r>
      <w:r w:rsidR="000849BC" w:rsidRPr="00BA34DA">
        <w:rPr>
          <w:rFonts w:ascii="Times New Roman" w:hAnsi="Times New Roman" w:cs="Times New Roman"/>
          <w:sz w:val="28"/>
          <w:szCs w:val="28"/>
        </w:rPr>
        <w:t>Маленький ли человек Желтков?»</w:t>
      </w:r>
    </w:p>
    <w:p w:rsidR="00DC2730" w:rsidRPr="00BA34DA" w:rsidRDefault="00DC2730" w:rsidP="00BA34DA">
      <w:pPr>
        <w:spacing w:line="360" w:lineRule="auto"/>
        <w:contextualSpacing/>
        <w:jc w:val="both"/>
        <w:rPr>
          <w:rFonts w:ascii="Times New Roman" w:hAnsi="Times New Roman" w:cs="Times New Roman"/>
          <w:sz w:val="28"/>
          <w:szCs w:val="28"/>
        </w:rPr>
      </w:pPr>
      <w:r w:rsidRPr="00BA34DA">
        <w:rPr>
          <w:rFonts w:ascii="Times New Roman" w:hAnsi="Times New Roman" w:cs="Times New Roman"/>
          <w:sz w:val="28"/>
          <w:szCs w:val="28"/>
        </w:rPr>
        <w:t>Основные понятия</w:t>
      </w:r>
      <w:r w:rsidR="00EA6ED4" w:rsidRPr="00BA34DA">
        <w:rPr>
          <w:rFonts w:ascii="Times New Roman" w:hAnsi="Times New Roman" w:cs="Times New Roman"/>
          <w:sz w:val="28"/>
          <w:szCs w:val="28"/>
        </w:rPr>
        <w:t>:</w:t>
      </w:r>
      <w:r w:rsidRPr="00BA34DA">
        <w:rPr>
          <w:rFonts w:ascii="Times New Roman" w:hAnsi="Times New Roman" w:cs="Times New Roman"/>
          <w:sz w:val="28"/>
          <w:szCs w:val="28"/>
        </w:rPr>
        <w:tab/>
      </w:r>
      <w:r w:rsidR="000849BC" w:rsidRPr="00BA34DA">
        <w:rPr>
          <w:rFonts w:ascii="Times New Roman" w:hAnsi="Times New Roman" w:cs="Times New Roman"/>
          <w:sz w:val="28"/>
          <w:szCs w:val="28"/>
        </w:rPr>
        <w:t>Тип «маленького человека»</w:t>
      </w:r>
      <w:r w:rsidR="007E6967" w:rsidRPr="00BA34DA">
        <w:rPr>
          <w:rFonts w:ascii="Times New Roman" w:hAnsi="Times New Roman" w:cs="Times New Roman"/>
          <w:sz w:val="28"/>
          <w:szCs w:val="28"/>
        </w:rPr>
        <w:t>. Символы</w:t>
      </w:r>
      <w:r w:rsidR="000849BC" w:rsidRPr="00BA34DA">
        <w:rPr>
          <w:rFonts w:ascii="Times New Roman" w:hAnsi="Times New Roman" w:cs="Times New Roman"/>
          <w:sz w:val="28"/>
          <w:szCs w:val="28"/>
        </w:rPr>
        <w:t>. Портрет.</w:t>
      </w:r>
    </w:p>
    <w:p w:rsidR="00BA34DA" w:rsidRDefault="00BA34DA" w:rsidP="000849BC">
      <w:pPr>
        <w:rPr>
          <w:rFonts w:ascii="Times New Roman" w:hAnsi="Times New Roman" w:cs="Times New Roman"/>
          <w:sz w:val="28"/>
          <w:szCs w:val="28"/>
        </w:rPr>
        <w:sectPr w:rsidR="00BA34DA">
          <w:pgSz w:w="11906" w:h="16838"/>
          <w:pgMar w:top="1134" w:right="850" w:bottom="1134" w:left="1701" w:header="708" w:footer="708" w:gutter="0"/>
          <w:cols w:space="708"/>
          <w:docGrid w:linePitch="360"/>
        </w:sectPr>
      </w:pPr>
    </w:p>
    <w:p w:rsidR="004E7A2E" w:rsidRPr="00BA34DA" w:rsidRDefault="00805A0A" w:rsidP="000849BC">
      <w:pPr>
        <w:rPr>
          <w:rFonts w:ascii="Times New Roman" w:hAnsi="Times New Roman" w:cs="Times New Roman"/>
          <w:sz w:val="28"/>
          <w:szCs w:val="28"/>
        </w:rPr>
      </w:pPr>
    </w:p>
    <w:p w:rsidR="00BA34DA" w:rsidRPr="00BA34DA" w:rsidRDefault="00BA34DA" w:rsidP="00BA34DA">
      <w:pPr>
        <w:jc w:val="center"/>
        <w:rPr>
          <w:rFonts w:ascii="Times New Roman" w:hAnsi="Times New Roman" w:cs="Times New Roman"/>
          <w:sz w:val="28"/>
          <w:szCs w:val="28"/>
        </w:rPr>
      </w:pPr>
      <w:r w:rsidRPr="00BA34DA">
        <w:rPr>
          <w:rFonts w:ascii="Times New Roman" w:hAnsi="Times New Roman" w:cs="Times New Roman"/>
          <w:sz w:val="28"/>
          <w:szCs w:val="28"/>
        </w:rPr>
        <w:t>Технологическая карта урока</w:t>
      </w:r>
    </w:p>
    <w:p w:rsidR="00DF009E" w:rsidRDefault="00DF009E" w:rsidP="000849BC"/>
    <w:tbl>
      <w:tblPr>
        <w:tblStyle w:val="a3"/>
        <w:tblW w:w="14142" w:type="dxa"/>
        <w:tblLook w:val="04A0" w:firstRow="1" w:lastRow="0" w:firstColumn="1" w:lastColumn="0" w:noHBand="0" w:noVBand="1"/>
      </w:tblPr>
      <w:tblGrid>
        <w:gridCol w:w="2802"/>
        <w:gridCol w:w="4819"/>
        <w:gridCol w:w="6521"/>
      </w:tblGrid>
      <w:tr w:rsidR="00082367" w:rsidTr="00082367">
        <w:tc>
          <w:tcPr>
            <w:tcW w:w="2802" w:type="dxa"/>
          </w:tcPr>
          <w:p w:rsidR="00082367" w:rsidRPr="001F13DC" w:rsidRDefault="00082367" w:rsidP="00BA34DA">
            <w:pPr>
              <w:contextualSpacing/>
              <w:jc w:val="center"/>
              <w:rPr>
                <w:rFonts w:ascii="Times New Roman" w:eastAsia="Times New Roman" w:hAnsi="Times New Roman" w:cs="Times New Roman"/>
                <w:sz w:val="24"/>
                <w:szCs w:val="24"/>
                <w:lang w:eastAsia="ru-RU"/>
              </w:rPr>
            </w:pPr>
            <w:r w:rsidRPr="001F13DC">
              <w:rPr>
                <w:rFonts w:ascii="Times New Roman" w:eastAsia="Times New Roman" w:hAnsi="Times New Roman" w:cs="Times New Roman"/>
                <w:sz w:val="24"/>
                <w:szCs w:val="24"/>
                <w:lang w:eastAsia="ru-RU"/>
              </w:rPr>
              <w:t>Этапы</w:t>
            </w:r>
          </w:p>
          <w:p w:rsidR="00082367" w:rsidRPr="001F13DC" w:rsidRDefault="00082367" w:rsidP="00BA34DA">
            <w:pPr>
              <w:contextualSpacing/>
              <w:jc w:val="center"/>
              <w:rPr>
                <w:rFonts w:ascii="Times New Roman" w:eastAsia="Times New Roman" w:hAnsi="Times New Roman" w:cs="Times New Roman"/>
                <w:sz w:val="24"/>
                <w:szCs w:val="24"/>
                <w:lang w:eastAsia="ru-RU"/>
              </w:rPr>
            </w:pPr>
            <w:r w:rsidRPr="001F13DC">
              <w:rPr>
                <w:rFonts w:ascii="Times New Roman" w:eastAsia="Times New Roman" w:hAnsi="Times New Roman" w:cs="Times New Roman"/>
                <w:sz w:val="24"/>
                <w:szCs w:val="24"/>
                <w:lang w:eastAsia="ru-RU"/>
              </w:rPr>
              <w:t>урока.</w:t>
            </w:r>
          </w:p>
          <w:p w:rsidR="00082367" w:rsidRPr="001F13DC" w:rsidRDefault="00082367" w:rsidP="00BA34DA">
            <w:pPr>
              <w:contextualSpacing/>
              <w:jc w:val="center"/>
              <w:rPr>
                <w:rFonts w:ascii="Times New Roman" w:eastAsia="Times New Roman" w:hAnsi="Times New Roman" w:cs="Times New Roman"/>
                <w:sz w:val="24"/>
                <w:szCs w:val="24"/>
                <w:lang w:eastAsia="ru-RU"/>
              </w:rPr>
            </w:pPr>
            <w:r w:rsidRPr="001F13DC">
              <w:rPr>
                <w:rFonts w:ascii="Times New Roman" w:eastAsia="Times New Roman" w:hAnsi="Times New Roman" w:cs="Times New Roman"/>
                <w:sz w:val="24"/>
                <w:szCs w:val="24"/>
                <w:lang w:eastAsia="ru-RU"/>
              </w:rPr>
              <w:t>Обучающие и развивающие компоненты, задания и упражнения</w:t>
            </w:r>
          </w:p>
        </w:tc>
        <w:tc>
          <w:tcPr>
            <w:tcW w:w="4819" w:type="dxa"/>
          </w:tcPr>
          <w:p w:rsidR="00082367" w:rsidRPr="001F13DC" w:rsidRDefault="00082367" w:rsidP="00BA34DA">
            <w:pPr>
              <w:contextualSpacing/>
              <w:jc w:val="center"/>
              <w:rPr>
                <w:rFonts w:ascii="Times New Roman" w:eastAsia="Times New Roman" w:hAnsi="Times New Roman" w:cs="Times New Roman"/>
                <w:sz w:val="24"/>
                <w:szCs w:val="24"/>
                <w:lang w:eastAsia="ru-RU"/>
              </w:rPr>
            </w:pPr>
            <w:r w:rsidRPr="001F13DC">
              <w:rPr>
                <w:rFonts w:ascii="Times New Roman" w:eastAsia="Times New Roman" w:hAnsi="Times New Roman" w:cs="Times New Roman"/>
                <w:sz w:val="24"/>
                <w:szCs w:val="24"/>
                <w:lang w:eastAsia="ru-RU"/>
              </w:rPr>
              <w:t>Деятельность учителя</w:t>
            </w:r>
          </w:p>
          <w:p w:rsidR="00082367" w:rsidRPr="001F13DC" w:rsidRDefault="00082367" w:rsidP="00BA34DA">
            <w:pPr>
              <w:contextualSpacing/>
              <w:jc w:val="center"/>
              <w:rPr>
                <w:rFonts w:ascii="Times New Roman" w:eastAsia="Times New Roman" w:hAnsi="Times New Roman" w:cs="Times New Roman"/>
                <w:sz w:val="24"/>
                <w:szCs w:val="24"/>
                <w:lang w:eastAsia="ru-RU"/>
              </w:rPr>
            </w:pPr>
            <w:r w:rsidRPr="001F13DC">
              <w:rPr>
                <w:rFonts w:ascii="Times New Roman" w:eastAsia="Times New Roman" w:hAnsi="Times New Roman" w:cs="Times New Roman"/>
                <w:sz w:val="24"/>
                <w:szCs w:val="24"/>
                <w:lang w:eastAsia="ru-RU"/>
              </w:rPr>
              <w:t>Использование презентации как инструмента организации дискуссии. Слайд №…</w:t>
            </w:r>
          </w:p>
        </w:tc>
        <w:tc>
          <w:tcPr>
            <w:tcW w:w="6521" w:type="dxa"/>
          </w:tcPr>
          <w:p w:rsidR="00082367" w:rsidRPr="001F13DC" w:rsidRDefault="00082367" w:rsidP="00BA34DA">
            <w:pPr>
              <w:contextualSpacing/>
              <w:jc w:val="center"/>
              <w:rPr>
                <w:rFonts w:ascii="Times New Roman" w:eastAsia="Times New Roman" w:hAnsi="Times New Roman" w:cs="Times New Roman"/>
                <w:sz w:val="24"/>
                <w:szCs w:val="24"/>
                <w:lang w:eastAsia="ru-RU"/>
              </w:rPr>
            </w:pPr>
            <w:r w:rsidRPr="001F13DC">
              <w:rPr>
                <w:rFonts w:ascii="Times New Roman" w:eastAsia="Times New Roman" w:hAnsi="Times New Roman" w:cs="Times New Roman"/>
                <w:sz w:val="24"/>
                <w:szCs w:val="24"/>
                <w:lang w:eastAsia="ru-RU"/>
              </w:rPr>
              <w:t>Деятельность учащихся</w:t>
            </w:r>
          </w:p>
        </w:tc>
      </w:tr>
      <w:tr w:rsidR="00082367" w:rsidTr="00082367">
        <w:tc>
          <w:tcPr>
            <w:tcW w:w="2802" w:type="dxa"/>
          </w:tcPr>
          <w:p w:rsidR="00082367" w:rsidRPr="001F13DC"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875DAE">
              <w:rPr>
                <w:rFonts w:ascii="Times New Roman" w:eastAsia="Times New Roman" w:hAnsi="Times New Roman" w:cs="Times New Roman"/>
                <w:sz w:val="24"/>
                <w:szCs w:val="24"/>
                <w:lang w:eastAsia="ru-RU"/>
              </w:rPr>
              <w:t>Подготовка к восприятию темы. Актуализация знаний.</w:t>
            </w:r>
          </w:p>
        </w:tc>
        <w:tc>
          <w:tcPr>
            <w:tcW w:w="4819"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Одним из ключевых понятий нашего сегодняшнего урока будет литературный тип «маленького человека». Вы уже знакомы с этим понятием. Вспомним, где мы уже встречались с маленьким человеком?</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Вспомним, какими характеристиками обладает маленький человек?</w:t>
            </w:r>
          </w:p>
          <w:p w:rsidR="00082367" w:rsidRPr="001F13DC" w:rsidRDefault="00082367" w:rsidP="00E4270F">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Более точный список характеристик типа маленького человека представлен на слайде. Какие качества мы не назвали Они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еречислены в таблицах, лежащих на ваших партах. </w:t>
            </w:r>
            <w:proofErr w:type="gramStart"/>
            <w:r>
              <w:rPr>
                <w:rFonts w:ascii="Times New Roman" w:eastAsia="Times New Roman" w:hAnsi="Times New Roman" w:cs="Times New Roman"/>
                <w:sz w:val="24"/>
                <w:szCs w:val="24"/>
                <w:lang w:eastAsia="ru-RU"/>
              </w:rPr>
              <w:t>(Раздаточный материал.</w:t>
            </w:r>
            <w:proofErr w:type="gramEnd"/>
            <w:r>
              <w:rPr>
                <w:rFonts w:ascii="Times New Roman" w:eastAsia="Times New Roman" w:hAnsi="Times New Roman" w:cs="Times New Roman"/>
                <w:sz w:val="24"/>
                <w:szCs w:val="24"/>
                <w:lang w:eastAsia="ru-RU"/>
              </w:rPr>
              <w:t xml:space="preserve"> Приложение 1).</w:t>
            </w:r>
          </w:p>
        </w:tc>
        <w:tc>
          <w:tcPr>
            <w:tcW w:w="6521"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Отвечают на вопросы учителя, актуализируя знания из прошлых лет.</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изучении повести А.С. Пушкина из цикла «Повести Белкина» «Станционный смотритель» (Самсон </w:t>
            </w:r>
            <w:proofErr w:type="spellStart"/>
            <w:r>
              <w:rPr>
                <w:rFonts w:ascii="Times New Roman" w:eastAsia="Times New Roman" w:hAnsi="Times New Roman" w:cs="Times New Roman"/>
                <w:sz w:val="24"/>
                <w:szCs w:val="24"/>
                <w:lang w:eastAsia="ru-RU"/>
              </w:rPr>
              <w:t>Вырин</w:t>
            </w:r>
            <w:proofErr w:type="spellEnd"/>
            <w:r>
              <w:rPr>
                <w:rFonts w:ascii="Times New Roman" w:eastAsia="Times New Roman" w:hAnsi="Times New Roman" w:cs="Times New Roman"/>
                <w:sz w:val="24"/>
                <w:szCs w:val="24"/>
                <w:lang w:eastAsia="ru-RU"/>
              </w:rPr>
              <w:t>).</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Он безобиден, простодушен и добр, но слаб перед жизненными обстоятельствами.</w:t>
            </w:r>
          </w:p>
          <w:p w:rsidR="00082367" w:rsidRPr="001F13DC" w:rsidRDefault="00082367" w:rsidP="00BA34DA">
            <w:pPr>
              <w:contextualSpacing/>
              <w:jc w:val="both"/>
              <w:rPr>
                <w:rFonts w:ascii="Times New Roman" w:eastAsia="Times New Roman" w:hAnsi="Times New Roman" w:cs="Times New Roman"/>
                <w:sz w:val="24"/>
                <w:szCs w:val="24"/>
                <w:lang w:eastAsia="ru-RU"/>
              </w:rPr>
            </w:pPr>
          </w:p>
        </w:tc>
      </w:tr>
      <w:tr w:rsidR="00082367" w:rsidTr="00082367">
        <w:tc>
          <w:tcPr>
            <w:tcW w:w="2802"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Актуализация </w:t>
            </w:r>
            <w:r w:rsidRPr="00B95359">
              <w:rPr>
                <w:rFonts w:ascii="Times New Roman" w:eastAsia="Times New Roman" w:hAnsi="Times New Roman" w:cs="Times New Roman"/>
                <w:sz w:val="24"/>
                <w:szCs w:val="24"/>
                <w:lang w:eastAsia="ru-RU"/>
              </w:rPr>
              <w:t>учебного действия.</w:t>
            </w:r>
          </w:p>
        </w:tc>
        <w:tc>
          <w:tcPr>
            <w:tcW w:w="4819"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 уже прочитали повесть «Гранатовый браслет» А.И. Куприна, на прошлом уроке мы обсудили основные сюжетные особенности этого произведения. Перейдём к характеристике самого трагического образа произведения –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w:t>
            </w:r>
          </w:p>
        </w:tc>
        <w:tc>
          <w:tcPr>
            <w:tcW w:w="6521"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Вспоминают материал прошлого урока, готовятся к восприятию нового.</w:t>
            </w:r>
          </w:p>
        </w:tc>
      </w:tr>
      <w:tr w:rsidR="00082367" w:rsidTr="00082367">
        <w:tc>
          <w:tcPr>
            <w:tcW w:w="2802"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Постановка </w:t>
            </w:r>
            <w:r>
              <w:rPr>
                <w:rFonts w:ascii="Times New Roman" w:eastAsia="Times New Roman" w:hAnsi="Times New Roman" w:cs="Times New Roman"/>
                <w:sz w:val="24"/>
                <w:szCs w:val="24"/>
                <w:lang w:eastAsia="ru-RU"/>
              </w:rPr>
              <w:lastRenderedPageBreak/>
              <w:t>проблемной ситуации через сопоставление двух противоречащих друг другу утверждений (проблемная ситуация с удивлением).</w:t>
            </w:r>
          </w:p>
        </w:tc>
        <w:tc>
          <w:tcPr>
            <w:tcW w:w="4819"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 слайде вы видите два утверждения, </w:t>
            </w:r>
            <w:r>
              <w:rPr>
                <w:rFonts w:ascii="Times New Roman" w:eastAsia="Times New Roman" w:hAnsi="Times New Roman" w:cs="Times New Roman"/>
                <w:sz w:val="24"/>
                <w:szCs w:val="24"/>
                <w:lang w:eastAsia="ru-RU"/>
              </w:rPr>
              <w:lastRenderedPageBreak/>
              <w:t xml:space="preserve">применимые к </w:t>
            </w:r>
            <w:proofErr w:type="spellStart"/>
            <w:r>
              <w:rPr>
                <w:rFonts w:ascii="Times New Roman" w:eastAsia="Times New Roman" w:hAnsi="Times New Roman" w:cs="Times New Roman"/>
                <w:sz w:val="24"/>
                <w:szCs w:val="24"/>
                <w:lang w:eastAsia="ru-RU"/>
              </w:rPr>
              <w:t>Желткову</w:t>
            </w:r>
            <w:proofErr w:type="spellEnd"/>
            <w:r>
              <w:rPr>
                <w:rFonts w:ascii="Times New Roman" w:eastAsia="Times New Roman" w:hAnsi="Times New Roman" w:cs="Times New Roman"/>
                <w:sz w:val="24"/>
                <w:szCs w:val="24"/>
                <w:lang w:eastAsia="ru-RU"/>
              </w:rPr>
              <w:t xml:space="preserve">, одно принадлежит Е. Шварцу, другое исследователю </w:t>
            </w:r>
            <w:r w:rsidRPr="00B95359">
              <w:rPr>
                <w:rFonts w:ascii="Times New Roman" w:eastAsia="Times New Roman" w:hAnsi="Times New Roman" w:cs="Times New Roman"/>
                <w:sz w:val="24"/>
                <w:szCs w:val="24"/>
                <w:lang w:eastAsia="ru-RU"/>
              </w:rPr>
              <w:t>В.А. Афанасьев</w:t>
            </w:r>
            <w:r>
              <w:rPr>
                <w:rFonts w:ascii="Times New Roman" w:eastAsia="Times New Roman" w:hAnsi="Times New Roman" w:cs="Times New Roman"/>
                <w:sz w:val="24"/>
                <w:szCs w:val="24"/>
                <w:lang w:eastAsia="ru-RU"/>
              </w:rPr>
              <w:t>у.</w:t>
            </w:r>
          </w:p>
          <w:p w:rsidR="00082367" w:rsidRPr="00B95359"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Являются ли эти мнения противоречащими друг другу?</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Какая из характеристик сближает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xml:space="preserve"> с типом маленького человека?</w:t>
            </w:r>
          </w:p>
        </w:tc>
        <w:tc>
          <w:tcPr>
            <w:tcW w:w="6521"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Анализируют содержание высказываний, формируют </w:t>
            </w:r>
            <w:r>
              <w:rPr>
                <w:rFonts w:ascii="Times New Roman" w:eastAsia="Times New Roman" w:hAnsi="Times New Roman" w:cs="Times New Roman"/>
                <w:sz w:val="24"/>
                <w:szCs w:val="24"/>
                <w:lang w:eastAsia="ru-RU"/>
              </w:rPr>
              <w:lastRenderedPageBreak/>
              <w:t>предварительную позицию по проблемному вопросу.</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 эти утверждения противоположны по смыслу, одно характеризует героя как отважного и самоотверженного человека, а другое – как человека с робкой и слабой душой.</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Высказывание Афанасьева отказывает </w:t>
            </w:r>
            <w:proofErr w:type="spellStart"/>
            <w:r>
              <w:rPr>
                <w:rFonts w:ascii="Times New Roman" w:eastAsia="Times New Roman" w:hAnsi="Times New Roman" w:cs="Times New Roman"/>
                <w:sz w:val="24"/>
                <w:szCs w:val="24"/>
                <w:lang w:eastAsia="ru-RU"/>
              </w:rPr>
              <w:t>Желткову</w:t>
            </w:r>
            <w:proofErr w:type="spellEnd"/>
            <w:r>
              <w:rPr>
                <w:rFonts w:ascii="Times New Roman" w:eastAsia="Times New Roman" w:hAnsi="Times New Roman" w:cs="Times New Roman"/>
                <w:sz w:val="24"/>
                <w:szCs w:val="24"/>
                <w:lang w:eastAsia="ru-RU"/>
              </w:rPr>
              <w:t xml:space="preserve"> в силе духа и храбрости.</w:t>
            </w:r>
          </w:p>
        </w:tc>
      </w:tr>
      <w:tr w:rsidR="00082367" w:rsidTr="00082367">
        <w:tc>
          <w:tcPr>
            <w:tcW w:w="2802"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1F13DC">
              <w:rPr>
                <w:rFonts w:ascii="Times New Roman" w:eastAsia="Times New Roman" w:hAnsi="Times New Roman" w:cs="Times New Roman"/>
                <w:sz w:val="24"/>
                <w:szCs w:val="24"/>
                <w:lang w:eastAsia="ru-RU"/>
              </w:rPr>
              <w:t>Выявление места и причины затруднения.</w:t>
            </w:r>
            <w:r>
              <w:rPr>
                <w:rFonts w:ascii="Times New Roman" w:eastAsia="Times New Roman" w:hAnsi="Times New Roman" w:cs="Times New Roman"/>
                <w:sz w:val="24"/>
                <w:szCs w:val="24"/>
                <w:lang w:eastAsia="ru-RU"/>
              </w:rPr>
              <w:t xml:space="preserve"> Формулирование темы урока и проблемного вопроса.</w:t>
            </w:r>
          </w:p>
        </w:tc>
        <w:tc>
          <w:tcPr>
            <w:tcW w:w="4819"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Побуждает к формулированию проблемного вопроса, являющегося одновременно и темой урока.</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Какой вопрос мы можем сформулировать на основании двух данных утверждений?</w:t>
            </w:r>
          </w:p>
        </w:tc>
        <w:tc>
          <w:tcPr>
            <w:tcW w:w="6521"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Формулируют проблемный вопрос к уроку. Записывают тему урока в рабочие тетради.</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Маленький ли человек Желтков?</w:t>
            </w:r>
          </w:p>
        </w:tc>
      </w:tr>
      <w:tr w:rsidR="00082367" w:rsidTr="00082367">
        <w:tc>
          <w:tcPr>
            <w:tcW w:w="2802" w:type="dxa"/>
          </w:tcPr>
          <w:p w:rsidR="00082367" w:rsidRPr="001F13DC"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1F13DC">
              <w:rPr>
                <w:rFonts w:ascii="Times New Roman" w:eastAsia="Times New Roman" w:hAnsi="Times New Roman" w:cs="Times New Roman"/>
                <w:sz w:val="24"/>
                <w:szCs w:val="24"/>
                <w:lang w:eastAsia="ru-RU"/>
              </w:rPr>
              <w:t>Целеполагание и построение выхода из затруднения.</w:t>
            </w:r>
          </w:p>
          <w:p w:rsidR="00082367" w:rsidRDefault="00082367" w:rsidP="00BA34DA">
            <w:pPr>
              <w:contextualSpacing/>
              <w:jc w:val="both"/>
              <w:rPr>
                <w:rFonts w:ascii="Times New Roman" w:eastAsia="Times New Roman" w:hAnsi="Times New Roman" w:cs="Times New Roman"/>
                <w:sz w:val="24"/>
                <w:szCs w:val="24"/>
                <w:lang w:eastAsia="ru-RU"/>
              </w:rPr>
            </w:pPr>
          </w:p>
        </w:tc>
        <w:tc>
          <w:tcPr>
            <w:tcW w:w="4819"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Подводит учащихся к составлению списка задач, ведущих к разрешению проблемного вопроса.</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же нам нужно выяснить, чтобы ответить на данный вопрос?</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урока появляется на слайде.</w:t>
            </w:r>
          </w:p>
        </w:tc>
        <w:tc>
          <w:tcPr>
            <w:tcW w:w="6521"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Высказывают предположение, при помощи учителя намечают план анализа образа героя:</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1.Сопоставить характеристики типа маленького человека и характеристики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2.Проанализировать поступки персонажа, дать им нравственную оценку.</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3.Сопоставить образ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xml:space="preserve"> с другими персонажами (Николай Николаевич, Шеин).</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4.Проанализировать символику произведения.</w:t>
            </w:r>
          </w:p>
          <w:p w:rsidR="00082367" w:rsidRDefault="00082367" w:rsidP="00BA34DA">
            <w:pPr>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5.Выявить и объяснить параллели, проводимые автором между Желтковым и образами великих людей.</w:t>
            </w:r>
            <w:proofErr w:type="gramEnd"/>
          </w:p>
        </w:tc>
      </w:tr>
      <w:tr w:rsidR="00082367" w:rsidTr="00082367">
        <w:tc>
          <w:tcPr>
            <w:tcW w:w="2802"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1F13DC">
              <w:rPr>
                <w:rFonts w:ascii="Times New Roman" w:eastAsia="Times New Roman" w:hAnsi="Times New Roman" w:cs="Times New Roman"/>
                <w:sz w:val="24"/>
                <w:szCs w:val="24"/>
                <w:lang w:eastAsia="ru-RU"/>
              </w:rPr>
              <w:t>Беседа с самопроверкой</w:t>
            </w:r>
            <w:r>
              <w:rPr>
                <w:rFonts w:ascii="Times New Roman" w:eastAsia="Times New Roman" w:hAnsi="Times New Roman" w:cs="Times New Roman"/>
                <w:sz w:val="24"/>
                <w:szCs w:val="24"/>
                <w:lang w:eastAsia="ru-RU"/>
              </w:rPr>
              <w:t xml:space="preserve"> </w:t>
            </w:r>
          </w:p>
        </w:tc>
        <w:tc>
          <w:tcPr>
            <w:tcW w:w="4819" w:type="dxa"/>
          </w:tcPr>
          <w:p w:rsidR="00082367" w:rsidRPr="001D26BB" w:rsidRDefault="00082367" w:rsidP="00BA34DA">
            <w:pPr>
              <w:contextualSpacing/>
              <w:jc w:val="both"/>
              <w:rPr>
                <w:rFonts w:ascii="Times New Roman" w:eastAsia="Times New Roman" w:hAnsi="Times New Roman" w:cs="Times New Roman"/>
                <w:sz w:val="24"/>
                <w:szCs w:val="24"/>
                <w:lang w:eastAsia="ru-RU"/>
              </w:rPr>
            </w:pPr>
            <w:r w:rsidRPr="001D26BB">
              <w:rPr>
                <w:rFonts w:ascii="Times New Roman" w:eastAsia="Times New Roman" w:hAnsi="Times New Roman" w:cs="Times New Roman"/>
                <w:sz w:val="24"/>
                <w:szCs w:val="24"/>
                <w:lang w:eastAsia="ru-RU"/>
              </w:rPr>
              <w:t>Слово учителя</w:t>
            </w:r>
          </w:p>
          <w:p w:rsidR="00082367" w:rsidRDefault="00082367" w:rsidP="00BA34DA">
            <w:pPr>
              <w:contextualSpacing/>
              <w:jc w:val="both"/>
              <w:rPr>
                <w:rFonts w:ascii="Times New Roman" w:eastAsia="Times New Roman" w:hAnsi="Times New Roman" w:cs="Times New Roman"/>
                <w:sz w:val="24"/>
                <w:szCs w:val="24"/>
                <w:lang w:eastAsia="ru-RU"/>
              </w:rPr>
            </w:pPr>
            <w:r w:rsidRPr="001D26BB">
              <w:rPr>
                <w:rFonts w:ascii="Times New Roman" w:eastAsia="Times New Roman" w:hAnsi="Times New Roman" w:cs="Times New Roman"/>
                <w:sz w:val="24"/>
                <w:szCs w:val="24"/>
                <w:lang w:eastAsia="ru-RU"/>
              </w:rPr>
              <w:t xml:space="preserve">Исходя из темы, мы используем форму работы – учебную дискуссию. Она должна стать совместным поиском истины. </w:t>
            </w:r>
          </w:p>
          <w:p w:rsidR="00082367" w:rsidRPr="001D26BB" w:rsidRDefault="00082367" w:rsidP="00BA34DA">
            <w:pPr>
              <w:contextualSpacing/>
              <w:jc w:val="both"/>
              <w:rPr>
                <w:rFonts w:ascii="Times New Roman" w:eastAsia="Times New Roman" w:hAnsi="Times New Roman" w:cs="Times New Roman"/>
                <w:sz w:val="24"/>
                <w:szCs w:val="24"/>
                <w:lang w:eastAsia="ru-RU"/>
              </w:rPr>
            </w:pPr>
            <w:r w:rsidRPr="001D26BB">
              <w:rPr>
                <w:rFonts w:ascii="Times New Roman" w:eastAsia="Times New Roman" w:hAnsi="Times New Roman" w:cs="Times New Roman"/>
                <w:sz w:val="24"/>
                <w:szCs w:val="24"/>
                <w:lang w:eastAsia="ru-RU"/>
              </w:rPr>
              <w:t>Вспомним правила поведения во время дискуссии.</w:t>
            </w:r>
            <w:r>
              <w:rPr>
                <w:rFonts w:ascii="Times New Roman" w:eastAsia="Times New Roman" w:hAnsi="Times New Roman" w:cs="Times New Roman"/>
                <w:sz w:val="24"/>
                <w:szCs w:val="24"/>
                <w:lang w:eastAsia="ru-RU"/>
              </w:rPr>
              <w:t xml:space="preserve"> А теперь проверим, всё ли мы назвали. Какие дополнения вы можете внести в приведённый список правил</w:t>
            </w:r>
          </w:p>
          <w:p w:rsidR="00082367" w:rsidRDefault="00082367" w:rsidP="00BA34DA">
            <w:pPr>
              <w:contextualSpacing/>
              <w:jc w:val="both"/>
              <w:rPr>
                <w:rFonts w:ascii="Times New Roman" w:eastAsia="Times New Roman" w:hAnsi="Times New Roman" w:cs="Times New Roman"/>
                <w:sz w:val="24"/>
                <w:szCs w:val="24"/>
                <w:lang w:eastAsia="ru-RU"/>
              </w:rPr>
            </w:pPr>
            <w:r w:rsidRPr="001D26BB">
              <w:rPr>
                <w:rFonts w:ascii="Times New Roman" w:eastAsia="Times New Roman" w:hAnsi="Times New Roman" w:cs="Times New Roman"/>
                <w:sz w:val="24"/>
                <w:szCs w:val="24"/>
                <w:lang w:eastAsia="ru-RU"/>
              </w:rPr>
              <w:t>Слайд 5. (открывается после высказываний учащихся)</w:t>
            </w:r>
            <w:r w:rsidRPr="001D26BB">
              <w:rPr>
                <w:rFonts w:ascii="Times New Roman" w:eastAsia="Times New Roman" w:hAnsi="Times New Roman" w:cs="Times New Roman"/>
                <w:sz w:val="24"/>
                <w:szCs w:val="24"/>
                <w:lang w:eastAsia="ru-RU"/>
              </w:rPr>
              <w:tab/>
            </w:r>
          </w:p>
          <w:p w:rsidR="00082367" w:rsidRDefault="00082367" w:rsidP="00BA34DA">
            <w:pPr>
              <w:contextualSpacing/>
              <w:jc w:val="both"/>
              <w:rPr>
                <w:rFonts w:ascii="Times New Roman" w:eastAsia="Times New Roman" w:hAnsi="Times New Roman" w:cs="Times New Roman"/>
                <w:sz w:val="24"/>
                <w:szCs w:val="24"/>
                <w:lang w:eastAsia="ru-RU"/>
              </w:rPr>
            </w:pPr>
          </w:p>
        </w:tc>
        <w:tc>
          <w:tcPr>
            <w:tcW w:w="6521" w:type="dxa"/>
          </w:tcPr>
          <w:p w:rsidR="00082367" w:rsidRPr="001D26BB" w:rsidRDefault="00082367" w:rsidP="00BA34DA">
            <w:pPr>
              <w:contextualSpacing/>
              <w:jc w:val="both"/>
              <w:rPr>
                <w:rFonts w:ascii="Times New Roman" w:eastAsia="Times New Roman" w:hAnsi="Times New Roman" w:cs="Times New Roman"/>
                <w:sz w:val="24"/>
                <w:szCs w:val="24"/>
                <w:lang w:eastAsia="ru-RU"/>
              </w:rPr>
            </w:pPr>
            <w:r w:rsidRPr="001D26BB">
              <w:rPr>
                <w:rFonts w:ascii="Times New Roman" w:eastAsia="Times New Roman" w:hAnsi="Times New Roman" w:cs="Times New Roman"/>
                <w:sz w:val="24"/>
                <w:szCs w:val="24"/>
                <w:lang w:eastAsia="ru-RU"/>
              </w:rPr>
              <w:lastRenderedPageBreak/>
              <w:t>1.</w:t>
            </w:r>
            <w:r w:rsidRPr="001D26BB">
              <w:rPr>
                <w:rFonts w:ascii="Times New Roman" w:eastAsia="Times New Roman" w:hAnsi="Times New Roman" w:cs="Times New Roman"/>
                <w:sz w:val="24"/>
                <w:szCs w:val="24"/>
                <w:lang w:eastAsia="ru-RU"/>
              </w:rPr>
              <w:tab/>
              <w:t>Учащиеся называют правила поведения во время дискуссии.</w:t>
            </w:r>
          </w:p>
          <w:p w:rsidR="00082367" w:rsidRDefault="00082367" w:rsidP="00BA34DA">
            <w:pPr>
              <w:contextualSpacing/>
              <w:jc w:val="both"/>
              <w:rPr>
                <w:rFonts w:ascii="Times New Roman" w:eastAsia="Times New Roman" w:hAnsi="Times New Roman" w:cs="Times New Roman"/>
                <w:sz w:val="24"/>
                <w:szCs w:val="24"/>
                <w:lang w:eastAsia="ru-RU"/>
              </w:rPr>
            </w:pPr>
            <w:r w:rsidRPr="001D26BB">
              <w:rPr>
                <w:rFonts w:ascii="Times New Roman" w:eastAsia="Times New Roman" w:hAnsi="Times New Roman" w:cs="Times New Roman"/>
                <w:sz w:val="24"/>
                <w:szCs w:val="24"/>
                <w:lang w:eastAsia="ru-RU"/>
              </w:rPr>
              <w:t>2.</w:t>
            </w:r>
            <w:r w:rsidRPr="001D26BB">
              <w:rPr>
                <w:rFonts w:ascii="Times New Roman" w:eastAsia="Times New Roman" w:hAnsi="Times New Roman" w:cs="Times New Roman"/>
                <w:sz w:val="24"/>
                <w:szCs w:val="24"/>
                <w:lang w:eastAsia="ru-RU"/>
              </w:rPr>
              <w:tab/>
              <w:t>Самопроверка по слайду  5.</w:t>
            </w:r>
          </w:p>
        </w:tc>
      </w:tr>
      <w:tr w:rsidR="00082367" w:rsidTr="00082367">
        <w:tc>
          <w:tcPr>
            <w:tcW w:w="2802" w:type="dxa"/>
          </w:tcPr>
          <w:p w:rsidR="00082367" w:rsidRDefault="00082367" w:rsidP="00BA34DA">
            <w:pPr>
              <w:contextualSpacing/>
              <w:jc w:val="both"/>
              <w:rPr>
                <w:rFonts w:ascii="Times New Roman" w:eastAsia="Times New Roman" w:hAnsi="Times New Roman" w:cs="Times New Roman"/>
                <w:sz w:val="24"/>
                <w:szCs w:val="24"/>
                <w:lang w:eastAsia="ru-RU"/>
              </w:rPr>
            </w:pPr>
          </w:p>
        </w:tc>
        <w:tc>
          <w:tcPr>
            <w:tcW w:w="4819" w:type="dxa"/>
          </w:tcPr>
          <w:p w:rsidR="00082367" w:rsidRPr="001D26BB" w:rsidRDefault="00082367" w:rsidP="00BA34DA">
            <w:pPr>
              <w:contextualSpacing/>
              <w:jc w:val="both"/>
              <w:rPr>
                <w:rFonts w:ascii="Times New Roman" w:eastAsia="Times New Roman" w:hAnsi="Times New Roman" w:cs="Times New Roman"/>
                <w:sz w:val="24"/>
                <w:szCs w:val="24"/>
                <w:lang w:eastAsia="ru-RU"/>
              </w:rPr>
            </w:pPr>
          </w:p>
        </w:tc>
        <w:tc>
          <w:tcPr>
            <w:tcW w:w="6521" w:type="dxa"/>
          </w:tcPr>
          <w:p w:rsidR="00082367" w:rsidRPr="001D26BB" w:rsidRDefault="00082367" w:rsidP="00BA34DA">
            <w:pPr>
              <w:contextualSpacing/>
              <w:jc w:val="both"/>
              <w:rPr>
                <w:rFonts w:ascii="Times New Roman" w:eastAsia="Times New Roman" w:hAnsi="Times New Roman" w:cs="Times New Roman"/>
                <w:sz w:val="24"/>
                <w:szCs w:val="24"/>
                <w:lang w:eastAsia="ru-RU"/>
              </w:rPr>
            </w:pPr>
          </w:p>
        </w:tc>
      </w:tr>
      <w:tr w:rsidR="00082367" w:rsidTr="00082367">
        <w:tc>
          <w:tcPr>
            <w:tcW w:w="2802"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Учебная дискуссия по выстроенному плану с подведением итогов по каждому вопросу.</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Pr="00CD712B" w:rsidRDefault="00082367" w:rsidP="00BA34DA">
            <w:pPr>
              <w:contextualSpacing/>
              <w:jc w:val="both"/>
              <w:rPr>
                <w:rFonts w:ascii="Times New Roman" w:eastAsia="Times New Roman" w:hAnsi="Times New Roman" w:cs="Times New Roman"/>
                <w:b/>
                <w:sz w:val="24"/>
                <w:szCs w:val="24"/>
                <w:lang w:eastAsia="ru-RU"/>
              </w:rPr>
            </w:pPr>
            <w:r w:rsidRPr="00CD712B">
              <w:rPr>
                <w:rFonts w:ascii="Times New Roman" w:eastAsia="Times New Roman" w:hAnsi="Times New Roman" w:cs="Times New Roman"/>
                <w:b/>
                <w:sz w:val="24"/>
                <w:szCs w:val="24"/>
                <w:lang w:eastAsia="ru-RU"/>
              </w:rPr>
              <w:t xml:space="preserve">Анализ эпизода беседа брата и мужа Веры с </w:t>
            </w:r>
            <w:proofErr w:type="gramStart"/>
            <w:r w:rsidRPr="00CD712B">
              <w:rPr>
                <w:rFonts w:ascii="Times New Roman" w:eastAsia="Times New Roman" w:hAnsi="Times New Roman" w:cs="Times New Roman"/>
                <w:b/>
                <w:sz w:val="24"/>
                <w:szCs w:val="24"/>
                <w:lang w:eastAsia="ru-RU"/>
              </w:rPr>
              <w:t>Желтковым</w:t>
            </w:r>
            <w:proofErr w:type="gramEnd"/>
            <w:r w:rsidRPr="00CD712B">
              <w:rPr>
                <w:rFonts w:ascii="Times New Roman" w:eastAsia="Times New Roman" w:hAnsi="Times New Roman" w:cs="Times New Roman"/>
                <w:b/>
                <w:sz w:val="24"/>
                <w:szCs w:val="24"/>
                <w:lang w:eastAsia="ru-RU"/>
              </w:rPr>
              <w:t>.</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tc>
        <w:tc>
          <w:tcPr>
            <w:tcW w:w="4819"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Не будем делать поспешных выводов и рассмотрим образ героя подробнее.</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Сколько лет продолжается влюблённость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xml:space="preserve"> в Веру Николаевну? Как относится сама Вера к его ухаживаниям?</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Отступился ли Желтков от своего? Какие качества это демонстрирует?</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вы считаете, ждёт ли Желтков ответа, взаимности?</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Сделаем ещё один </w:t>
            </w:r>
            <w:proofErr w:type="gramStart"/>
            <w:r>
              <w:rPr>
                <w:rFonts w:ascii="Times New Roman" w:eastAsia="Times New Roman" w:hAnsi="Times New Roman" w:cs="Times New Roman"/>
                <w:sz w:val="24"/>
                <w:szCs w:val="24"/>
                <w:lang w:eastAsia="ru-RU"/>
              </w:rPr>
              <w:t>мини-вывод</w:t>
            </w:r>
            <w:proofErr w:type="gramEnd"/>
            <w:r>
              <w:rPr>
                <w:rFonts w:ascii="Times New Roman" w:eastAsia="Times New Roman" w:hAnsi="Times New Roman" w:cs="Times New Roman"/>
                <w:sz w:val="24"/>
                <w:szCs w:val="24"/>
                <w:lang w:eastAsia="ru-RU"/>
              </w:rPr>
              <w:t>: какое из перечисленных качеств героя не вписывается в концепцию маленького человека?</w:t>
            </w:r>
          </w:p>
          <w:p w:rsidR="00082367" w:rsidRDefault="00082367" w:rsidP="00BA34DA">
            <w:pPr>
              <w:contextualSpacing/>
              <w:jc w:val="both"/>
              <w:rPr>
                <w:rFonts w:ascii="Times New Roman" w:eastAsia="Times New Roman" w:hAnsi="Times New Roman" w:cs="Times New Roman"/>
                <w:sz w:val="24"/>
                <w:szCs w:val="24"/>
                <w:lang w:eastAsia="ru-RU"/>
              </w:rPr>
            </w:pPr>
            <w:proofErr w:type="gramStart"/>
            <w:r w:rsidRPr="00B21726">
              <w:rPr>
                <w:rFonts w:ascii="Times New Roman" w:eastAsia="Times New Roman" w:hAnsi="Times New Roman" w:cs="Times New Roman"/>
                <w:sz w:val="24"/>
                <w:szCs w:val="24"/>
                <w:u w:val="single"/>
                <w:lang w:eastAsia="ru-RU"/>
              </w:rPr>
              <w:t>Вывод для записи:</w:t>
            </w:r>
            <w:r>
              <w:rPr>
                <w:rFonts w:ascii="Times New Roman" w:eastAsia="Times New Roman" w:hAnsi="Times New Roman" w:cs="Times New Roman"/>
                <w:sz w:val="24"/>
                <w:szCs w:val="24"/>
                <w:lang w:eastAsia="ru-RU"/>
              </w:rPr>
              <w:t xml:space="preserve"> твёрдость в своих убеждениях, неотступность свойственны </w:t>
            </w:r>
            <w:proofErr w:type="spellStart"/>
            <w:r>
              <w:rPr>
                <w:rFonts w:ascii="Times New Roman" w:eastAsia="Times New Roman" w:hAnsi="Times New Roman" w:cs="Times New Roman"/>
                <w:sz w:val="24"/>
                <w:szCs w:val="24"/>
                <w:lang w:eastAsia="ru-RU"/>
              </w:rPr>
              <w:t>Желткову</w:t>
            </w:r>
            <w:proofErr w:type="spellEnd"/>
            <w:r>
              <w:rPr>
                <w:rFonts w:ascii="Times New Roman" w:eastAsia="Times New Roman" w:hAnsi="Times New Roman" w:cs="Times New Roman"/>
                <w:sz w:val="24"/>
                <w:szCs w:val="24"/>
                <w:lang w:eastAsia="ru-RU"/>
              </w:rPr>
              <w:t>.</w:t>
            </w:r>
            <w:proofErr w:type="gramEnd"/>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Какой персонаж повести «Гранатовый браслет» лучше всего описал любовь, на которую способен Желтков?</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Послушаем фрагмент из произведения Гранатовый браслет в исполнении вашего одноклассника.</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Сравним поведение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xml:space="preserve"> с поведением двух мужчин, приехавших к нему для серьёзного разговора.</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ведёт себя с </w:t>
            </w:r>
            <w:proofErr w:type="gramStart"/>
            <w:r>
              <w:rPr>
                <w:rFonts w:ascii="Times New Roman" w:eastAsia="Times New Roman" w:hAnsi="Times New Roman" w:cs="Times New Roman"/>
                <w:sz w:val="24"/>
                <w:szCs w:val="24"/>
                <w:lang w:eastAsia="ru-RU"/>
              </w:rPr>
              <w:t>Желтковым</w:t>
            </w:r>
            <w:proofErr w:type="gramEnd"/>
            <w:r>
              <w:rPr>
                <w:rFonts w:ascii="Times New Roman" w:eastAsia="Times New Roman" w:hAnsi="Times New Roman" w:cs="Times New Roman"/>
                <w:sz w:val="24"/>
                <w:szCs w:val="24"/>
                <w:lang w:eastAsia="ru-RU"/>
              </w:rPr>
              <w:t xml:space="preserve"> Николай Николаевич и Шеин. Приводите примеры из текста.</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вы считаете, почему Желтков во время разговора обращается именно к Шеину, а не к Николаю Николаевичу?</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какой момент и как поменялось поведение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xml:space="preserve"> с собеседниками?</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Кто же в данном эпизоде выглядит достойнее, Желтков или Николай Николаевич? Почему?</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sidRPr="00B21726">
              <w:rPr>
                <w:rFonts w:ascii="Times New Roman" w:eastAsia="Times New Roman" w:hAnsi="Times New Roman" w:cs="Times New Roman"/>
                <w:sz w:val="24"/>
                <w:szCs w:val="24"/>
                <w:u w:val="single"/>
                <w:lang w:eastAsia="ru-RU"/>
              </w:rPr>
              <w:t>Вывод для записи:</w:t>
            </w:r>
            <w:r>
              <w:rPr>
                <w:rFonts w:ascii="Times New Roman" w:eastAsia="Times New Roman" w:hAnsi="Times New Roman" w:cs="Times New Roman"/>
                <w:sz w:val="24"/>
                <w:szCs w:val="24"/>
                <w:lang w:eastAsia="ru-RU"/>
              </w:rPr>
              <w:t xml:space="preserve"> Желтков не сдаётся даже под напором человека, стоящего выше в обществе. Это говорит о силе его </w:t>
            </w:r>
            <w:r>
              <w:rPr>
                <w:rFonts w:ascii="Times New Roman" w:eastAsia="Times New Roman" w:hAnsi="Times New Roman" w:cs="Times New Roman"/>
                <w:sz w:val="24"/>
                <w:szCs w:val="24"/>
                <w:lang w:eastAsia="ru-RU"/>
              </w:rPr>
              <w:lastRenderedPageBreak/>
              <w:t>убеждений.</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Важную роль в рассказе играет символика, связанная с религиозными мотивами. Какие примеры таких символов вы можете привести?</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сама любовь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скромная, не требующая награды, полная жертвенности, какие эпитеты к ней можно подобрать? Сделаем вывод.</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sidRPr="00B21726">
              <w:rPr>
                <w:rFonts w:ascii="Times New Roman" w:eastAsia="Times New Roman" w:hAnsi="Times New Roman" w:cs="Times New Roman"/>
                <w:sz w:val="24"/>
                <w:szCs w:val="24"/>
                <w:u w:val="single"/>
                <w:lang w:eastAsia="ru-RU"/>
              </w:rPr>
              <w:t>Вывод для записи:</w:t>
            </w:r>
            <w:r>
              <w:rPr>
                <w:rFonts w:ascii="Times New Roman" w:eastAsia="Times New Roman" w:hAnsi="Times New Roman" w:cs="Times New Roman"/>
                <w:sz w:val="24"/>
                <w:szCs w:val="24"/>
                <w:lang w:eastAsia="ru-RU"/>
              </w:rPr>
              <w:t xml:space="preserve"> чувство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xml:space="preserve"> – любовь-страдание. Мотив святой любви в рассказе поддерживает религиозными символами.</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Попробуем предположить, как действует такая любовь на душу человека?</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Почему же в конце произведения выражение лица покойного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xml:space="preserve"> сравнивается с лицами великих страдальцев: Наполеона и Пушкина?</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Можно ли сказать, что для такой любви нужен особый талант?</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Pr="00A44BD6" w:rsidRDefault="00082367" w:rsidP="00BA34DA">
            <w:pPr>
              <w:contextualSpacing/>
              <w:jc w:val="both"/>
              <w:rPr>
                <w:rFonts w:ascii="Times New Roman" w:eastAsia="Times New Roman" w:hAnsi="Times New Roman" w:cs="Times New Roman"/>
                <w:sz w:val="24"/>
                <w:szCs w:val="24"/>
                <w:lang w:eastAsia="ru-RU"/>
              </w:rPr>
            </w:pPr>
            <w:r w:rsidRPr="00B21726">
              <w:rPr>
                <w:rFonts w:ascii="Times New Roman" w:eastAsia="Times New Roman" w:hAnsi="Times New Roman" w:cs="Times New Roman"/>
                <w:sz w:val="24"/>
                <w:szCs w:val="24"/>
                <w:u w:val="single"/>
                <w:lang w:eastAsia="ru-RU"/>
              </w:rPr>
              <w:t>Вывод для записи: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в способности к сильной и возвышающей любви проявился особый талант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w:t>
            </w:r>
          </w:p>
        </w:tc>
        <w:tc>
          <w:tcPr>
            <w:tcW w:w="6521" w:type="dxa"/>
          </w:tcPr>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Он влюблён в неё 8 лет. Она не могла принять знаки его внимания, поэтому просила прекратить их.</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Желтков не отступается от своего и продолжает слать Вере письма, но реже. Он проявляет твёрдость и постоянство в своих чувствах.</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Нет, его любовь самоотверженна, он любит, поскольку не может иначе.</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Это твёрдость в своих убеждениях, неотступность, несмотря на рискованность.</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Записывают вывод в тетрадях.</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Генерал Аносов.</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Заранее подготовленный учащийся читает наизусть фрагмент произведения на фоне музыки </w:t>
            </w:r>
            <w:r w:rsidRPr="00F11942">
              <w:rPr>
                <w:rFonts w:ascii="Times New Roman" w:eastAsia="Times New Roman" w:hAnsi="Times New Roman" w:cs="Times New Roman"/>
                <w:sz w:val="24"/>
                <w:szCs w:val="24"/>
                <w:lang w:eastAsia="ru-RU"/>
              </w:rPr>
              <w:t xml:space="preserve">L. </w:t>
            </w:r>
            <w:proofErr w:type="spellStart"/>
            <w:r w:rsidRPr="00F11942">
              <w:rPr>
                <w:rFonts w:ascii="Times New Roman" w:eastAsia="Times New Roman" w:hAnsi="Times New Roman" w:cs="Times New Roman"/>
                <w:sz w:val="24"/>
                <w:szCs w:val="24"/>
                <w:lang w:eastAsia="ru-RU"/>
              </w:rPr>
              <w:t>van</w:t>
            </w:r>
            <w:proofErr w:type="spellEnd"/>
            <w:r w:rsidRPr="00F11942">
              <w:rPr>
                <w:rFonts w:ascii="Times New Roman" w:eastAsia="Times New Roman" w:hAnsi="Times New Roman" w:cs="Times New Roman"/>
                <w:sz w:val="24"/>
                <w:szCs w:val="24"/>
                <w:lang w:eastAsia="ru-RU"/>
              </w:rPr>
              <w:t xml:space="preserve"> </w:t>
            </w:r>
            <w:proofErr w:type="spellStart"/>
            <w:r w:rsidRPr="00F11942">
              <w:rPr>
                <w:rFonts w:ascii="Times New Roman" w:eastAsia="Times New Roman" w:hAnsi="Times New Roman" w:cs="Times New Roman"/>
                <w:sz w:val="24"/>
                <w:szCs w:val="24"/>
                <w:lang w:eastAsia="ru-RU"/>
              </w:rPr>
              <w:t>Beethoven</w:t>
            </w:r>
            <w:proofErr w:type="spellEnd"/>
            <w:r w:rsidRPr="00F11942">
              <w:rPr>
                <w:rFonts w:ascii="Times New Roman" w:eastAsia="Times New Roman" w:hAnsi="Times New Roman" w:cs="Times New Roman"/>
                <w:sz w:val="24"/>
                <w:szCs w:val="24"/>
                <w:lang w:eastAsia="ru-RU"/>
              </w:rPr>
              <w:t xml:space="preserve">. </w:t>
            </w:r>
            <w:proofErr w:type="spellStart"/>
            <w:r w:rsidRPr="00F11942">
              <w:rPr>
                <w:rFonts w:ascii="Times New Roman" w:eastAsia="Times New Roman" w:hAnsi="Times New Roman" w:cs="Times New Roman"/>
                <w:sz w:val="24"/>
                <w:szCs w:val="24"/>
                <w:lang w:eastAsia="ru-RU"/>
              </w:rPr>
              <w:t>Son</w:t>
            </w:r>
            <w:proofErr w:type="spellEnd"/>
            <w:r w:rsidRPr="00F11942">
              <w:rPr>
                <w:rFonts w:ascii="Times New Roman" w:eastAsia="Times New Roman" w:hAnsi="Times New Roman" w:cs="Times New Roman"/>
                <w:sz w:val="24"/>
                <w:szCs w:val="24"/>
                <w:lang w:eastAsia="ru-RU"/>
              </w:rPr>
              <w:t xml:space="preserve">. N 2, </w:t>
            </w:r>
            <w:proofErr w:type="spellStart"/>
            <w:r w:rsidRPr="00F11942">
              <w:rPr>
                <w:rFonts w:ascii="Times New Roman" w:eastAsia="Times New Roman" w:hAnsi="Times New Roman" w:cs="Times New Roman"/>
                <w:sz w:val="24"/>
                <w:szCs w:val="24"/>
                <w:lang w:eastAsia="ru-RU"/>
              </w:rPr>
              <w:t>op</w:t>
            </w:r>
            <w:proofErr w:type="spellEnd"/>
            <w:r w:rsidRPr="00F11942">
              <w:rPr>
                <w:rFonts w:ascii="Times New Roman" w:eastAsia="Times New Roman" w:hAnsi="Times New Roman" w:cs="Times New Roman"/>
                <w:sz w:val="24"/>
                <w:szCs w:val="24"/>
                <w:lang w:eastAsia="ru-RU"/>
              </w:rPr>
              <w:t xml:space="preserve">. 2. </w:t>
            </w:r>
            <w:proofErr w:type="spellStart"/>
            <w:r w:rsidRPr="00F11942">
              <w:rPr>
                <w:rFonts w:ascii="Times New Roman" w:eastAsia="Times New Roman" w:hAnsi="Times New Roman" w:cs="Times New Roman"/>
                <w:sz w:val="24"/>
                <w:szCs w:val="24"/>
                <w:lang w:eastAsia="ru-RU"/>
              </w:rPr>
              <w:t>Largo</w:t>
            </w:r>
            <w:proofErr w:type="spellEnd"/>
            <w:r w:rsidRPr="00F11942">
              <w:rPr>
                <w:rFonts w:ascii="Times New Roman" w:eastAsia="Times New Roman" w:hAnsi="Times New Roman" w:cs="Times New Roman"/>
                <w:sz w:val="24"/>
                <w:szCs w:val="24"/>
                <w:lang w:eastAsia="ru-RU"/>
              </w:rPr>
              <w:t xml:space="preserve"> </w:t>
            </w:r>
            <w:proofErr w:type="spellStart"/>
            <w:r w:rsidRPr="00F11942">
              <w:rPr>
                <w:rFonts w:ascii="Times New Roman" w:eastAsia="Times New Roman" w:hAnsi="Times New Roman" w:cs="Times New Roman"/>
                <w:sz w:val="24"/>
                <w:szCs w:val="24"/>
                <w:lang w:eastAsia="ru-RU"/>
              </w:rPr>
              <w:t>Appassionato</w:t>
            </w:r>
            <w:proofErr w:type="spellEnd"/>
            <w:r>
              <w:rPr>
                <w:rFonts w:ascii="Times New Roman" w:eastAsia="Times New Roman" w:hAnsi="Times New Roman" w:cs="Times New Roman"/>
                <w:sz w:val="24"/>
                <w:szCs w:val="24"/>
                <w:lang w:eastAsia="ru-RU"/>
              </w:rPr>
              <w:t>.</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76491">
              <w:rPr>
                <w:rFonts w:ascii="Times New Roman" w:eastAsia="Times New Roman" w:hAnsi="Times New Roman" w:cs="Times New Roman"/>
                <w:sz w:val="24"/>
                <w:szCs w:val="24"/>
                <w:lang w:eastAsia="ru-RU"/>
              </w:rPr>
              <w:t xml:space="preserve">Любовь бескорыстная, самоотверженная, не ждущая </w:t>
            </w:r>
            <w:r w:rsidRPr="00976491">
              <w:rPr>
                <w:rFonts w:ascii="Times New Roman" w:eastAsia="Times New Roman" w:hAnsi="Times New Roman" w:cs="Times New Roman"/>
                <w:sz w:val="24"/>
                <w:szCs w:val="24"/>
                <w:lang w:eastAsia="ru-RU"/>
              </w:rPr>
              <w:lastRenderedPageBreak/>
              <w:t>награды? Та, про которую сказано — "сильна, как смерть"? Понимаешь, такая любовь, для которой совершить любой подвиг, отдать жизнь, пойти на мучение — вовсе не труд, а одна радость. Постой, постой, Вера, ты мне сейчас опять хочешь про твоего Васю? Право же, я его люблю. Он хороший парень. Почем знать, может быть, будущее и покажет его любовь в свете большой красоты. Но ты пойми, о какой любви я говорю. Любовь должна быть трагедией. Величайшей тайной в мире! Никакие жизненные удобства, расчеты и компромиссы не должны ее касаться</w:t>
            </w:r>
            <w:r>
              <w:rPr>
                <w:rFonts w:ascii="Times New Roman" w:eastAsia="Times New Roman" w:hAnsi="Times New Roman" w:cs="Times New Roman"/>
                <w:sz w:val="24"/>
                <w:szCs w:val="24"/>
                <w:lang w:eastAsia="ru-RU"/>
              </w:rPr>
              <w:t>»</w:t>
            </w:r>
            <w:r w:rsidRPr="00976491">
              <w:rPr>
                <w:rFonts w:ascii="Times New Roman" w:eastAsia="Times New Roman" w:hAnsi="Times New Roman" w:cs="Times New Roman"/>
                <w:sz w:val="24"/>
                <w:szCs w:val="24"/>
                <w:lang w:eastAsia="ru-RU"/>
              </w:rPr>
              <w:t>.</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Николай Николаевич груб и резок, не желает даже выслушивать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w:t>
            </w:r>
          </w:p>
          <w:p w:rsidR="00082367" w:rsidRDefault="00082367" w:rsidP="00BA34DA">
            <w:pPr>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976491">
              <w:rPr>
                <w:rFonts w:ascii="Times New Roman" w:eastAsia="Times New Roman" w:hAnsi="Times New Roman" w:cs="Times New Roman"/>
                <w:sz w:val="24"/>
                <w:szCs w:val="24"/>
                <w:lang w:eastAsia="ru-RU"/>
              </w:rPr>
              <w:t>Она, конечно, делает честь вашему вкусу, но мы очень просили бы вас, чтобы такие</w:t>
            </w:r>
            <w:r>
              <w:rPr>
                <w:rFonts w:ascii="Times New Roman" w:eastAsia="Times New Roman" w:hAnsi="Times New Roman" w:cs="Times New Roman"/>
                <w:sz w:val="24"/>
                <w:szCs w:val="24"/>
                <w:lang w:eastAsia="ru-RU"/>
              </w:rPr>
              <w:t xml:space="preserve"> сюрпризы больше не повторялись», «</w:t>
            </w:r>
            <w:r w:rsidRPr="00976491">
              <w:rPr>
                <w:rFonts w:ascii="Times New Roman" w:eastAsia="Times New Roman" w:hAnsi="Times New Roman" w:cs="Times New Roman"/>
                <w:sz w:val="24"/>
                <w:szCs w:val="24"/>
                <w:lang w:eastAsia="ru-RU"/>
              </w:rPr>
              <w:t>Мы вместо дела разводим какую-то мелодекламацию</w:t>
            </w:r>
            <w:r>
              <w:rPr>
                <w:rFonts w:ascii="Times New Roman" w:eastAsia="Times New Roman" w:hAnsi="Times New Roman" w:cs="Times New Roman"/>
                <w:sz w:val="24"/>
                <w:szCs w:val="24"/>
                <w:lang w:eastAsia="ru-RU"/>
              </w:rPr>
              <w:t>», «</w:t>
            </w:r>
            <w:r w:rsidRPr="00976491">
              <w:rPr>
                <w:rFonts w:ascii="Times New Roman" w:eastAsia="Times New Roman" w:hAnsi="Times New Roman" w:cs="Times New Roman"/>
                <w:sz w:val="24"/>
                <w:szCs w:val="24"/>
                <w:lang w:eastAsia="ru-RU"/>
              </w:rPr>
              <w:t>опрос очень короток: вам предлагают одно из двух: либо вы совершенно отказываетесь от преследования княгини Веры Николаевны, либо, если на это вы не согласитесь, мы примем меры, которые нам позволят наше по</w:t>
            </w:r>
            <w:r>
              <w:rPr>
                <w:rFonts w:ascii="Times New Roman" w:eastAsia="Times New Roman" w:hAnsi="Times New Roman" w:cs="Times New Roman"/>
                <w:sz w:val="24"/>
                <w:szCs w:val="24"/>
                <w:lang w:eastAsia="ru-RU"/>
              </w:rPr>
              <w:t>ложение, знакомство и так далее».</w:t>
            </w:r>
            <w:proofErr w:type="gramEnd"/>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Шеин, напротив, более молчалив, мягок, внимательно </w:t>
            </w:r>
            <w:r>
              <w:rPr>
                <w:rFonts w:ascii="Times New Roman" w:eastAsia="Times New Roman" w:hAnsi="Times New Roman" w:cs="Times New Roman"/>
                <w:sz w:val="24"/>
                <w:szCs w:val="24"/>
                <w:lang w:eastAsia="ru-RU"/>
              </w:rPr>
              <w:lastRenderedPageBreak/>
              <w:t xml:space="preserve">наблюдает за </w:t>
            </w:r>
            <w:proofErr w:type="gramStart"/>
            <w:r>
              <w:rPr>
                <w:rFonts w:ascii="Times New Roman" w:eastAsia="Times New Roman" w:hAnsi="Times New Roman" w:cs="Times New Roman"/>
                <w:sz w:val="24"/>
                <w:szCs w:val="24"/>
                <w:lang w:eastAsia="ru-RU"/>
              </w:rPr>
              <w:t>Желтковым</w:t>
            </w:r>
            <w:proofErr w:type="gramEnd"/>
            <w:r>
              <w:rPr>
                <w:rFonts w:ascii="Times New Roman" w:eastAsia="Times New Roman" w:hAnsi="Times New Roman" w:cs="Times New Roman"/>
                <w:sz w:val="24"/>
                <w:szCs w:val="24"/>
                <w:lang w:eastAsia="ru-RU"/>
              </w:rPr>
              <w:t>.</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A23AA">
              <w:rPr>
                <w:rFonts w:ascii="Times New Roman" w:eastAsia="Times New Roman" w:hAnsi="Times New Roman" w:cs="Times New Roman"/>
                <w:sz w:val="24"/>
                <w:szCs w:val="24"/>
                <w:lang w:eastAsia="ru-RU"/>
              </w:rPr>
              <w:t xml:space="preserve">Князь придвинул стул к столу и сел. Он, не отрываясь, глядел с недоумением и жадным, серьезным любопытством </w:t>
            </w:r>
            <w:r>
              <w:rPr>
                <w:rFonts w:ascii="Times New Roman" w:eastAsia="Times New Roman" w:hAnsi="Times New Roman" w:cs="Times New Roman"/>
                <w:sz w:val="24"/>
                <w:szCs w:val="24"/>
                <w:lang w:eastAsia="ru-RU"/>
              </w:rPr>
              <w:t>в лицо этого странного человека».</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Именно в нём Желтков видит более чуткого и понимающего человека, ведь это муж Веры.</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Когда Николай Николаевич цинично пригрозил </w:t>
            </w:r>
            <w:proofErr w:type="spellStart"/>
            <w:r>
              <w:rPr>
                <w:rFonts w:ascii="Times New Roman" w:eastAsia="Times New Roman" w:hAnsi="Times New Roman" w:cs="Times New Roman"/>
                <w:sz w:val="24"/>
                <w:szCs w:val="24"/>
                <w:lang w:eastAsia="ru-RU"/>
              </w:rPr>
              <w:t>Желткову</w:t>
            </w:r>
            <w:proofErr w:type="spellEnd"/>
            <w:r>
              <w:rPr>
                <w:rFonts w:ascii="Times New Roman" w:eastAsia="Times New Roman" w:hAnsi="Times New Roman" w:cs="Times New Roman"/>
                <w:sz w:val="24"/>
                <w:szCs w:val="24"/>
                <w:lang w:eastAsia="ru-RU"/>
              </w:rPr>
              <w:t xml:space="preserve"> обращением к властям.</w:t>
            </w:r>
          </w:p>
          <w:p w:rsidR="00082367" w:rsidRPr="008A23AA"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A23AA">
              <w:rPr>
                <w:rFonts w:ascii="Times New Roman" w:eastAsia="Times New Roman" w:hAnsi="Times New Roman" w:cs="Times New Roman"/>
                <w:sz w:val="24"/>
                <w:szCs w:val="24"/>
                <w:lang w:eastAsia="ru-RU"/>
              </w:rPr>
              <w:t>Простите. Как вы сказали? — спросил вдруг внимательно Желтков и рассмеялся. — Вы хотели обратиться к власти?.. Именно так вы ск</w:t>
            </w:r>
            <w:r>
              <w:rPr>
                <w:rFonts w:ascii="Times New Roman" w:eastAsia="Times New Roman" w:hAnsi="Times New Roman" w:cs="Times New Roman"/>
                <w:sz w:val="24"/>
                <w:szCs w:val="24"/>
                <w:lang w:eastAsia="ru-RU"/>
              </w:rPr>
              <w:t>азали?</w:t>
            </w:r>
          </w:p>
          <w:p w:rsidR="00082367" w:rsidRDefault="00082367" w:rsidP="00BA34DA">
            <w:pPr>
              <w:contextualSpacing/>
              <w:jc w:val="both"/>
              <w:rPr>
                <w:rFonts w:ascii="Times New Roman" w:eastAsia="Times New Roman" w:hAnsi="Times New Roman" w:cs="Times New Roman"/>
                <w:sz w:val="24"/>
                <w:szCs w:val="24"/>
                <w:lang w:eastAsia="ru-RU"/>
              </w:rPr>
            </w:pPr>
            <w:r w:rsidRPr="008A23AA">
              <w:rPr>
                <w:rFonts w:ascii="Times New Roman" w:eastAsia="Times New Roman" w:hAnsi="Times New Roman" w:cs="Times New Roman"/>
                <w:sz w:val="24"/>
                <w:szCs w:val="24"/>
                <w:lang w:eastAsia="ru-RU"/>
              </w:rPr>
              <w:t>Он положил руки в карманы, сел удобно в угол дивана, дост</w:t>
            </w:r>
            <w:r>
              <w:rPr>
                <w:rFonts w:ascii="Times New Roman" w:eastAsia="Times New Roman" w:hAnsi="Times New Roman" w:cs="Times New Roman"/>
                <w:sz w:val="24"/>
                <w:szCs w:val="24"/>
                <w:lang w:eastAsia="ru-RU"/>
              </w:rPr>
              <w:t>ал портсигар и спички и закурил».</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Желтков, ведь Николай Николаевич ведёт себя резко, не пытается понять человека, а Желтков находит себе силы не спасовать под его напором и выразить свою позицию.</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Записывают вывод в рабочие тетради.</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Сестра дарит Вере блокнот, обернутый в переплёт от молитвенника, Желтков оставляет завещание «отдать», повесить гранатовый браслет на икону Мадонны.</w:t>
            </w:r>
          </w:p>
          <w:p w:rsidR="00082367" w:rsidRDefault="00082367" w:rsidP="00BA34DA">
            <w:pPr>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Самоотверженная, кроткая, искренняя, </w:t>
            </w:r>
            <w:r w:rsidRPr="00CD712B">
              <w:rPr>
                <w:rFonts w:ascii="Times New Roman" w:eastAsia="Times New Roman" w:hAnsi="Times New Roman" w:cs="Times New Roman"/>
                <w:sz w:val="24"/>
                <w:szCs w:val="24"/>
                <w:u w:val="single"/>
                <w:lang w:eastAsia="ru-RU"/>
              </w:rPr>
              <w:t>святая.</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Записывают вывод в рабочие тетради.</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Любовь возвышает человека, делает его лучше.</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Любовь возвысила личность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это позволяет приравнять его к другим великим личностям.</w:t>
            </w: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Default="00082367" w:rsidP="00BA34DA">
            <w:pPr>
              <w:contextualSpacing/>
              <w:jc w:val="both"/>
              <w:rPr>
                <w:rFonts w:ascii="Times New Roman" w:eastAsia="Times New Roman" w:hAnsi="Times New Roman" w:cs="Times New Roman"/>
                <w:sz w:val="24"/>
                <w:szCs w:val="24"/>
                <w:lang w:eastAsia="ru-RU"/>
              </w:rPr>
            </w:pPr>
          </w:p>
          <w:p w:rsidR="00082367" w:rsidRPr="00CD712B"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 это даётся не всякому человеку.</w:t>
            </w:r>
          </w:p>
        </w:tc>
      </w:tr>
      <w:tr w:rsidR="00082367" w:rsidTr="00082367">
        <w:tc>
          <w:tcPr>
            <w:tcW w:w="2802"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9.Разрешение проблемного вопроса. Рефлексия.</w:t>
            </w:r>
          </w:p>
        </w:tc>
        <w:tc>
          <w:tcPr>
            <w:tcW w:w="4819"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Итак, ещё раз проанализируем те выводы, которые записаны в ваших тетрадях. Выполнили ли мы все пункты плана, который должен был помочь нам разрешить проблемный вопрос?</w:t>
            </w:r>
          </w:p>
          <w:p w:rsidR="00082367" w:rsidRPr="007D3562"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какому выводу вы пришли, можно ли </w:t>
            </w:r>
            <w:r>
              <w:rPr>
                <w:rFonts w:ascii="Times New Roman" w:eastAsia="Times New Roman" w:hAnsi="Times New Roman" w:cs="Times New Roman"/>
                <w:sz w:val="24"/>
                <w:szCs w:val="24"/>
                <w:lang w:eastAsia="ru-RU"/>
              </w:rPr>
              <w:lastRenderedPageBreak/>
              <w:t xml:space="preserve">назвать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xml:space="preserve"> маленьким человеком? Выскажите свои мнения.</w:t>
            </w:r>
          </w:p>
        </w:tc>
        <w:tc>
          <w:tcPr>
            <w:tcW w:w="6521" w:type="dxa"/>
          </w:tcPr>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Производят рефлексию, высказывают свои выводы.</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 рассмотрели все пункты.</w:t>
            </w:r>
          </w:p>
          <w:p w:rsidR="00082367"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Желтков обладает целым рядом признаком литературного типа маленького человека: социальная угнетённость, скромность и безобидность, нелепая внешность. Однако мы отметили в нём и немало черт, которые возвышают его, </w:t>
            </w:r>
            <w:r>
              <w:rPr>
                <w:rFonts w:ascii="Times New Roman" w:eastAsia="Times New Roman" w:hAnsi="Times New Roman" w:cs="Times New Roman"/>
                <w:sz w:val="24"/>
                <w:szCs w:val="24"/>
                <w:lang w:eastAsia="ru-RU"/>
              </w:rPr>
              <w:lastRenderedPageBreak/>
              <w:t xml:space="preserve">делают его образ более сильным, решительным. Сам Куприн с помощью намёков и символов подчёркивает высокий, святой характер любви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К тому же тот проявляет настойчивость в своей любви, до последнего придерживается своего, возвышаясь этим над некоторыми другими персонажами.</w:t>
            </w:r>
          </w:p>
        </w:tc>
      </w:tr>
      <w:tr w:rsidR="00082367" w:rsidTr="00082367">
        <w:tc>
          <w:tcPr>
            <w:tcW w:w="2802" w:type="dxa"/>
          </w:tcPr>
          <w:p w:rsidR="00082367"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Контрольно-оценочная деятельность. Заполнение сопоставительной таблицы.</w:t>
            </w:r>
          </w:p>
        </w:tc>
        <w:tc>
          <w:tcPr>
            <w:tcW w:w="4819" w:type="dxa"/>
          </w:tcPr>
          <w:p w:rsidR="00082367"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Сопоставим признаки типа маленького человека с чертами личности </w:t>
            </w:r>
            <w:proofErr w:type="spellStart"/>
            <w:r>
              <w:rPr>
                <w:rFonts w:ascii="Times New Roman" w:eastAsia="Times New Roman" w:hAnsi="Times New Roman" w:cs="Times New Roman"/>
                <w:sz w:val="24"/>
                <w:szCs w:val="24"/>
                <w:lang w:eastAsia="ru-RU"/>
              </w:rPr>
              <w:t>Желткова</w:t>
            </w:r>
            <w:proofErr w:type="spellEnd"/>
            <w:r>
              <w:rPr>
                <w:rFonts w:ascii="Times New Roman" w:eastAsia="Times New Roman" w:hAnsi="Times New Roman" w:cs="Times New Roman"/>
                <w:sz w:val="24"/>
                <w:szCs w:val="24"/>
                <w:lang w:eastAsia="ru-RU"/>
              </w:rPr>
              <w:t>. Для этого вам необходимо самостоятельно заполнить вторую колонку в таблицах раздаточных материалов.</w:t>
            </w:r>
          </w:p>
          <w:p w:rsidR="00082367"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Озвучим результаты сопоставления.</w:t>
            </w:r>
          </w:p>
          <w:p w:rsidR="00082367" w:rsidRPr="00976491" w:rsidRDefault="00082367" w:rsidP="002C0BC0">
            <w:pPr>
              <w:contextualSpacing/>
              <w:jc w:val="both"/>
              <w:rPr>
                <w:rFonts w:ascii="Times New Roman" w:eastAsia="Times New Roman" w:hAnsi="Times New Roman" w:cs="Times New Roman"/>
                <w:sz w:val="24"/>
                <w:szCs w:val="24"/>
                <w:u w:val="single"/>
                <w:lang w:eastAsia="ru-RU"/>
              </w:rPr>
            </w:pPr>
            <w:r w:rsidRPr="00976491">
              <w:rPr>
                <w:rFonts w:ascii="Times New Roman" w:eastAsia="Times New Roman" w:hAnsi="Times New Roman" w:cs="Times New Roman"/>
                <w:sz w:val="24"/>
                <w:szCs w:val="24"/>
                <w:u w:val="single"/>
                <w:lang w:eastAsia="ru-RU"/>
              </w:rPr>
              <w:t>Вывод для записи в тетради.</w:t>
            </w:r>
          </w:p>
          <w:p w:rsidR="00082367" w:rsidRPr="001D26BB"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основных своих чертах Желтков соответствует типу маленького человека.</w:t>
            </w:r>
          </w:p>
        </w:tc>
        <w:tc>
          <w:tcPr>
            <w:tcW w:w="6521" w:type="dxa"/>
          </w:tcPr>
          <w:p w:rsidR="00082367"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Производят сопоставление, заполняют таблицу, делают выводы: </w:t>
            </w:r>
          </w:p>
          <w:p w:rsidR="00082367"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1.Желтков – мелкий чиновник, живёт небогато, обладает низким социальным статусом, бесправен.</w:t>
            </w:r>
          </w:p>
          <w:p w:rsidR="00082367"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2.Бледен, высок, худощав, с нежным девичьим лицом, с упрямым детским подбородком, худые нервные пальцы.</w:t>
            </w:r>
          </w:p>
          <w:p w:rsidR="00082367"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roofErr w:type="gramStart"/>
            <w:r>
              <w:rPr>
                <w:rFonts w:ascii="Times New Roman" w:eastAsia="Times New Roman" w:hAnsi="Times New Roman" w:cs="Times New Roman"/>
                <w:sz w:val="24"/>
                <w:szCs w:val="24"/>
                <w:lang w:eastAsia="ru-RU"/>
              </w:rPr>
              <w:t>Добрый</w:t>
            </w:r>
            <w:proofErr w:type="gramEnd"/>
            <w:r>
              <w:rPr>
                <w:rFonts w:ascii="Times New Roman" w:eastAsia="Times New Roman" w:hAnsi="Times New Roman" w:cs="Times New Roman"/>
                <w:sz w:val="24"/>
                <w:szCs w:val="24"/>
                <w:lang w:eastAsia="ru-RU"/>
              </w:rPr>
              <w:t>, тонко чувствующий, не желает доставлять никому хлопот, однако от своего не отступается.</w:t>
            </w:r>
          </w:p>
          <w:p w:rsidR="00082367"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Скромен</w:t>
            </w:r>
            <w:proofErr w:type="gramEnd"/>
            <w:r>
              <w:rPr>
                <w:rFonts w:ascii="Times New Roman" w:eastAsia="Times New Roman" w:hAnsi="Times New Roman" w:cs="Times New Roman"/>
                <w:sz w:val="24"/>
                <w:szCs w:val="24"/>
                <w:lang w:eastAsia="ru-RU"/>
              </w:rPr>
              <w:t>, безобиден, но в разговоре находит силы высказать свою позицию, даже под давлением.</w:t>
            </w:r>
          </w:p>
          <w:p w:rsidR="00082367" w:rsidRPr="001D26BB" w:rsidRDefault="00082367" w:rsidP="002C0BC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Записывают вывод в тетрадях.</w:t>
            </w:r>
          </w:p>
        </w:tc>
      </w:tr>
      <w:tr w:rsidR="00082367" w:rsidTr="00082367">
        <w:tc>
          <w:tcPr>
            <w:tcW w:w="2802" w:type="dxa"/>
          </w:tcPr>
          <w:p w:rsidR="00082367" w:rsidRPr="001F13DC" w:rsidRDefault="00082367" w:rsidP="00BA34DA">
            <w:pPr>
              <w:contextualSpacing/>
              <w:jc w:val="both"/>
              <w:rPr>
                <w:rFonts w:ascii="Times New Roman" w:eastAsia="Times New Roman" w:hAnsi="Times New Roman" w:cs="Times New Roman"/>
                <w:sz w:val="24"/>
                <w:szCs w:val="24"/>
                <w:lang w:eastAsia="ru-RU"/>
              </w:rPr>
            </w:pPr>
            <w:r w:rsidRPr="001F13DC">
              <w:rPr>
                <w:rFonts w:ascii="Times New Roman" w:eastAsia="Times New Roman" w:hAnsi="Times New Roman" w:cs="Times New Roman"/>
                <w:sz w:val="24"/>
                <w:szCs w:val="24"/>
                <w:lang w:eastAsia="ru-RU"/>
              </w:rPr>
              <w:t xml:space="preserve">9. Домашнее задание </w:t>
            </w:r>
          </w:p>
        </w:tc>
        <w:tc>
          <w:tcPr>
            <w:tcW w:w="4819" w:type="dxa"/>
          </w:tcPr>
          <w:p w:rsidR="00082367" w:rsidRPr="001F13DC" w:rsidRDefault="00082367" w:rsidP="00BA34D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Написать сочинение-эссе на тему «Желтков – маленький человек или нет?»</w:t>
            </w:r>
          </w:p>
        </w:tc>
        <w:tc>
          <w:tcPr>
            <w:tcW w:w="6521" w:type="dxa"/>
          </w:tcPr>
          <w:p w:rsidR="00082367" w:rsidRPr="001F13DC" w:rsidRDefault="00082367" w:rsidP="00BA34DA">
            <w:pPr>
              <w:contextualSpacing/>
              <w:rPr>
                <w:rFonts w:ascii="Times New Roman" w:eastAsia="Times New Roman" w:hAnsi="Times New Roman" w:cs="Times New Roman"/>
                <w:sz w:val="24"/>
                <w:szCs w:val="24"/>
                <w:lang w:eastAsia="ru-RU"/>
              </w:rPr>
            </w:pPr>
          </w:p>
        </w:tc>
      </w:tr>
    </w:tbl>
    <w:p w:rsidR="00875DAE" w:rsidRDefault="00875DAE" w:rsidP="000849BC"/>
    <w:p w:rsidR="007E6967" w:rsidRDefault="008C7CEE" w:rsidP="008C7CEE">
      <w:pPr>
        <w:jc w:val="center"/>
        <w:rPr>
          <w:rFonts w:ascii="Times New Roman" w:hAnsi="Times New Roman" w:cs="Times New Roman"/>
          <w:sz w:val="24"/>
        </w:rPr>
      </w:pPr>
      <w:r w:rsidRPr="008C7CEE">
        <w:rPr>
          <w:rFonts w:ascii="Times New Roman" w:hAnsi="Times New Roman" w:cs="Times New Roman"/>
          <w:sz w:val="24"/>
        </w:rPr>
        <w:t>Приложение 1</w:t>
      </w:r>
    </w:p>
    <w:tbl>
      <w:tblPr>
        <w:tblStyle w:val="a3"/>
        <w:tblW w:w="0" w:type="auto"/>
        <w:tblLook w:val="04A0" w:firstRow="1" w:lastRow="0" w:firstColumn="1" w:lastColumn="0" w:noHBand="0" w:noVBand="1"/>
      </w:tblPr>
      <w:tblGrid>
        <w:gridCol w:w="4785"/>
        <w:gridCol w:w="4786"/>
      </w:tblGrid>
      <w:tr w:rsidR="008C7CEE" w:rsidTr="008C7CEE">
        <w:tc>
          <w:tcPr>
            <w:tcW w:w="4785" w:type="dxa"/>
          </w:tcPr>
          <w:p w:rsidR="008C7CEE" w:rsidRDefault="008C7CEE" w:rsidP="008C7CEE">
            <w:pPr>
              <w:jc w:val="center"/>
              <w:rPr>
                <w:rFonts w:ascii="Times New Roman" w:hAnsi="Times New Roman" w:cs="Times New Roman"/>
                <w:sz w:val="24"/>
              </w:rPr>
            </w:pPr>
            <w:r>
              <w:rPr>
                <w:rFonts w:ascii="Times New Roman" w:hAnsi="Times New Roman" w:cs="Times New Roman"/>
                <w:sz w:val="24"/>
              </w:rPr>
              <w:t>Тип «маленького человека»</w:t>
            </w:r>
          </w:p>
        </w:tc>
        <w:tc>
          <w:tcPr>
            <w:tcW w:w="4786" w:type="dxa"/>
          </w:tcPr>
          <w:p w:rsidR="008C7CEE" w:rsidRDefault="008C7CEE" w:rsidP="008C7CEE">
            <w:pPr>
              <w:jc w:val="center"/>
              <w:rPr>
                <w:rFonts w:ascii="Times New Roman" w:hAnsi="Times New Roman" w:cs="Times New Roman"/>
                <w:sz w:val="24"/>
              </w:rPr>
            </w:pPr>
            <w:r>
              <w:rPr>
                <w:rFonts w:ascii="Times New Roman" w:hAnsi="Times New Roman" w:cs="Times New Roman"/>
                <w:sz w:val="24"/>
              </w:rPr>
              <w:t>Желтков</w:t>
            </w:r>
          </w:p>
        </w:tc>
      </w:tr>
      <w:tr w:rsidR="008C7CEE" w:rsidTr="008C7CEE">
        <w:tc>
          <w:tcPr>
            <w:tcW w:w="4785" w:type="dxa"/>
          </w:tcPr>
          <w:p w:rsidR="008C7CEE" w:rsidRPr="00DE6FF0" w:rsidRDefault="00DE6FF0" w:rsidP="00DE6FF0">
            <w:pPr>
              <w:numPr>
                <w:ilvl w:val="0"/>
                <w:numId w:val="2"/>
              </w:numPr>
              <w:spacing w:after="200" w:line="276" w:lineRule="auto"/>
              <w:jc w:val="center"/>
              <w:rPr>
                <w:rFonts w:ascii="Times New Roman" w:hAnsi="Times New Roman" w:cs="Times New Roman"/>
                <w:sz w:val="24"/>
              </w:rPr>
            </w:pPr>
            <w:r w:rsidRPr="00DE6FF0">
              <w:rPr>
                <w:rFonts w:ascii="Times New Roman" w:hAnsi="Times New Roman" w:cs="Times New Roman"/>
                <w:sz w:val="24"/>
              </w:rPr>
              <w:t>Часто нелеп и некрасив внешне.</w:t>
            </w:r>
          </w:p>
        </w:tc>
        <w:tc>
          <w:tcPr>
            <w:tcW w:w="4786" w:type="dxa"/>
          </w:tcPr>
          <w:p w:rsidR="008C7CEE" w:rsidRDefault="008C7CEE" w:rsidP="008C7CEE">
            <w:pPr>
              <w:jc w:val="center"/>
              <w:rPr>
                <w:rFonts w:ascii="Times New Roman" w:hAnsi="Times New Roman" w:cs="Times New Roman"/>
                <w:sz w:val="24"/>
              </w:rPr>
            </w:pPr>
          </w:p>
        </w:tc>
      </w:tr>
      <w:tr w:rsidR="008C7CEE" w:rsidTr="008C7CEE">
        <w:tc>
          <w:tcPr>
            <w:tcW w:w="4785" w:type="dxa"/>
          </w:tcPr>
          <w:p w:rsidR="00E91D24" w:rsidRPr="00DE6FF0" w:rsidRDefault="00DE6FF0" w:rsidP="00DE6FF0">
            <w:pPr>
              <w:numPr>
                <w:ilvl w:val="0"/>
                <w:numId w:val="2"/>
              </w:numPr>
              <w:spacing w:after="200" w:line="276" w:lineRule="auto"/>
              <w:jc w:val="center"/>
              <w:rPr>
                <w:rFonts w:ascii="Times New Roman" w:hAnsi="Times New Roman" w:cs="Times New Roman"/>
                <w:sz w:val="24"/>
              </w:rPr>
            </w:pPr>
            <w:r w:rsidRPr="00DE6FF0">
              <w:rPr>
                <w:rFonts w:ascii="Times New Roman" w:hAnsi="Times New Roman" w:cs="Times New Roman"/>
                <w:sz w:val="24"/>
              </w:rPr>
              <w:t>Низкое положение в социальной иерархии, бедность, незащищённость</w:t>
            </w:r>
          </w:p>
        </w:tc>
        <w:tc>
          <w:tcPr>
            <w:tcW w:w="4786" w:type="dxa"/>
          </w:tcPr>
          <w:p w:rsidR="008C7CEE" w:rsidRDefault="008C7CEE" w:rsidP="008C7CEE">
            <w:pPr>
              <w:jc w:val="center"/>
              <w:rPr>
                <w:rFonts w:ascii="Times New Roman" w:hAnsi="Times New Roman" w:cs="Times New Roman"/>
                <w:sz w:val="24"/>
              </w:rPr>
            </w:pPr>
          </w:p>
        </w:tc>
      </w:tr>
      <w:tr w:rsidR="008C7CEE" w:rsidTr="008C7CEE">
        <w:tc>
          <w:tcPr>
            <w:tcW w:w="4785" w:type="dxa"/>
          </w:tcPr>
          <w:p w:rsidR="008C7CEE" w:rsidRPr="00E91D24" w:rsidRDefault="00E91D24" w:rsidP="00E91D24">
            <w:pPr>
              <w:pStyle w:val="a6"/>
              <w:numPr>
                <w:ilvl w:val="0"/>
                <w:numId w:val="2"/>
              </w:numPr>
              <w:jc w:val="center"/>
              <w:rPr>
                <w:rFonts w:ascii="Times New Roman" w:hAnsi="Times New Roman" w:cs="Times New Roman"/>
                <w:sz w:val="24"/>
              </w:rPr>
            </w:pPr>
            <w:r>
              <w:rPr>
                <w:rFonts w:ascii="Times New Roman" w:hAnsi="Times New Roman" w:cs="Times New Roman"/>
                <w:sz w:val="24"/>
              </w:rPr>
              <w:t>Доброта и безобидность</w:t>
            </w:r>
          </w:p>
        </w:tc>
        <w:tc>
          <w:tcPr>
            <w:tcW w:w="4786" w:type="dxa"/>
          </w:tcPr>
          <w:p w:rsidR="008C7CEE" w:rsidRDefault="008C7CEE" w:rsidP="008C7CEE">
            <w:pPr>
              <w:jc w:val="center"/>
              <w:rPr>
                <w:rFonts w:ascii="Times New Roman" w:hAnsi="Times New Roman" w:cs="Times New Roman"/>
                <w:sz w:val="24"/>
              </w:rPr>
            </w:pPr>
          </w:p>
        </w:tc>
      </w:tr>
      <w:tr w:rsidR="008C7CEE" w:rsidTr="008C7CEE">
        <w:tc>
          <w:tcPr>
            <w:tcW w:w="4785" w:type="dxa"/>
          </w:tcPr>
          <w:p w:rsidR="008C7CEE" w:rsidRPr="00DE6FF0" w:rsidRDefault="00DE6FF0" w:rsidP="00DE6FF0">
            <w:pPr>
              <w:numPr>
                <w:ilvl w:val="0"/>
                <w:numId w:val="2"/>
              </w:numPr>
              <w:spacing w:after="200" w:line="276" w:lineRule="auto"/>
              <w:jc w:val="center"/>
              <w:rPr>
                <w:rFonts w:ascii="Times New Roman" w:hAnsi="Times New Roman" w:cs="Times New Roman"/>
                <w:sz w:val="24"/>
              </w:rPr>
            </w:pPr>
            <w:r w:rsidRPr="00DE6FF0">
              <w:rPr>
                <w:rFonts w:ascii="Times New Roman" w:hAnsi="Times New Roman" w:cs="Times New Roman"/>
                <w:sz w:val="24"/>
              </w:rPr>
              <w:t xml:space="preserve">Страх перед жизнью, </w:t>
            </w:r>
            <w:r w:rsidRPr="00DE6FF0">
              <w:rPr>
                <w:rFonts w:ascii="Times New Roman" w:hAnsi="Times New Roman" w:cs="Times New Roman"/>
                <w:sz w:val="24"/>
              </w:rPr>
              <w:lastRenderedPageBreak/>
              <w:t>приниженность, кротость.</w:t>
            </w:r>
          </w:p>
        </w:tc>
        <w:tc>
          <w:tcPr>
            <w:tcW w:w="4786" w:type="dxa"/>
          </w:tcPr>
          <w:p w:rsidR="008C7CEE" w:rsidRDefault="008C7CEE" w:rsidP="008C7CEE">
            <w:pPr>
              <w:jc w:val="center"/>
              <w:rPr>
                <w:rFonts w:ascii="Times New Roman" w:hAnsi="Times New Roman" w:cs="Times New Roman"/>
                <w:sz w:val="24"/>
              </w:rPr>
            </w:pPr>
          </w:p>
        </w:tc>
      </w:tr>
    </w:tbl>
    <w:p w:rsidR="008C7CEE" w:rsidRPr="008C7CEE" w:rsidRDefault="008C7CEE" w:rsidP="008C7CEE">
      <w:pPr>
        <w:jc w:val="center"/>
        <w:rPr>
          <w:rFonts w:ascii="Times New Roman" w:hAnsi="Times New Roman" w:cs="Times New Roman"/>
          <w:sz w:val="24"/>
        </w:rPr>
      </w:pPr>
    </w:p>
    <w:sectPr w:rsidR="008C7CEE" w:rsidRPr="008C7CEE" w:rsidSect="00BA34D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749"/>
    <w:multiLevelType w:val="hybridMultilevel"/>
    <w:tmpl w:val="77624A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429B6"/>
    <w:multiLevelType w:val="hybridMultilevel"/>
    <w:tmpl w:val="A8567FBA"/>
    <w:lvl w:ilvl="0" w:tplc="51CC94A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63D5573"/>
    <w:multiLevelType w:val="hybridMultilevel"/>
    <w:tmpl w:val="9118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F2F8D"/>
    <w:multiLevelType w:val="hybridMultilevel"/>
    <w:tmpl w:val="6538A7AA"/>
    <w:lvl w:ilvl="0" w:tplc="7A6CF5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F63FC1"/>
    <w:multiLevelType w:val="hybridMultilevel"/>
    <w:tmpl w:val="062C44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8080A"/>
    <w:multiLevelType w:val="hybridMultilevel"/>
    <w:tmpl w:val="3E0A6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9B23D5"/>
    <w:multiLevelType w:val="hybridMultilevel"/>
    <w:tmpl w:val="ABCA0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2C7E9A"/>
    <w:multiLevelType w:val="hybridMultilevel"/>
    <w:tmpl w:val="3DDEE54C"/>
    <w:lvl w:ilvl="0" w:tplc="45AC59FE">
      <w:start w:val="1"/>
      <w:numFmt w:val="bullet"/>
      <w:lvlText w:val=""/>
      <w:lvlJc w:val="left"/>
      <w:pPr>
        <w:tabs>
          <w:tab w:val="num" w:pos="720"/>
        </w:tabs>
        <w:ind w:left="720" w:hanging="360"/>
      </w:pPr>
      <w:rPr>
        <w:rFonts w:ascii="Wingdings" w:hAnsi="Wingdings" w:hint="default"/>
      </w:rPr>
    </w:lvl>
    <w:lvl w:ilvl="1" w:tplc="015096B8" w:tentative="1">
      <w:start w:val="1"/>
      <w:numFmt w:val="bullet"/>
      <w:lvlText w:val=""/>
      <w:lvlJc w:val="left"/>
      <w:pPr>
        <w:tabs>
          <w:tab w:val="num" w:pos="1440"/>
        </w:tabs>
        <w:ind w:left="1440" w:hanging="360"/>
      </w:pPr>
      <w:rPr>
        <w:rFonts w:ascii="Wingdings" w:hAnsi="Wingdings" w:hint="default"/>
      </w:rPr>
    </w:lvl>
    <w:lvl w:ilvl="2" w:tplc="AAF03C44" w:tentative="1">
      <w:start w:val="1"/>
      <w:numFmt w:val="bullet"/>
      <w:lvlText w:val=""/>
      <w:lvlJc w:val="left"/>
      <w:pPr>
        <w:tabs>
          <w:tab w:val="num" w:pos="2160"/>
        </w:tabs>
        <w:ind w:left="2160" w:hanging="360"/>
      </w:pPr>
      <w:rPr>
        <w:rFonts w:ascii="Wingdings" w:hAnsi="Wingdings" w:hint="default"/>
      </w:rPr>
    </w:lvl>
    <w:lvl w:ilvl="3" w:tplc="48D0EA62" w:tentative="1">
      <w:start w:val="1"/>
      <w:numFmt w:val="bullet"/>
      <w:lvlText w:val=""/>
      <w:lvlJc w:val="left"/>
      <w:pPr>
        <w:tabs>
          <w:tab w:val="num" w:pos="2880"/>
        </w:tabs>
        <w:ind w:left="2880" w:hanging="360"/>
      </w:pPr>
      <w:rPr>
        <w:rFonts w:ascii="Wingdings" w:hAnsi="Wingdings" w:hint="default"/>
      </w:rPr>
    </w:lvl>
    <w:lvl w:ilvl="4" w:tplc="726C0C58" w:tentative="1">
      <w:start w:val="1"/>
      <w:numFmt w:val="bullet"/>
      <w:lvlText w:val=""/>
      <w:lvlJc w:val="left"/>
      <w:pPr>
        <w:tabs>
          <w:tab w:val="num" w:pos="3600"/>
        </w:tabs>
        <w:ind w:left="3600" w:hanging="360"/>
      </w:pPr>
      <w:rPr>
        <w:rFonts w:ascii="Wingdings" w:hAnsi="Wingdings" w:hint="default"/>
      </w:rPr>
    </w:lvl>
    <w:lvl w:ilvl="5" w:tplc="F9224F96" w:tentative="1">
      <w:start w:val="1"/>
      <w:numFmt w:val="bullet"/>
      <w:lvlText w:val=""/>
      <w:lvlJc w:val="left"/>
      <w:pPr>
        <w:tabs>
          <w:tab w:val="num" w:pos="4320"/>
        </w:tabs>
        <w:ind w:left="4320" w:hanging="360"/>
      </w:pPr>
      <w:rPr>
        <w:rFonts w:ascii="Wingdings" w:hAnsi="Wingdings" w:hint="default"/>
      </w:rPr>
    </w:lvl>
    <w:lvl w:ilvl="6" w:tplc="B1E06E8C" w:tentative="1">
      <w:start w:val="1"/>
      <w:numFmt w:val="bullet"/>
      <w:lvlText w:val=""/>
      <w:lvlJc w:val="left"/>
      <w:pPr>
        <w:tabs>
          <w:tab w:val="num" w:pos="5040"/>
        </w:tabs>
        <w:ind w:left="5040" w:hanging="360"/>
      </w:pPr>
      <w:rPr>
        <w:rFonts w:ascii="Wingdings" w:hAnsi="Wingdings" w:hint="default"/>
      </w:rPr>
    </w:lvl>
    <w:lvl w:ilvl="7" w:tplc="7C6256AC" w:tentative="1">
      <w:start w:val="1"/>
      <w:numFmt w:val="bullet"/>
      <w:lvlText w:val=""/>
      <w:lvlJc w:val="left"/>
      <w:pPr>
        <w:tabs>
          <w:tab w:val="num" w:pos="5760"/>
        </w:tabs>
        <w:ind w:left="5760" w:hanging="360"/>
      </w:pPr>
      <w:rPr>
        <w:rFonts w:ascii="Wingdings" w:hAnsi="Wingdings" w:hint="default"/>
      </w:rPr>
    </w:lvl>
    <w:lvl w:ilvl="8" w:tplc="8BCCB26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30"/>
    <w:rsid w:val="00082367"/>
    <w:rsid w:val="000849BC"/>
    <w:rsid w:val="0013120E"/>
    <w:rsid w:val="001D26BB"/>
    <w:rsid w:val="00261F5C"/>
    <w:rsid w:val="00335513"/>
    <w:rsid w:val="003D2F85"/>
    <w:rsid w:val="004175E7"/>
    <w:rsid w:val="00482514"/>
    <w:rsid w:val="00585FCC"/>
    <w:rsid w:val="005E33BA"/>
    <w:rsid w:val="00787F2F"/>
    <w:rsid w:val="007D3562"/>
    <w:rsid w:val="007E6967"/>
    <w:rsid w:val="00805A0A"/>
    <w:rsid w:val="00875DAE"/>
    <w:rsid w:val="008A23AA"/>
    <w:rsid w:val="008C7CEE"/>
    <w:rsid w:val="00976491"/>
    <w:rsid w:val="00A44BD6"/>
    <w:rsid w:val="00B21726"/>
    <w:rsid w:val="00B95359"/>
    <w:rsid w:val="00B97697"/>
    <w:rsid w:val="00BA2C36"/>
    <w:rsid w:val="00BA34DA"/>
    <w:rsid w:val="00C05529"/>
    <w:rsid w:val="00C63F85"/>
    <w:rsid w:val="00C92A4A"/>
    <w:rsid w:val="00CC1F0D"/>
    <w:rsid w:val="00CD712B"/>
    <w:rsid w:val="00DC2730"/>
    <w:rsid w:val="00DE6FF0"/>
    <w:rsid w:val="00DF009E"/>
    <w:rsid w:val="00E4270F"/>
    <w:rsid w:val="00E500BF"/>
    <w:rsid w:val="00E91D24"/>
    <w:rsid w:val="00EA6ED4"/>
    <w:rsid w:val="00EF6F6C"/>
    <w:rsid w:val="00F1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1D2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1D26BB"/>
    <w:rPr>
      <w:b/>
      <w:bCs/>
    </w:rPr>
  </w:style>
  <w:style w:type="paragraph" w:styleId="a6">
    <w:name w:val="List Paragraph"/>
    <w:basedOn w:val="a"/>
    <w:uiPriority w:val="34"/>
    <w:qFormat/>
    <w:rsid w:val="00E91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1D2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1D26BB"/>
    <w:rPr>
      <w:b/>
      <w:bCs/>
    </w:rPr>
  </w:style>
  <w:style w:type="paragraph" w:styleId="a6">
    <w:name w:val="List Paragraph"/>
    <w:basedOn w:val="a"/>
    <w:uiPriority w:val="34"/>
    <w:qFormat/>
    <w:rsid w:val="00E91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138932">
      <w:bodyDiv w:val="1"/>
      <w:marLeft w:val="0"/>
      <w:marRight w:val="0"/>
      <w:marTop w:val="0"/>
      <w:marBottom w:val="0"/>
      <w:divBdr>
        <w:top w:val="none" w:sz="0" w:space="0" w:color="auto"/>
        <w:left w:val="none" w:sz="0" w:space="0" w:color="auto"/>
        <w:bottom w:val="none" w:sz="0" w:space="0" w:color="auto"/>
        <w:right w:val="none" w:sz="0" w:space="0" w:color="auto"/>
      </w:divBdr>
    </w:div>
    <w:div w:id="1419600258">
      <w:bodyDiv w:val="1"/>
      <w:marLeft w:val="0"/>
      <w:marRight w:val="0"/>
      <w:marTop w:val="0"/>
      <w:marBottom w:val="0"/>
      <w:divBdr>
        <w:top w:val="none" w:sz="0" w:space="0" w:color="auto"/>
        <w:left w:val="none" w:sz="0" w:space="0" w:color="auto"/>
        <w:bottom w:val="none" w:sz="0" w:space="0" w:color="auto"/>
        <w:right w:val="none" w:sz="0" w:space="0" w:color="auto"/>
      </w:divBdr>
      <w:divsChild>
        <w:div w:id="648825972">
          <w:marLeft w:val="547"/>
          <w:marRight w:val="0"/>
          <w:marTop w:val="154"/>
          <w:marBottom w:val="0"/>
          <w:divBdr>
            <w:top w:val="none" w:sz="0" w:space="0" w:color="auto"/>
            <w:left w:val="none" w:sz="0" w:space="0" w:color="auto"/>
            <w:bottom w:val="none" w:sz="0" w:space="0" w:color="auto"/>
            <w:right w:val="none" w:sz="0" w:space="0" w:color="auto"/>
          </w:divBdr>
        </w:div>
        <w:div w:id="1034966694">
          <w:marLeft w:val="547"/>
          <w:marRight w:val="0"/>
          <w:marTop w:val="154"/>
          <w:marBottom w:val="0"/>
          <w:divBdr>
            <w:top w:val="none" w:sz="0" w:space="0" w:color="auto"/>
            <w:left w:val="none" w:sz="0" w:space="0" w:color="auto"/>
            <w:bottom w:val="none" w:sz="0" w:space="0" w:color="auto"/>
            <w:right w:val="none" w:sz="0" w:space="0" w:color="auto"/>
          </w:divBdr>
        </w:div>
        <w:div w:id="83041205">
          <w:marLeft w:val="547"/>
          <w:marRight w:val="0"/>
          <w:marTop w:val="154"/>
          <w:marBottom w:val="0"/>
          <w:divBdr>
            <w:top w:val="none" w:sz="0" w:space="0" w:color="auto"/>
            <w:left w:val="none" w:sz="0" w:space="0" w:color="auto"/>
            <w:bottom w:val="none" w:sz="0" w:space="0" w:color="auto"/>
            <w:right w:val="none" w:sz="0" w:space="0" w:color="auto"/>
          </w:divBdr>
        </w:div>
        <w:div w:id="256445493">
          <w:marLeft w:val="547"/>
          <w:marRight w:val="0"/>
          <w:marTop w:val="154"/>
          <w:marBottom w:val="0"/>
          <w:divBdr>
            <w:top w:val="none" w:sz="0" w:space="0" w:color="auto"/>
            <w:left w:val="none" w:sz="0" w:space="0" w:color="auto"/>
            <w:bottom w:val="none" w:sz="0" w:space="0" w:color="auto"/>
            <w:right w:val="none" w:sz="0" w:space="0" w:color="auto"/>
          </w:divBdr>
        </w:div>
      </w:divsChild>
    </w:div>
    <w:div w:id="1702434195">
      <w:bodyDiv w:val="1"/>
      <w:marLeft w:val="0"/>
      <w:marRight w:val="0"/>
      <w:marTop w:val="0"/>
      <w:marBottom w:val="0"/>
      <w:divBdr>
        <w:top w:val="none" w:sz="0" w:space="0" w:color="auto"/>
        <w:left w:val="none" w:sz="0" w:space="0" w:color="auto"/>
        <w:bottom w:val="none" w:sz="0" w:space="0" w:color="auto"/>
        <w:right w:val="none" w:sz="0" w:space="0" w:color="auto"/>
      </w:divBdr>
    </w:div>
    <w:div w:id="1830632164">
      <w:bodyDiv w:val="1"/>
      <w:marLeft w:val="0"/>
      <w:marRight w:val="0"/>
      <w:marTop w:val="0"/>
      <w:marBottom w:val="0"/>
      <w:divBdr>
        <w:top w:val="none" w:sz="0" w:space="0" w:color="auto"/>
        <w:left w:val="none" w:sz="0" w:space="0" w:color="auto"/>
        <w:bottom w:val="none" w:sz="0" w:space="0" w:color="auto"/>
        <w:right w:val="none" w:sz="0" w:space="0" w:color="auto"/>
      </w:divBdr>
      <w:divsChild>
        <w:div w:id="598831200">
          <w:marLeft w:val="547"/>
          <w:marRight w:val="0"/>
          <w:marTop w:val="134"/>
          <w:marBottom w:val="0"/>
          <w:divBdr>
            <w:top w:val="none" w:sz="0" w:space="0" w:color="auto"/>
            <w:left w:val="none" w:sz="0" w:space="0" w:color="auto"/>
            <w:bottom w:val="none" w:sz="0" w:space="0" w:color="auto"/>
            <w:right w:val="none" w:sz="0" w:space="0" w:color="auto"/>
          </w:divBdr>
        </w:div>
        <w:div w:id="502666558">
          <w:marLeft w:val="547"/>
          <w:marRight w:val="0"/>
          <w:marTop w:val="134"/>
          <w:marBottom w:val="0"/>
          <w:divBdr>
            <w:top w:val="none" w:sz="0" w:space="0" w:color="auto"/>
            <w:left w:val="none" w:sz="0" w:space="0" w:color="auto"/>
            <w:bottom w:val="none" w:sz="0" w:space="0" w:color="auto"/>
            <w:right w:val="none" w:sz="0" w:space="0" w:color="auto"/>
          </w:divBdr>
        </w:div>
      </w:divsChild>
    </w:div>
    <w:div w:id="213686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11</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m.aleksandrovskay</cp:lastModifiedBy>
  <cp:revision>7</cp:revision>
  <dcterms:created xsi:type="dcterms:W3CDTF">2017-01-20T13:21:00Z</dcterms:created>
  <dcterms:modified xsi:type="dcterms:W3CDTF">2017-02-03T04:13:00Z</dcterms:modified>
</cp:coreProperties>
</file>