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DE" w:rsidRPr="00422DAE" w:rsidRDefault="00C120DE" w:rsidP="00422DAE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120DE" w:rsidRPr="00422DAE" w:rsidRDefault="00C120DE" w:rsidP="00422DAE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</w:pPr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Мастер- класс по теме: </w:t>
      </w:r>
    </w:p>
    <w:p w:rsidR="00F82B4A" w:rsidRDefault="00F82B4A" w:rsidP="00F82B4A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</w:pPr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«Мотивация – как </w:t>
      </w:r>
      <w:proofErr w:type="gramStart"/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>основополагающий</w:t>
      </w:r>
      <w:proofErr w:type="gramEnd"/>
    </w:p>
    <w:p w:rsidR="00F82B4A" w:rsidRPr="00F82B4A" w:rsidRDefault="00F82B4A" w:rsidP="00F82B4A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>э</w:t>
      </w:r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>тап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 xml:space="preserve"> </w:t>
      </w:r>
      <w:r w:rsidRPr="00F82B4A">
        <w:rPr>
          <w:rFonts w:ascii="Times New Roman" w:eastAsiaTheme="majorEastAsia" w:hAnsi="Times New Roman" w:cs="Times New Roman"/>
          <w:color w:val="000000" w:themeColor="text1"/>
          <w:kern w:val="24"/>
          <w:sz w:val="44"/>
          <w:szCs w:val="44"/>
        </w:rPr>
        <w:t>современного урока в рамках ФГОС»</w:t>
      </w:r>
    </w:p>
    <w:p w:rsidR="00F82B4A" w:rsidRPr="00F82B4A" w:rsidRDefault="00F82B4A" w:rsidP="00F82B4A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before="67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C120DE" w:rsidRPr="00422DAE" w:rsidRDefault="00C120DE" w:rsidP="0042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DE" w:rsidRPr="00422DAE" w:rsidRDefault="00C120DE" w:rsidP="0042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DE" w:rsidRPr="00422DAE" w:rsidRDefault="00C120DE" w:rsidP="0042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Pr="00C120DE" w:rsidRDefault="00F82B4A" w:rsidP="00F82B4A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Ходюкова</w:t>
      </w:r>
      <w:proofErr w:type="spellEnd"/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Галина Ивановна</w:t>
      </w:r>
    </w:p>
    <w:p w:rsidR="00F82B4A" w:rsidRPr="00C120DE" w:rsidRDefault="00F82B4A" w:rsidP="00F82B4A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учитель истории и обществознания</w:t>
      </w:r>
    </w:p>
    <w:p w:rsidR="00F82B4A" w:rsidRPr="00C120DE" w:rsidRDefault="00F82B4A" w:rsidP="00F82B4A">
      <w:pPr>
        <w:spacing w:before="67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МБОУ «</w:t>
      </w:r>
      <w:proofErr w:type="spellStart"/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Новотаволжанская</w:t>
      </w:r>
      <w:proofErr w:type="spellEnd"/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120D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СОШ»</w:t>
      </w:r>
    </w:p>
    <w:p w:rsidR="00F82B4A" w:rsidRPr="00422DAE" w:rsidRDefault="00F82B4A" w:rsidP="00F82B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</w:p>
    <w:p w:rsidR="00F82B4A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B4A" w:rsidRPr="00422DAE" w:rsidRDefault="00F82B4A" w:rsidP="00F82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14" w:rsidRPr="00422DAE" w:rsidRDefault="00560214" w:rsidP="0042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«Мотивация – как основополагающий этап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урока в рамках ФГОС»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мне приятно провести вместе с вами мастер-класс, и для вас я принесла вот такой необычный чёрный ящик.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хотите узнать что там? 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такая волшебная сумочка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такие папки-загадки</w:t>
      </w:r>
    </w:p>
    <w:p w:rsidR="00560214" w:rsidRPr="00422DAE" w:rsidRDefault="00F82B4A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что-то ещё интересное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>Желание исследовать мир, внутренняя мотивация заложены в нас с самого рождения.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 Наша с вами задача  — не ограничивать детей в этом естественном стремлении, тогда в будущем не возникнет вопросов о повышении мотивации. 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>Вы уже догадались, что мы будем говорить о…</w:t>
      </w:r>
    </w:p>
    <w:p w:rsidR="00560214" w:rsidRPr="00422DAE" w:rsidRDefault="00560214" w:rsidP="00422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1 слайд.  </w:t>
      </w: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«Мотивация – как основополагающий этап</w:t>
      </w:r>
      <w:bookmarkStart w:id="0" w:name="_GoBack"/>
      <w:bookmarkEnd w:id="0"/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урока в рамках ФГОС»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  бы вы хотели узнать о проведении урока в рамках ФГОС?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слайд.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560214" w:rsidRPr="00422DAE" w:rsidRDefault="00560214" w:rsidP="00422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показать роль мотивационного этапа, как основополагающего в </w:t>
      </w: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br/>
        <w:t>современном уроке;</w:t>
      </w:r>
    </w:p>
    <w:p w:rsidR="00560214" w:rsidRPr="00422DAE" w:rsidRDefault="00560214" w:rsidP="00422DA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способствовать обучению различным приемам мотивации на уроках истории и обществознания.</w:t>
      </w:r>
    </w:p>
    <w:p w:rsidR="00560214" w:rsidRPr="00422DAE" w:rsidRDefault="00560214" w:rsidP="00422DAE">
      <w:pPr>
        <w:pStyle w:val="a3"/>
        <w:jc w:val="both"/>
        <w:rPr>
          <w:sz w:val="28"/>
          <w:szCs w:val="28"/>
        </w:rPr>
      </w:pP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слайд.</w:t>
      </w:r>
    </w:p>
    <w:p w:rsidR="00560214" w:rsidRPr="00422DAE" w:rsidRDefault="00560214" w:rsidP="00422DAE">
      <w:pPr>
        <w:pStyle w:val="a3"/>
        <w:ind w:left="0"/>
        <w:jc w:val="both"/>
        <w:rPr>
          <w:sz w:val="28"/>
          <w:szCs w:val="28"/>
        </w:rPr>
      </w:pPr>
      <w:r w:rsidRPr="00422DAE">
        <w:rPr>
          <w:sz w:val="28"/>
          <w:szCs w:val="28"/>
        </w:rPr>
        <w:t xml:space="preserve">Монтень - французский писатель и философ эпохи Возрождения утверждал: «Хотя чужое знание может нас  кое-чему научить, </w:t>
      </w:r>
      <w:proofErr w:type="gramStart"/>
      <w:r w:rsidRPr="00422DAE">
        <w:rPr>
          <w:sz w:val="28"/>
          <w:szCs w:val="28"/>
        </w:rPr>
        <w:t>мудр</w:t>
      </w:r>
      <w:proofErr w:type="gramEnd"/>
      <w:r w:rsidRPr="00422DAE">
        <w:rPr>
          <w:sz w:val="28"/>
          <w:szCs w:val="28"/>
        </w:rPr>
        <w:t xml:space="preserve">, бываешь лишь собственной мудростью». </w:t>
      </w:r>
    </w:p>
    <w:p w:rsidR="00560214" w:rsidRPr="00422DAE" w:rsidRDefault="00560214" w:rsidP="00422DAE">
      <w:pPr>
        <w:pStyle w:val="a3"/>
        <w:ind w:left="142"/>
        <w:jc w:val="both"/>
        <w:rPr>
          <w:sz w:val="28"/>
          <w:szCs w:val="28"/>
        </w:rPr>
      </w:pPr>
      <w:r w:rsidRPr="00422DAE">
        <w:rPr>
          <w:sz w:val="28"/>
          <w:szCs w:val="28"/>
        </w:rPr>
        <w:t>Поэтому учителю важно формировать мотивацию к добыванию знаний на уроке.</w:t>
      </w:r>
    </w:p>
    <w:p w:rsidR="00560214" w:rsidRPr="00422DAE" w:rsidRDefault="00560214" w:rsidP="00422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 </w:t>
      </w:r>
      <w:r w:rsidRPr="00422DAE">
        <w:rPr>
          <w:rStyle w:val="a4"/>
          <w:rFonts w:ascii="Times New Roman" w:hAnsi="Times New Roman" w:cs="Times New Roman"/>
          <w:sz w:val="28"/>
          <w:szCs w:val="28"/>
        </w:rPr>
        <w:t xml:space="preserve">Мотивация – это </w:t>
      </w:r>
      <w:r w:rsidRPr="00422DAE">
        <w:rPr>
          <w:rFonts w:ascii="Times New Roman" w:hAnsi="Times New Roman" w:cs="Times New Roman"/>
          <w:sz w:val="28"/>
          <w:szCs w:val="28"/>
        </w:rPr>
        <w:t>некое эмоциональное состояние, которое побуждает к действию.</w:t>
      </w:r>
      <w:r w:rsidRPr="00422DAE">
        <w:rPr>
          <w:rFonts w:ascii="Times New Roman" w:hAnsi="Times New Roman" w:cs="Times New Roman"/>
          <w:sz w:val="28"/>
          <w:szCs w:val="28"/>
        </w:rPr>
        <w:br/>
      </w:r>
      <w:r w:rsidRPr="00422DAE">
        <w:rPr>
          <w:rFonts w:ascii="Times New Roman" w:hAnsi="Times New Roman" w:cs="Times New Roman"/>
          <w:sz w:val="28"/>
          <w:szCs w:val="28"/>
        </w:rPr>
        <w:lastRenderedPageBreak/>
        <w:t>Это тесная взаимосвязь умения сделать, что - либо и желания это делать. И одно без другого работать не будет.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>И конечно, каждый ребенок хочет сам что-то делать и при этом ощущать себя способным и любимым. 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слайд.</w:t>
      </w:r>
    </w:p>
    <w:p w:rsidR="00560214" w:rsidRPr="00422DAE" w:rsidRDefault="00560214" w:rsidP="00422DAE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2D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22DAE">
        <w:rPr>
          <w:rFonts w:ascii="Times New Roman" w:hAnsi="Times New Roman" w:cs="Times New Roman"/>
          <w:sz w:val="28"/>
          <w:szCs w:val="28"/>
          <w:lang w:eastAsia="ru-RU"/>
        </w:rPr>
        <w:t xml:space="preserve"> Зачастую говорят, что мотивации хватает </w:t>
      </w:r>
      <w:proofErr w:type="gramStart"/>
      <w:r w:rsidRPr="00422DAE">
        <w:rPr>
          <w:rFonts w:ascii="Times New Roman" w:hAnsi="Times New Roman" w:cs="Times New Roman"/>
          <w:sz w:val="28"/>
          <w:szCs w:val="28"/>
          <w:lang w:eastAsia="ru-RU"/>
        </w:rPr>
        <w:t>не надолго</w:t>
      </w:r>
      <w:proofErr w:type="gramEnd"/>
      <w:r w:rsidRPr="00422D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2DAE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22DAE">
        <w:rPr>
          <w:rFonts w:ascii="Times New Roman" w:hAnsi="Times New Roman" w:cs="Times New Roman"/>
          <w:sz w:val="28"/>
          <w:szCs w:val="28"/>
          <w:lang w:eastAsia="ru-RU"/>
        </w:rPr>
        <w:t xml:space="preserve"> так, то же самое происходит и с освежающим душем, поэтому и рекомендуют его принимать ежедневно</w:t>
      </w:r>
      <w:r w:rsidRPr="00422D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0214" w:rsidRPr="00422DAE" w:rsidRDefault="00EE7CF5" w:rsidP="00422DAE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60214" w:rsidRPr="00422DAE">
          <w:rPr>
            <w:rStyle w:val="a7"/>
            <w:rFonts w:ascii="Times New Roman" w:hAnsi="Times New Roman" w:cs="Times New Roman"/>
            <w:sz w:val="28"/>
            <w:szCs w:val="28"/>
          </w:rPr>
          <w:t>Лучший способ сделать детей хорошими — сделать их счастливыми.</w:t>
        </w:r>
      </w:hyperlink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5 слайд.</w:t>
      </w:r>
    </w:p>
    <w:p w:rsidR="00560214" w:rsidRPr="00422DAE" w:rsidRDefault="00560214" w:rsidP="00422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Три правды Льва Толстого об учителе и ученике</w:t>
      </w:r>
    </w:p>
    <w:p w:rsidR="00560214" w:rsidRPr="00422DAE" w:rsidRDefault="00560214" w:rsidP="00422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качественного обучения детей волновала людей во все времена. «Азбука» Льва Толстого, изданная в 1872 году, предназначалась для обучения детей чтению и содержала особую часть — «Общие замечания для учителя». Там можно прочесть весьма любопытные и актуальные до сих пор вещи.</w:t>
      </w:r>
    </w:p>
    <w:p w:rsidR="00560214" w:rsidRPr="00422DAE" w:rsidRDefault="00560214" w:rsidP="00422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чем легче учителю учить (переписывание, диктование, чтение вслух без понимания со стороны учащихся, заучивание стихов), тем труднее ученикам учиться (не формируется навык размышлять). И напротив, чем труднее учителю, чем больше он сам учится, обдумывая каждый урок, чем внимательнее следит за ходом мысли ребенка, чем чаще вызывает на ответы, тем легче учиться ученику.</w:t>
      </w:r>
    </w:p>
    <w:p w:rsidR="00560214" w:rsidRPr="00422DAE" w:rsidRDefault="00560214" w:rsidP="00422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работает и сегодня, не правда ли? Если ребенку неинтересно на занятиях, слишком легко или слишком сложно, или если он чувствует на себе психологическое давление, это отражается на его желании учиться.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слайд.</w:t>
      </w:r>
    </w:p>
    <w:p w:rsidR="00560214" w:rsidRPr="00422DAE" w:rsidRDefault="00560214" w:rsidP="00422DAE">
      <w:pPr>
        <w:pStyle w:val="a3"/>
        <w:spacing w:line="216" w:lineRule="auto"/>
        <w:ind w:left="0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22DAE">
        <w:rPr>
          <w:rFonts w:eastAsiaTheme="minorEastAsia"/>
          <w:color w:val="000000" w:themeColor="text1"/>
          <w:sz w:val="28"/>
          <w:szCs w:val="28"/>
        </w:rPr>
        <w:t>Повышение учебной мотивации – это  учить детей так, чтобы им захотелось учиться. Для этого учителя должны знать и владеть различными формами и методами</w:t>
      </w:r>
      <w:r w:rsidRPr="00422DAE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Pr="00422DAE">
        <w:rPr>
          <w:rFonts w:eastAsiaTheme="minorEastAsia"/>
          <w:color w:val="000000" w:themeColor="text1"/>
          <w:sz w:val="28"/>
          <w:szCs w:val="28"/>
        </w:rPr>
        <w:t xml:space="preserve">обучения, учитывать возрастные особенности учащихся. </w:t>
      </w:r>
    </w:p>
    <w:p w:rsidR="006B067B" w:rsidRPr="00422DAE" w:rsidRDefault="006B067B" w:rsidP="00422DAE">
      <w:pPr>
        <w:pStyle w:val="a3"/>
        <w:spacing w:line="216" w:lineRule="auto"/>
        <w:ind w:left="0"/>
        <w:jc w:val="both"/>
        <w:textAlignment w:val="baseline"/>
        <w:rPr>
          <w:sz w:val="28"/>
          <w:szCs w:val="28"/>
        </w:rPr>
      </w:pPr>
      <w:r w:rsidRPr="00422DAE">
        <w:rPr>
          <w:bCs/>
          <w:sz w:val="28"/>
          <w:szCs w:val="28"/>
        </w:rPr>
        <w:t xml:space="preserve">Главная заповедь учителя – заметить даже самое маленькое продвижение ученика вперёд и поддержать его успех. </w:t>
      </w:r>
    </w:p>
    <w:p w:rsidR="006B067B" w:rsidRPr="00422DAE" w:rsidRDefault="006B067B" w:rsidP="00422DAE">
      <w:pPr>
        <w:pStyle w:val="a3"/>
        <w:spacing w:line="216" w:lineRule="auto"/>
        <w:ind w:left="0"/>
        <w:jc w:val="both"/>
        <w:textAlignment w:val="baseline"/>
        <w:rPr>
          <w:sz w:val="28"/>
          <w:szCs w:val="28"/>
        </w:rPr>
      </w:pP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7 слайд.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eastAsiaTheme="majorEastAsia" w:hAnsi="Times New Roman" w:cs="Times New Roman"/>
          <w:color w:val="000066"/>
          <w:sz w:val="28"/>
          <w:szCs w:val="28"/>
        </w:rPr>
        <w:t>Мотивация (самоопределение) к учебной деятельности,</w:t>
      </w:r>
    </w:p>
    <w:p w:rsidR="00560214" w:rsidRPr="00422DAE" w:rsidRDefault="00560214" w:rsidP="00422DAE">
      <w:pPr>
        <w:pStyle w:val="a6"/>
        <w:spacing w:before="154" w:beforeAutospacing="0" w:after="0" w:afterAutospacing="0"/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достигается с помощью проблемного вопроса, оригинальной постановки задачи – так привлекается  внимание к тому новому, что должно быть освоено на уроке.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8 слайд.  Фронтальный опрос</w:t>
      </w:r>
    </w:p>
    <w:p w:rsidR="00560214" w:rsidRPr="00422DAE" w:rsidRDefault="00560214" w:rsidP="00422DAE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22DA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Работа в паре. Найти правильный ответ к вопросу. Взаимопроверка</w:t>
      </w:r>
    </w:p>
    <w:p w:rsidR="00560214" w:rsidRPr="00422DAE" w:rsidRDefault="00560214" w:rsidP="00422DAE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слайд.  </w:t>
      </w:r>
      <w:r w:rsidRPr="00422DA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Игра «Да» «Нет» (сигнальные карточки)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10,11,12,13.</w:t>
      </w: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Слайд.   Групповая работа</w:t>
      </w:r>
    </w:p>
    <w:p w:rsidR="006B067B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14,15 слайд. </w:t>
      </w:r>
      <w:r w:rsidR="006B067B"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«Наша Родина Россия» (5кл).</w:t>
      </w: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начинается Родина?</w:t>
      </w:r>
    </w:p>
    <w:p w:rsidR="00560214" w:rsidRPr="00422DAE" w:rsidRDefault="006B067B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«Свободное время» </w:t>
      </w: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(5кл). </w:t>
      </w:r>
      <w:r w:rsidR="00560214"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хобби.  (Опережающее задание)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слайд.  Физическая минутка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17,18,19,20,21 слайд.  </w:t>
      </w:r>
      <w:proofErr w:type="gramStart"/>
      <w:r w:rsidRPr="00422D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Проблемное задание</w:t>
      </w: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правнуки героев Куликовской битвы Я ……</w:t>
      </w:r>
      <w:r w:rsidR="006B067B" w:rsidRPr="00422DAE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 xml:space="preserve">Дмитрий  </w:t>
      </w:r>
      <w:proofErr w:type="spellStart"/>
      <w:r w:rsidR="006B067B" w:rsidRPr="00422DAE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>Боброк</w:t>
      </w:r>
      <w:proofErr w:type="spellEnd"/>
      <w:r w:rsidR="006B067B" w:rsidRPr="00422DAE">
        <w:rPr>
          <w:rFonts w:ascii="Times New Roman" w:eastAsiaTheme="majorEastAsia" w:hAnsi="Times New Roman" w:cs="Times New Roman"/>
          <w:i/>
          <w:color w:val="000000" w:themeColor="text1"/>
          <w:kern w:val="24"/>
          <w:sz w:val="28"/>
          <w:szCs w:val="28"/>
        </w:rPr>
        <w:t>-Волынский, Дмитрий Донской, Владимир Храбрый…..)</w:t>
      </w:r>
      <w:proofErr w:type="gramEnd"/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вы расположили войска на Куликовом поле?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сражения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будешь ты, во время битвы?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победить? Не погибнуть?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22 слайд.</w:t>
      </w:r>
    </w:p>
    <w:p w:rsidR="00560214" w:rsidRPr="00422DAE" w:rsidRDefault="00560214" w:rsidP="00422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Выявление  проблемы, в стихотворении Ирины Самариной </w:t>
      </w:r>
    </w:p>
    <w:p w:rsidR="00560214" w:rsidRPr="00422DAE" w:rsidRDefault="00560214" w:rsidP="00422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 « Простите нас, родные россияне…»   Тема: «Нации и межнациональные отношения»</w:t>
      </w:r>
      <w:r w:rsidR="00C120DE" w:rsidRPr="00422DAE">
        <w:rPr>
          <w:rFonts w:ascii="Times New Roman" w:hAnsi="Times New Roman" w:cs="Times New Roman"/>
          <w:sz w:val="28"/>
          <w:szCs w:val="28"/>
        </w:rPr>
        <w:t xml:space="preserve"> (8кл).</w:t>
      </w:r>
    </w:p>
    <w:p w:rsidR="00560214" w:rsidRPr="00422DAE" w:rsidRDefault="00560214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слайд.   </w:t>
      </w:r>
      <w:r w:rsidRPr="00422DAE">
        <w:rPr>
          <w:rFonts w:ascii="Times New Roman" w:hAnsi="Times New Roman" w:cs="Times New Roman"/>
          <w:sz w:val="28"/>
          <w:szCs w:val="28"/>
        </w:rPr>
        <w:t>Рефлексия урока</w:t>
      </w:r>
    </w:p>
    <w:p w:rsidR="00C120DE" w:rsidRPr="00422DAE" w:rsidRDefault="00C120DE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sz w:val="28"/>
          <w:szCs w:val="28"/>
        </w:rPr>
        <w:t xml:space="preserve">«Лестница успеха», дерево, паровозик.     </w:t>
      </w:r>
    </w:p>
    <w:p w:rsidR="00560214" w:rsidRPr="00422DAE" w:rsidRDefault="00560214" w:rsidP="00422D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24слайд.</w:t>
      </w:r>
      <w:r w:rsidRPr="00422DA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Вечером мы рыцари МОЛОДЁЖНОГО БРАТСТВА СВЯТОГО БЕЛОГОРЬЯ (Соревнования между командами классов)</w:t>
      </w:r>
    </w:p>
    <w:p w:rsidR="00560214" w:rsidRPr="00422DAE" w:rsidRDefault="00560214" w:rsidP="00422DAE">
      <w:pPr>
        <w:pStyle w:val="a5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слайд.</w:t>
      </w:r>
      <w:r w:rsidRPr="00422DAE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Вывод:  </w:t>
      </w:r>
      <w:r w:rsidRPr="00422DA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Мотивация – не эпиграф к уроку, она важная составляющая урока.</w:t>
      </w:r>
    </w:p>
    <w:p w:rsidR="00560214" w:rsidRPr="00422DAE" w:rsidRDefault="00560214" w:rsidP="00422DAE">
      <w:pPr>
        <w:pStyle w:val="a5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22DAE">
        <w:rPr>
          <w:rFonts w:eastAsiaTheme="minorEastAsia"/>
          <w:b/>
          <w:bCs/>
          <w:color w:val="FF0000"/>
          <w:kern w:val="24"/>
          <w:sz w:val="28"/>
          <w:szCs w:val="28"/>
        </w:rPr>
        <w:t xml:space="preserve"> </w:t>
      </w: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Советы:</w:t>
      </w: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Мотивация учащихся к учебному процессу должна учитываться при составлении учебных планов.</w:t>
      </w:r>
      <w:proofErr w:type="gramStart"/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До начала занятий учитель должен задать себе два вопроса: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Что я могу сделать, чтобы быть уверенным в успехе проводимых занятий?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Как наилучшим способом можно соответствовать потребностям учеников на данном уроке?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Делайте класс и урок более привлекательным и интересным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Используйте загадки, головоломки и игры, демонстрирующие понятия, которым вы обучаете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Попробуйте по-новому оформить классное помещение и парты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Обеспечивайте урок музыкальным сопровождением или используйте плакаты, относящиеся к изучаемому материалу.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Приглашайте на уроки гостей.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Убедитесь, что у учеников достаточно возможностей, чтобы чувствовать себя непосредственно причастным ко всему </w:t>
      </w: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  <w:t>происходящему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После изучения сложного материала, попросите учащихся проверить себя в усвоении нового материала, объясняя его друг другу.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Когда работа особенно захватывающа и интересна (устные доклады и т.д.) пусть учащиеся работают в группах.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Сделайте аудиторию приятным и надежным местом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>Обеспечьте помощь и возможность исправить ситуацию для отстающих учеников.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 xml:space="preserve">Выбирайте задания, чтобы быть уверенным, что ученики чаще добиваются успехов, чем неудач. </w:t>
      </w:r>
    </w:p>
    <w:p w:rsidR="00560214" w:rsidRPr="00422DAE" w:rsidRDefault="00560214" w:rsidP="00422DA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2DAE">
        <w:rPr>
          <w:rFonts w:eastAsiaTheme="minorEastAsia"/>
          <w:color w:val="000000" w:themeColor="text1"/>
          <w:kern w:val="24"/>
          <w:sz w:val="28"/>
          <w:szCs w:val="28"/>
        </w:rPr>
        <w:t xml:space="preserve">Если у учеников проблемы, разбейте изучаемый материал на более мелкие порции.  </w:t>
      </w:r>
    </w:p>
    <w:p w:rsidR="00422DAE" w:rsidRDefault="00422DAE" w:rsidP="00422DAE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214" w:rsidRPr="00422DAE" w:rsidRDefault="00560214" w:rsidP="00422DAE">
      <w:pPr>
        <w:pStyle w:val="a5"/>
        <w:ind w:left="720"/>
        <w:jc w:val="both"/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422DAE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слайд.</w:t>
      </w:r>
      <w:r w:rsidRPr="00422DAE"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  <w:t xml:space="preserve"> </w:t>
      </w:r>
    </w:p>
    <w:p w:rsidR="00560214" w:rsidRPr="00422DAE" w:rsidRDefault="00560214" w:rsidP="00422DAE">
      <w:pPr>
        <w:pStyle w:val="a5"/>
        <w:ind w:left="720"/>
        <w:jc w:val="both"/>
        <w:rPr>
          <w:rFonts w:ascii="Times New Roman" w:eastAsiaTheme="majorEastAsia" w:hAnsi="Times New Roman" w:cs="Times New Roman"/>
          <w:b/>
          <w:bCs/>
          <w:color w:val="FF0000"/>
          <w:kern w:val="24"/>
          <w:sz w:val="28"/>
          <w:szCs w:val="28"/>
        </w:rPr>
      </w:pPr>
    </w:p>
    <w:p w:rsidR="00560214" w:rsidRPr="00422DAE" w:rsidRDefault="00560214" w:rsidP="00422D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i/>
          <w:iCs/>
          <w:sz w:val="28"/>
          <w:szCs w:val="28"/>
        </w:rPr>
        <w:t xml:space="preserve">И каждый </w:t>
      </w:r>
      <w:proofErr w:type="gramStart"/>
      <w:r w:rsidRPr="00422DAE">
        <w:rPr>
          <w:rFonts w:ascii="Times New Roman" w:hAnsi="Times New Roman" w:cs="Times New Roman"/>
          <w:i/>
          <w:iCs/>
          <w:sz w:val="28"/>
          <w:szCs w:val="28"/>
        </w:rPr>
        <w:t>час</w:t>
      </w:r>
      <w:proofErr w:type="gramEnd"/>
      <w:r w:rsidRPr="00422DAE">
        <w:rPr>
          <w:rFonts w:ascii="Times New Roman" w:hAnsi="Times New Roman" w:cs="Times New Roman"/>
          <w:i/>
          <w:iCs/>
          <w:sz w:val="28"/>
          <w:szCs w:val="28"/>
        </w:rPr>
        <w:t xml:space="preserve"> и каждую минуту, </w:t>
      </w:r>
    </w:p>
    <w:p w:rsidR="00560214" w:rsidRPr="00422DAE" w:rsidRDefault="00560214" w:rsidP="00422D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i/>
          <w:iCs/>
          <w:sz w:val="28"/>
          <w:szCs w:val="28"/>
        </w:rPr>
        <w:t>О чьих-то судьбах вечная забота.</w:t>
      </w:r>
    </w:p>
    <w:p w:rsidR="00560214" w:rsidRPr="00422DAE" w:rsidRDefault="00560214" w:rsidP="00422D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i/>
          <w:iCs/>
          <w:sz w:val="28"/>
          <w:szCs w:val="28"/>
        </w:rPr>
        <w:t xml:space="preserve">Кусочек сердца отдавать кому-то, </w:t>
      </w:r>
    </w:p>
    <w:p w:rsidR="00560214" w:rsidRPr="00422DAE" w:rsidRDefault="00560214" w:rsidP="00422DA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22DAE">
        <w:rPr>
          <w:rFonts w:ascii="Times New Roman" w:hAnsi="Times New Roman" w:cs="Times New Roman"/>
          <w:i/>
          <w:iCs/>
          <w:sz w:val="28"/>
          <w:szCs w:val="28"/>
        </w:rPr>
        <w:t>Такая вот у нас с тобой работа.</w:t>
      </w:r>
    </w:p>
    <w:p w:rsidR="00560214" w:rsidRPr="00422DAE" w:rsidRDefault="00560214" w:rsidP="00422D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0668" w:rsidRPr="00422DAE" w:rsidRDefault="00F82B4A" w:rsidP="00422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0668" w:rsidRPr="0042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965"/>
    <w:multiLevelType w:val="hybridMultilevel"/>
    <w:tmpl w:val="CA38610A"/>
    <w:lvl w:ilvl="0" w:tplc="5052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2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AD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9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AF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B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A3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C9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F71203"/>
    <w:multiLevelType w:val="hybridMultilevel"/>
    <w:tmpl w:val="7F545D08"/>
    <w:lvl w:ilvl="0" w:tplc="5ABC4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08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1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82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68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CA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8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E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8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C0"/>
    <w:rsid w:val="00422DAE"/>
    <w:rsid w:val="00560214"/>
    <w:rsid w:val="006B067B"/>
    <w:rsid w:val="00976DC0"/>
    <w:rsid w:val="00C120DE"/>
    <w:rsid w:val="00EE7CF5"/>
    <w:rsid w:val="00F82B4A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214"/>
    <w:rPr>
      <w:b/>
      <w:bCs/>
    </w:rPr>
  </w:style>
  <w:style w:type="paragraph" w:styleId="a5">
    <w:name w:val="No Spacing"/>
    <w:uiPriority w:val="1"/>
    <w:qFormat/>
    <w:rsid w:val="0056021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6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0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214"/>
    <w:rPr>
      <w:b/>
      <w:bCs/>
    </w:rPr>
  </w:style>
  <w:style w:type="paragraph" w:styleId="a5">
    <w:name w:val="No Spacing"/>
    <w:uiPriority w:val="1"/>
    <w:qFormat/>
    <w:rsid w:val="0056021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6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0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ite.ru/6035/citaty/uajld_oskar/luchshij_sposob_sdelat_detej_khoroshi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2016-02-16T21:25:00Z</cp:lastPrinted>
  <dcterms:created xsi:type="dcterms:W3CDTF">2016-02-15T21:49:00Z</dcterms:created>
  <dcterms:modified xsi:type="dcterms:W3CDTF">2016-02-16T21:44:00Z</dcterms:modified>
</cp:coreProperties>
</file>