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20" w:rsidRDefault="002A6420" w:rsidP="002A64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72D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F43F78" w:rsidRDefault="002A6420" w:rsidP="002A6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72D">
        <w:rPr>
          <w:rFonts w:ascii="Times New Roman" w:hAnsi="Times New Roman" w:cs="Times New Roman"/>
          <w:sz w:val="28"/>
          <w:szCs w:val="28"/>
        </w:rPr>
        <w:t>ЦЕНТР ДОПОЛНИТЕЛЬНОГО ОБРАЗОВАНИЯ «ХОСТА»</w:t>
      </w:r>
    </w:p>
    <w:p w:rsidR="002A6420" w:rsidRDefault="002A6420" w:rsidP="002A6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420" w:rsidRDefault="002A6420" w:rsidP="002A6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420" w:rsidRDefault="002A6420" w:rsidP="002A6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420" w:rsidRDefault="002A6420" w:rsidP="002A6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420" w:rsidRDefault="002A6420" w:rsidP="002A6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420" w:rsidRPr="002A6420" w:rsidRDefault="002A6420" w:rsidP="002A6420">
      <w:pPr>
        <w:jc w:val="center"/>
        <w:rPr>
          <w:rFonts w:ascii="Times New Roman" w:hAnsi="Times New Roman" w:cs="Times New Roman"/>
          <w:sz w:val="56"/>
          <w:szCs w:val="28"/>
        </w:rPr>
      </w:pPr>
      <w:r w:rsidRPr="002A6420">
        <w:rPr>
          <w:rFonts w:ascii="Times New Roman" w:hAnsi="Times New Roman" w:cs="Times New Roman"/>
          <w:sz w:val="56"/>
          <w:szCs w:val="28"/>
        </w:rPr>
        <w:t>Методическая разработка на тему:</w:t>
      </w:r>
    </w:p>
    <w:p w:rsidR="002A6420" w:rsidRDefault="002A6420" w:rsidP="002A6420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2A6420">
        <w:rPr>
          <w:rFonts w:ascii="Times New Roman" w:hAnsi="Times New Roman" w:cs="Times New Roman"/>
          <w:b/>
          <w:sz w:val="72"/>
          <w:szCs w:val="28"/>
        </w:rPr>
        <w:t>«Биогеографическое районирование»</w:t>
      </w:r>
    </w:p>
    <w:p w:rsidR="002A6420" w:rsidRDefault="002A6420" w:rsidP="002A6420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2A6420" w:rsidRDefault="002A6420" w:rsidP="002A6420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2A6420" w:rsidRDefault="002A6420" w:rsidP="002A6420">
      <w:pPr>
        <w:jc w:val="right"/>
        <w:rPr>
          <w:rFonts w:ascii="Times New Roman" w:hAnsi="Times New Roman" w:cs="Times New Roman"/>
          <w:sz w:val="32"/>
          <w:szCs w:val="28"/>
        </w:rPr>
      </w:pPr>
      <w:r w:rsidRPr="002A6420">
        <w:rPr>
          <w:rFonts w:ascii="Times New Roman" w:hAnsi="Times New Roman" w:cs="Times New Roman"/>
          <w:sz w:val="32"/>
          <w:szCs w:val="28"/>
        </w:rPr>
        <w:t>Автор:</w:t>
      </w:r>
      <w:r>
        <w:rPr>
          <w:rFonts w:ascii="Times New Roman" w:hAnsi="Times New Roman" w:cs="Times New Roman"/>
          <w:sz w:val="32"/>
          <w:szCs w:val="28"/>
        </w:rPr>
        <w:t xml:space="preserve"> педагог </w:t>
      </w:r>
      <w:proofErr w:type="spellStart"/>
      <w:r>
        <w:rPr>
          <w:rFonts w:ascii="Times New Roman" w:hAnsi="Times New Roman" w:cs="Times New Roman"/>
          <w:sz w:val="32"/>
          <w:szCs w:val="28"/>
        </w:rPr>
        <w:t>д.</w:t>
      </w:r>
      <w:proofErr w:type="gramStart"/>
      <w:r>
        <w:rPr>
          <w:rFonts w:ascii="Times New Roman" w:hAnsi="Times New Roman" w:cs="Times New Roman"/>
          <w:sz w:val="32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32"/>
          <w:szCs w:val="28"/>
        </w:rPr>
        <w:t xml:space="preserve">. </w:t>
      </w:r>
    </w:p>
    <w:p w:rsidR="002A6420" w:rsidRDefault="002A6420" w:rsidP="002A6420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Кузнецова А.Н.</w:t>
      </w:r>
    </w:p>
    <w:p w:rsidR="002A6420" w:rsidRDefault="002A6420" w:rsidP="002A642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A6420" w:rsidRDefault="002A6420" w:rsidP="002A642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A6420" w:rsidRDefault="002A6420" w:rsidP="002A642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A6420" w:rsidRDefault="002A6420" w:rsidP="002A642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A6420" w:rsidRDefault="002A6420" w:rsidP="002A642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A6420" w:rsidRDefault="002A6420" w:rsidP="002A642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A6420" w:rsidRDefault="002A6420" w:rsidP="002A642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A6420" w:rsidRDefault="002A6420" w:rsidP="002A6420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г. Сочи, 2016 г</w:t>
      </w:r>
    </w:p>
    <w:p w:rsidR="002A6420" w:rsidRPr="00884E07" w:rsidRDefault="002A6420" w:rsidP="00884E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0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A6420" w:rsidRPr="00884E07" w:rsidRDefault="002A6420" w:rsidP="0022596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E07">
        <w:rPr>
          <w:rFonts w:ascii="Times New Roman" w:hAnsi="Times New Roman" w:cs="Times New Roman"/>
          <w:sz w:val="28"/>
          <w:szCs w:val="28"/>
        </w:rPr>
        <w:t xml:space="preserve">Тема «Биогеографическое районирование» имеет </w:t>
      </w:r>
      <w:proofErr w:type="gramStart"/>
      <w:r w:rsidRPr="00884E0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84E07">
        <w:rPr>
          <w:rFonts w:ascii="Times New Roman" w:hAnsi="Times New Roman" w:cs="Times New Roman"/>
          <w:sz w:val="28"/>
          <w:szCs w:val="28"/>
        </w:rPr>
        <w:t xml:space="preserve"> в биологии. Эта тема практически не рассматривается в школьном курсе, поэтому учащиеся с трудом понимают терминологию и долго учатся работать с контурными картами. </w:t>
      </w:r>
    </w:p>
    <w:p w:rsidR="002A6420" w:rsidRPr="00884E07" w:rsidRDefault="002A6420" w:rsidP="0022596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E07">
        <w:rPr>
          <w:rFonts w:ascii="Times New Roman" w:hAnsi="Times New Roman" w:cs="Times New Roman"/>
          <w:sz w:val="28"/>
          <w:szCs w:val="28"/>
        </w:rPr>
        <w:t>Вопросы, касающиеся ареалов видов растений и животных сегодня можно увидеть в едином государственном экзамене, но в школьных учебниках эта тема не раскрывается.</w:t>
      </w:r>
    </w:p>
    <w:p w:rsidR="002A6420" w:rsidRDefault="002A6420" w:rsidP="0022596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E07">
        <w:rPr>
          <w:rFonts w:ascii="Times New Roman" w:hAnsi="Times New Roman" w:cs="Times New Roman"/>
          <w:sz w:val="28"/>
          <w:szCs w:val="28"/>
        </w:rPr>
        <w:t>Задача моей методической разработки показать как можно максимально быстро, без психологических нагрузок для детей объяснить данную тему в минимально необходимом объеме.</w:t>
      </w:r>
    </w:p>
    <w:p w:rsidR="00884E07" w:rsidRPr="00884E07" w:rsidRDefault="00884E07" w:rsidP="0022596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Рассматриваются темы: История развития биогеографии, уровни биоразнообразия, структура живого покрова, флористическое и фаунистическое деление суши, биомы и др.</w:t>
      </w:r>
    </w:p>
    <w:p w:rsidR="002A6420" w:rsidRDefault="002A6420" w:rsidP="0022596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E07">
        <w:rPr>
          <w:rFonts w:ascii="Times New Roman" w:hAnsi="Times New Roman" w:cs="Times New Roman"/>
          <w:sz w:val="28"/>
          <w:szCs w:val="28"/>
        </w:rPr>
        <w:t xml:space="preserve">Тема биогеографического районирования находится на стыке биологии и географии, поэтому будет полезна педагогам </w:t>
      </w:r>
      <w:r w:rsidR="00884E07" w:rsidRPr="00884E07">
        <w:rPr>
          <w:rFonts w:ascii="Times New Roman" w:hAnsi="Times New Roman" w:cs="Times New Roman"/>
          <w:sz w:val="28"/>
          <w:szCs w:val="28"/>
        </w:rPr>
        <w:t>естественнонаучной направленности и учителям.</w:t>
      </w:r>
      <w:r w:rsidRPr="00884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E07" w:rsidRDefault="00884E07" w:rsidP="0022596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07" w:rsidRDefault="00884E07" w:rsidP="00884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07" w:rsidRDefault="00884E07" w:rsidP="00884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07" w:rsidRDefault="00884E07" w:rsidP="00884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07" w:rsidRDefault="00884E07" w:rsidP="00884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07" w:rsidRDefault="00884E07" w:rsidP="00884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07" w:rsidRDefault="00884E07" w:rsidP="00884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07" w:rsidRDefault="00884E07" w:rsidP="00884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07" w:rsidRDefault="00884E07" w:rsidP="00884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07" w:rsidRDefault="00884E07" w:rsidP="00884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07" w:rsidRDefault="00884E07" w:rsidP="00884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07" w:rsidRDefault="00884E07" w:rsidP="00884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07" w:rsidRDefault="00884E07" w:rsidP="00884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07" w:rsidRDefault="00884E07" w:rsidP="00884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07" w:rsidRDefault="00884E07" w:rsidP="00884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07" w:rsidRDefault="00884E07" w:rsidP="00884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07" w:rsidRDefault="00884E07" w:rsidP="00884E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C3A" w:rsidRDefault="00114C3A" w:rsidP="00884E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5963" w:rsidRDefault="00225963" w:rsidP="00884E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E07" w:rsidRDefault="00884E07" w:rsidP="0022596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0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84E07" w:rsidRDefault="00884E07" w:rsidP="002259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4E07">
        <w:rPr>
          <w:rFonts w:ascii="Times New Roman" w:hAnsi="Times New Roman" w:cs="Times New Roman"/>
          <w:sz w:val="28"/>
          <w:szCs w:val="28"/>
        </w:rPr>
        <w:t>Введение……</w:t>
      </w:r>
      <w:r>
        <w:rPr>
          <w:rFonts w:ascii="Times New Roman" w:hAnsi="Times New Roman" w:cs="Times New Roman"/>
          <w:sz w:val="28"/>
          <w:szCs w:val="28"/>
        </w:rPr>
        <w:t>…...</w:t>
      </w:r>
      <w:r w:rsidRPr="00884E07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E07">
        <w:rPr>
          <w:rFonts w:ascii="Times New Roman" w:hAnsi="Times New Roman" w:cs="Times New Roman"/>
          <w:sz w:val="28"/>
          <w:szCs w:val="28"/>
        </w:rPr>
        <w:t>……..3</w:t>
      </w:r>
    </w:p>
    <w:p w:rsidR="00884E07" w:rsidRDefault="00884E07" w:rsidP="002259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BE45CB" w:rsidRDefault="00BE45CB" w:rsidP="00BE45CB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темы в программе и методическое обеспечение………………………………………………………..4</w:t>
      </w:r>
    </w:p>
    <w:p w:rsidR="00884E07" w:rsidRDefault="00884E07" w:rsidP="00225963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Темы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биогеографическое районирование, их краткая характеристика</w:t>
      </w:r>
      <w:r w:rsidR="003C1107">
        <w:rPr>
          <w:rFonts w:ascii="Times New Roman" w:hAnsi="Times New Roman" w:cs="Times New Roman"/>
          <w:sz w:val="28"/>
          <w:szCs w:val="28"/>
        </w:rPr>
        <w:t xml:space="preserve"> и особенности занятий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3C1107">
        <w:rPr>
          <w:rFonts w:ascii="Times New Roman" w:hAnsi="Times New Roman" w:cs="Times New Roman"/>
          <w:sz w:val="28"/>
          <w:szCs w:val="28"/>
        </w:rPr>
        <w:t>.5</w:t>
      </w:r>
    </w:p>
    <w:p w:rsidR="00884E07" w:rsidRDefault="00EF5E0A" w:rsidP="00225963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сложного занятия</w:t>
      </w:r>
      <w:r w:rsidR="00884E07">
        <w:rPr>
          <w:rFonts w:ascii="Times New Roman" w:hAnsi="Times New Roman" w:cs="Times New Roman"/>
          <w:sz w:val="28"/>
          <w:szCs w:val="28"/>
        </w:rPr>
        <w:t xml:space="preserve"> раздела……………………</w:t>
      </w:r>
      <w:r w:rsidR="007C5DE5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884E07">
        <w:rPr>
          <w:rFonts w:ascii="Times New Roman" w:hAnsi="Times New Roman" w:cs="Times New Roman"/>
          <w:sz w:val="28"/>
          <w:szCs w:val="28"/>
        </w:rPr>
        <w:t>…</w:t>
      </w:r>
      <w:r w:rsidR="007C5DE5">
        <w:rPr>
          <w:rFonts w:ascii="Times New Roman" w:hAnsi="Times New Roman" w:cs="Times New Roman"/>
          <w:sz w:val="28"/>
          <w:szCs w:val="28"/>
        </w:rPr>
        <w:t>11</w:t>
      </w:r>
    </w:p>
    <w:p w:rsidR="00884E07" w:rsidRDefault="00884E07" w:rsidP="002259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Заключение……………………………………………………………...</w:t>
      </w:r>
      <w:r w:rsidR="007C5DE5">
        <w:rPr>
          <w:rFonts w:ascii="Times New Roman" w:hAnsi="Times New Roman" w:cs="Times New Roman"/>
          <w:sz w:val="28"/>
          <w:szCs w:val="28"/>
        </w:rPr>
        <w:t>24</w:t>
      </w:r>
    </w:p>
    <w:p w:rsidR="00884E07" w:rsidRDefault="00884E07" w:rsidP="002259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</w:t>
      </w:r>
      <w:r w:rsidR="007C5DE5">
        <w:rPr>
          <w:rFonts w:ascii="Times New Roman" w:hAnsi="Times New Roman" w:cs="Times New Roman"/>
          <w:sz w:val="28"/>
          <w:szCs w:val="28"/>
        </w:rPr>
        <w:t>..25</w:t>
      </w:r>
    </w:p>
    <w:p w:rsidR="00884E07" w:rsidRPr="00884E07" w:rsidRDefault="00884E07" w:rsidP="00225963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84E07" w:rsidRDefault="00884E07" w:rsidP="00225963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84E07" w:rsidRDefault="00884E07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107" w:rsidRDefault="003C1107" w:rsidP="00884E0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2259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4C3A" w:rsidRDefault="00114C3A" w:rsidP="0022596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14C3A" w:rsidRPr="00114C3A" w:rsidRDefault="00114C3A" w:rsidP="0022596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C3A">
        <w:rPr>
          <w:rFonts w:ascii="Times New Roman" w:hAnsi="Times New Roman" w:cs="Times New Roman"/>
          <w:sz w:val="28"/>
          <w:szCs w:val="28"/>
        </w:rPr>
        <w:t>Современная биогеография – активно развивающаяся наука. Её основной задачей является выявление особенностей организации живого покрова планеты, исследование географии биоразнообразия, разработка методов охраны окружающей среды.</w:t>
      </w:r>
    </w:p>
    <w:p w:rsidR="00114C3A" w:rsidRDefault="00114C3A" w:rsidP="0022596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исследований данной науки находят применение при решении широкого круга задач, связанных с географией и использованием биологических ресурсов.</w:t>
      </w:r>
    </w:p>
    <w:p w:rsidR="00114C3A" w:rsidRDefault="00114C3A" w:rsidP="0022596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понятия как ареал, биом, флористическое и фаунистическое царств не понятны и неизвестны для большинства школьников. Они изучают биомы в курсе географии и часто не проводят параллель знаний с биологией.</w:t>
      </w:r>
    </w:p>
    <w:p w:rsidR="00114C3A" w:rsidRDefault="00114C3A" w:rsidP="0022596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программы «Робинзоны» максимально расширить биологические знания обучающихся, в частности в области биогеографического районирования.</w:t>
      </w:r>
    </w:p>
    <w:p w:rsidR="00114C3A" w:rsidRDefault="00114C3A" w:rsidP="0022596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методической разработки максимально быстро и понятно в большом объеме объяснить биогеографическое районирование.</w:t>
      </w:r>
    </w:p>
    <w:p w:rsidR="00114C3A" w:rsidRDefault="00225963" w:rsidP="0022596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сложно даются детям темы: островные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биоты</w:t>
      </w:r>
      <w:proofErr w:type="spellEnd"/>
      <w:r>
        <w:rPr>
          <w:rFonts w:ascii="Times New Roman" w:hAnsi="Times New Roman" w:cs="Times New Roman"/>
          <w:sz w:val="28"/>
          <w:szCs w:val="28"/>
        </w:rPr>
        <w:t>, эволюция островных сообществ и флористические царства. Их я постараюсь объяснить максимально подробно.</w:t>
      </w:r>
    </w:p>
    <w:p w:rsidR="00225963" w:rsidRDefault="00225963" w:rsidP="0022596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хорошего результата необходимо использовать различные технологии:</w:t>
      </w:r>
    </w:p>
    <w:p w:rsidR="00225963" w:rsidRDefault="00225963" w:rsidP="002259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Кейс-технология;</w:t>
      </w:r>
    </w:p>
    <w:p w:rsidR="00225963" w:rsidRDefault="00225963" w:rsidP="002259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Здоровьесберегающая технология;</w:t>
      </w:r>
    </w:p>
    <w:p w:rsidR="00225963" w:rsidRDefault="00225963" w:rsidP="002259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технологии;</w:t>
      </w:r>
    </w:p>
    <w:p w:rsidR="00225963" w:rsidRDefault="00225963" w:rsidP="002259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сотрудничества;</w:t>
      </w:r>
    </w:p>
    <w:p w:rsidR="00225963" w:rsidRDefault="00225963" w:rsidP="002259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Личностно-ориентированные технологии;</w:t>
      </w:r>
    </w:p>
    <w:p w:rsidR="00225963" w:rsidRDefault="00225963" w:rsidP="002259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технологии.</w:t>
      </w:r>
    </w:p>
    <w:p w:rsidR="00225963" w:rsidRPr="00114C3A" w:rsidRDefault="00225963" w:rsidP="0022596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в ходе подготовки занятий уделяется созданию презентаций по темам, чем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лучше результат.</w:t>
      </w:r>
    </w:p>
    <w:p w:rsidR="00114C3A" w:rsidRPr="00114C3A" w:rsidRDefault="00114C3A" w:rsidP="00114C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C3A" w:rsidRDefault="00225963" w:rsidP="0022596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ЧАСТЬ</w:t>
      </w:r>
    </w:p>
    <w:p w:rsidR="00225963" w:rsidRDefault="00225963" w:rsidP="0022596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963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BE45CB">
        <w:rPr>
          <w:rFonts w:ascii="Times New Roman" w:hAnsi="Times New Roman" w:cs="Times New Roman"/>
          <w:b/>
          <w:sz w:val="28"/>
          <w:szCs w:val="28"/>
        </w:rPr>
        <w:t xml:space="preserve">Расположение темы в программе и методическое обеспечение </w:t>
      </w:r>
    </w:p>
    <w:p w:rsidR="00225963" w:rsidRDefault="00225963" w:rsidP="0022596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963">
        <w:rPr>
          <w:rFonts w:ascii="Times New Roman" w:hAnsi="Times New Roman" w:cs="Times New Roman"/>
          <w:sz w:val="28"/>
          <w:szCs w:val="28"/>
        </w:rPr>
        <w:t>В программе «Робинзоны»</w:t>
      </w:r>
      <w:r>
        <w:rPr>
          <w:rFonts w:ascii="Times New Roman" w:hAnsi="Times New Roman" w:cs="Times New Roman"/>
          <w:sz w:val="28"/>
          <w:szCs w:val="28"/>
        </w:rPr>
        <w:t xml:space="preserve"> тема биогеографическое районирование имеет восьмой номер и изучается в марте, после того как обучающиеся повторили ботанику и зоологию. Это обусловлено тем, что </w:t>
      </w:r>
      <w:r w:rsidR="00BE45CB">
        <w:rPr>
          <w:rFonts w:ascii="Times New Roman" w:hAnsi="Times New Roman" w:cs="Times New Roman"/>
          <w:sz w:val="28"/>
          <w:szCs w:val="28"/>
        </w:rPr>
        <w:t>изучать биогеографию без знаний этих разделов невозможно.</w:t>
      </w:r>
    </w:p>
    <w:p w:rsidR="00225963" w:rsidRDefault="00BE45CB" w:rsidP="00BE45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рассматривает </w:t>
      </w:r>
      <w:r w:rsidRPr="00BE45CB">
        <w:rPr>
          <w:rFonts w:ascii="Times New Roman" w:hAnsi="Times New Roman" w:cs="Times New Roman"/>
          <w:sz w:val="28"/>
          <w:szCs w:val="28"/>
        </w:rPr>
        <w:t>р</w:t>
      </w:r>
      <w:r w:rsidR="00225963" w:rsidRPr="00BE45CB">
        <w:rPr>
          <w:rFonts w:ascii="Times New Roman" w:hAnsi="Times New Roman" w:cs="Times New Roman"/>
          <w:sz w:val="28"/>
          <w:szCs w:val="28"/>
        </w:rPr>
        <w:t xml:space="preserve">азделение биосферы на биогеографические регионы, отражающие её основную пространственную структуру. Фаунистическое и флористическое районирование. Голарктическое царство, его </w:t>
      </w:r>
      <w:proofErr w:type="spellStart"/>
      <w:r w:rsidR="00225963" w:rsidRPr="00BE45CB">
        <w:rPr>
          <w:rFonts w:ascii="Times New Roman" w:hAnsi="Times New Roman" w:cs="Times New Roman"/>
          <w:sz w:val="28"/>
          <w:szCs w:val="28"/>
        </w:rPr>
        <w:t>подцарства</w:t>
      </w:r>
      <w:proofErr w:type="spellEnd"/>
      <w:r w:rsidR="00225963" w:rsidRPr="00BE45CB">
        <w:rPr>
          <w:rFonts w:ascii="Times New Roman" w:hAnsi="Times New Roman" w:cs="Times New Roman"/>
          <w:sz w:val="28"/>
          <w:szCs w:val="28"/>
        </w:rPr>
        <w:t xml:space="preserve"> и области. Палеотропическое царство. Неотропическое царство. Капское царство, его особенности и характеристики. Австралийское царство. Голантарктическое царство. </w:t>
      </w:r>
      <w:proofErr w:type="spellStart"/>
      <w:r w:rsidR="00225963" w:rsidRPr="00BE45CB">
        <w:rPr>
          <w:rFonts w:ascii="Times New Roman" w:hAnsi="Times New Roman" w:cs="Times New Roman"/>
          <w:sz w:val="28"/>
          <w:szCs w:val="28"/>
        </w:rPr>
        <w:t>Палеогея</w:t>
      </w:r>
      <w:proofErr w:type="spellEnd"/>
      <w:r w:rsidR="00225963" w:rsidRPr="00BE45CB">
        <w:rPr>
          <w:rFonts w:ascii="Times New Roman" w:hAnsi="Times New Roman" w:cs="Times New Roman"/>
          <w:sz w:val="28"/>
          <w:szCs w:val="28"/>
        </w:rPr>
        <w:t>, Арктогея, Неогея и Нотогея.</w:t>
      </w:r>
    </w:p>
    <w:p w:rsidR="00BE45CB" w:rsidRPr="00BE45CB" w:rsidRDefault="00BE45CB" w:rsidP="00BE45C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BE45CB">
        <w:rPr>
          <w:rFonts w:ascii="Times New Roman" w:hAnsi="Times New Roman" w:cs="Times New Roman"/>
          <w:sz w:val="28"/>
          <w:szCs w:val="28"/>
        </w:rPr>
        <w:t>Методическое обеспечение программы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324"/>
        <w:gridCol w:w="2149"/>
        <w:gridCol w:w="2764"/>
        <w:gridCol w:w="1843"/>
      </w:tblGrid>
      <w:tr w:rsidR="00BE45CB" w:rsidRPr="00BE45CB" w:rsidTr="00A505C1">
        <w:tc>
          <w:tcPr>
            <w:tcW w:w="1702" w:type="dxa"/>
            <w:vAlign w:val="center"/>
          </w:tcPr>
          <w:p w:rsidR="00BE45CB" w:rsidRPr="00BE45CB" w:rsidRDefault="00BE45CB" w:rsidP="00BE45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CB">
              <w:rPr>
                <w:rFonts w:ascii="Times New Roman" w:hAnsi="Times New Roman" w:cs="Times New Roman"/>
                <w:sz w:val="24"/>
                <w:szCs w:val="24"/>
              </w:rPr>
              <w:t>Тема программы</w:t>
            </w:r>
          </w:p>
        </w:tc>
        <w:tc>
          <w:tcPr>
            <w:tcW w:w="1324" w:type="dxa"/>
            <w:vAlign w:val="center"/>
          </w:tcPr>
          <w:p w:rsidR="00BE45CB" w:rsidRPr="00BE45CB" w:rsidRDefault="00BE45CB" w:rsidP="00BE45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CB">
              <w:rPr>
                <w:rFonts w:ascii="Times New Roman" w:hAnsi="Times New Roman" w:cs="Times New Roman"/>
                <w:sz w:val="24"/>
                <w:szCs w:val="24"/>
              </w:rPr>
              <w:t>Формы занятий</w:t>
            </w:r>
          </w:p>
        </w:tc>
        <w:tc>
          <w:tcPr>
            <w:tcW w:w="2149" w:type="dxa"/>
            <w:vAlign w:val="center"/>
          </w:tcPr>
          <w:p w:rsidR="00BE45CB" w:rsidRPr="00BE45CB" w:rsidRDefault="00BE45CB" w:rsidP="00BE45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CB">
              <w:rPr>
                <w:rFonts w:ascii="Times New Roman" w:hAnsi="Times New Roman" w:cs="Times New Roman"/>
                <w:sz w:val="24"/>
                <w:szCs w:val="24"/>
              </w:rPr>
              <w:t>Приемы и методы организации образовательного процесса</w:t>
            </w:r>
          </w:p>
        </w:tc>
        <w:tc>
          <w:tcPr>
            <w:tcW w:w="2764" w:type="dxa"/>
            <w:vAlign w:val="center"/>
          </w:tcPr>
          <w:p w:rsidR="00BE45CB" w:rsidRPr="00BE45CB" w:rsidRDefault="00BE45CB" w:rsidP="00BE45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CB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843" w:type="dxa"/>
            <w:vAlign w:val="center"/>
          </w:tcPr>
          <w:p w:rsidR="00BE45CB" w:rsidRPr="00BE45CB" w:rsidRDefault="00BE45CB" w:rsidP="00BE45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E45CB">
              <w:rPr>
                <w:rFonts w:ascii="Times New Roman" w:hAnsi="Times New Roman" w:cs="Times New Roman"/>
                <w:sz w:val="24"/>
                <w:szCs w:val="28"/>
              </w:rPr>
              <w:t>Форма</w:t>
            </w:r>
          </w:p>
          <w:p w:rsidR="00BE45CB" w:rsidRPr="00BE45CB" w:rsidRDefault="00BE45CB" w:rsidP="00BE45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E45CB">
              <w:rPr>
                <w:rFonts w:ascii="Times New Roman" w:hAnsi="Times New Roman" w:cs="Times New Roman"/>
                <w:sz w:val="24"/>
                <w:szCs w:val="28"/>
              </w:rPr>
              <w:t>подведения итогов</w:t>
            </w:r>
          </w:p>
        </w:tc>
      </w:tr>
      <w:tr w:rsidR="00BE45CB" w:rsidRPr="00BE45CB" w:rsidTr="00BE45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CB" w:rsidRPr="00BE45CB" w:rsidRDefault="00BE45CB" w:rsidP="00BE45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CB">
              <w:rPr>
                <w:rFonts w:ascii="Times New Roman" w:hAnsi="Times New Roman" w:cs="Times New Roman"/>
                <w:sz w:val="24"/>
                <w:szCs w:val="24"/>
              </w:rPr>
              <w:t xml:space="preserve">Биогеографическое </w:t>
            </w:r>
            <w:proofErr w:type="spellStart"/>
            <w:proofErr w:type="gramStart"/>
            <w:r w:rsidRPr="00BE45CB">
              <w:rPr>
                <w:rFonts w:ascii="Times New Roman" w:hAnsi="Times New Roman" w:cs="Times New Roman"/>
                <w:sz w:val="24"/>
                <w:szCs w:val="24"/>
              </w:rPr>
              <w:t>районирова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45C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CB" w:rsidRPr="00BE45CB" w:rsidRDefault="00BE45CB" w:rsidP="00BE45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CB">
              <w:rPr>
                <w:rFonts w:ascii="Times New Roman" w:hAnsi="Times New Roman" w:cs="Times New Roman"/>
                <w:sz w:val="24"/>
                <w:szCs w:val="24"/>
              </w:rPr>
              <w:t xml:space="preserve">Лекция, Мозговой штурм, Игра, </w:t>
            </w:r>
            <w:proofErr w:type="gramStart"/>
            <w:r w:rsidRPr="00BE45CB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E45CB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proofErr w:type="gramEnd"/>
            <w:r w:rsidRPr="00BE45CB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CB" w:rsidRPr="00BE45CB" w:rsidRDefault="00BE45CB" w:rsidP="00BE45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CB">
              <w:rPr>
                <w:rFonts w:ascii="Times New Roman" w:hAnsi="Times New Roman" w:cs="Times New Roman"/>
                <w:sz w:val="24"/>
                <w:szCs w:val="24"/>
              </w:rPr>
              <w:t>Игровые ситуации, размышления вслух, проблемно-поисковая деятельность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CB" w:rsidRPr="00BE45CB" w:rsidRDefault="00BE45CB" w:rsidP="00BE45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5C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«Известные </w:t>
            </w:r>
            <w:proofErr w:type="spellStart"/>
            <w:r w:rsidRPr="00BE45CB">
              <w:rPr>
                <w:rFonts w:ascii="Times New Roman" w:hAnsi="Times New Roman" w:cs="Times New Roman"/>
                <w:sz w:val="24"/>
                <w:szCs w:val="24"/>
              </w:rPr>
              <w:t>биогеографы</w:t>
            </w:r>
            <w:proofErr w:type="spellEnd"/>
            <w:r w:rsidRPr="00BE45CB">
              <w:rPr>
                <w:rFonts w:ascii="Times New Roman" w:hAnsi="Times New Roman" w:cs="Times New Roman"/>
                <w:sz w:val="24"/>
                <w:szCs w:val="24"/>
              </w:rPr>
              <w:t xml:space="preserve"> и их вклад в науку», «Возникновение атолла», «</w:t>
            </w:r>
            <w:proofErr w:type="spellStart"/>
            <w:r w:rsidRPr="00BE45CB">
              <w:rPr>
                <w:rFonts w:ascii="Times New Roman" w:hAnsi="Times New Roman" w:cs="Times New Roman"/>
                <w:sz w:val="24"/>
                <w:szCs w:val="24"/>
              </w:rPr>
              <w:t>Палеогея</w:t>
            </w:r>
            <w:proofErr w:type="spellEnd"/>
            <w:r w:rsidRPr="00BE45CB">
              <w:rPr>
                <w:rFonts w:ascii="Times New Roman" w:hAnsi="Times New Roman" w:cs="Times New Roman"/>
                <w:sz w:val="24"/>
                <w:szCs w:val="24"/>
              </w:rPr>
              <w:t>», «Арктогея», «Нотогея», «Неогея», «Легкие Земли», «Саванны», «Мангры и пустыни», «Циркумполярная зона тундр», «Широколиственные леса: флора и фауна»</w:t>
            </w:r>
            <w:proofErr w:type="gramEnd"/>
          </w:p>
          <w:p w:rsidR="00BE45CB" w:rsidRPr="00BE45CB" w:rsidRDefault="00BE45CB" w:rsidP="00BE45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CB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BE45CB">
              <w:rPr>
                <w:rFonts w:ascii="Times New Roman" w:hAnsi="Times New Roman" w:cs="Times New Roman"/>
                <w:sz w:val="24"/>
                <w:szCs w:val="24"/>
              </w:rPr>
              <w:t xml:space="preserve">ВВС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CB" w:rsidRPr="00BE45CB" w:rsidRDefault="00BE45CB" w:rsidP="00BE45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E45CB">
              <w:rPr>
                <w:rFonts w:ascii="Times New Roman" w:hAnsi="Times New Roman" w:cs="Times New Roman"/>
                <w:sz w:val="24"/>
                <w:szCs w:val="28"/>
              </w:rPr>
              <w:t xml:space="preserve">Рефлексия деятельности в виде графического анализатора «рыбья кость» (диаграмма </w:t>
            </w:r>
            <w:proofErr w:type="spellStart"/>
            <w:r w:rsidRPr="00BE45CB">
              <w:rPr>
                <w:rFonts w:ascii="Times New Roman" w:hAnsi="Times New Roman" w:cs="Times New Roman"/>
                <w:sz w:val="24"/>
                <w:szCs w:val="28"/>
              </w:rPr>
              <w:t>Исикавы</w:t>
            </w:r>
            <w:proofErr w:type="spellEnd"/>
            <w:r w:rsidRPr="00BE45C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225963" w:rsidRDefault="00BE45CB" w:rsidP="00BE45C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proofErr w:type="gramStart"/>
      <w:r w:rsidRPr="00BE45CB">
        <w:rPr>
          <w:rFonts w:ascii="Times New Roman" w:hAnsi="Times New Roman" w:cs="Times New Roman"/>
          <w:b/>
          <w:sz w:val="28"/>
          <w:szCs w:val="28"/>
        </w:rPr>
        <w:t>Темы раздела</w:t>
      </w:r>
      <w:proofErr w:type="gramEnd"/>
      <w:r w:rsidRPr="00BE45CB">
        <w:rPr>
          <w:rFonts w:ascii="Times New Roman" w:hAnsi="Times New Roman" w:cs="Times New Roman"/>
          <w:b/>
          <w:sz w:val="28"/>
          <w:szCs w:val="28"/>
        </w:rPr>
        <w:t xml:space="preserve"> биогеографическое районирование, их краткая характеристика</w:t>
      </w:r>
      <w:r w:rsidR="003C1107">
        <w:rPr>
          <w:rFonts w:ascii="Times New Roman" w:hAnsi="Times New Roman" w:cs="Times New Roman"/>
          <w:b/>
          <w:sz w:val="28"/>
          <w:szCs w:val="28"/>
        </w:rPr>
        <w:t xml:space="preserve"> и особенности занятий</w:t>
      </w:r>
    </w:p>
    <w:p w:rsidR="00BE45CB" w:rsidRDefault="00BE45CB" w:rsidP="003C11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История развития биогеографии в мире и России.</w:t>
      </w:r>
    </w:p>
    <w:p w:rsidR="00BE45CB" w:rsidRDefault="00BE45CB" w:rsidP="003C11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наука имеет свой путь развития. На занятии говорится о важности науки, о ее роли в сохранении биоразнообразия на планете. Проводится диспут на тему дальнейшего развития науки. Актуально использовать на этом занятии методику Э.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«Шесть шляп мышления».</w:t>
      </w:r>
      <w:r w:rsidR="00707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6BA" w:rsidRDefault="007076BA" w:rsidP="003C11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Известные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биогеографы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вклад в науку.</w:t>
      </w:r>
    </w:p>
    <w:p w:rsidR="007076BA" w:rsidRDefault="007076BA" w:rsidP="003C11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дети очень плохо знают ученых, внесших значительный вклад в науку. На вопрос кого из биогеографов вы знаете, отвечают обычно: К. Линней, Ч. Дарвин – и это в лучшем случае. На этом занятии мы говорим о таких ученых как Армен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Тахтаджян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Скоу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Теофраст, М.В. Ломоносов, С. П. Крашенинников и др. Важно использовать презентацию с изображениями ученых. Чтобы заинтересовать обучающихся личностями ученых нужно максимально оживить их в воображении детей, для этого необходимо рассказывать истории ученых максимально живо и интересно.</w:t>
      </w:r>
    </w:p>
    <w:p w:rsidR="007076BA" w:rsidRPr="007076BA" w:rsidRDefault="007076BA" w:rsidP="007076B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76BA">
        <w:rPr>
          <w:rFonts w:ascii="Times New Roman" w:hAnsi="Times New Roman" w:cs="Times New Roman"/>
          <w:sz w:val="28"/>
          <w:szCs w:val="28"/>
        </w:rPr>
        <w:t>3. Уровни биоразнообразия</w:t>
      </w:r>
    </w:p>
    <w:p w:rsidR="007076BA" w:rsidRPr="007076BA" w:rsidRDefault="007076BA" w:rsidP="003C1107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6BA">
        <w:rPr>
          <w:rFonts w:ascii="Times New Roman" w:hAnsi="Times New Roman" w:cs="Times New Roman"/>
          <w:color w:val="000000"/>
          <w:sz w:val="28"/>
          <w:szCs w:val="28"/>
        </w:rPr>
        <w:t>Существует три основных</w:t>
      </w:r>
      <w:r w:rsidRPr="007076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76BA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уровня биоразнообразия</w:t>
      </w:r>
      <w:r w:rsidRPr="007076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7076B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7076BA">
        <w:rPr>
          <w:rFonts w:ascii="Times New Roman" w:hAnsi="Times New Roman" w:cs="Times New Roman"/>
          <w:color w:val="000000"/>
          <w:sz w:val="28"/>
          <w:szCs w:val="28"/>
        </w:rPr>
        <w:t>генетическое,</w:t>
      </w:r>
      <w:r w:rsidRPr="007076B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076BA">
        <w:rPr>
          <w:rFonts w:ascii="Times New Roman" w:hAnsi="Times New Roman" w:cs="Times New Roman"/>
          <w:color w:val="000000"/>
          <w:sz w:val="28"/>
          <w:szCs w:val="28"/>
        </w:rPr>
        <w:t>видовое и</w:t>
      </w:r>
      <w:r w:rsidRPr="007076B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076BA">
        <w:rPr>
          <w:rFonts w:ascii="Times New Roman" w:hAnsi="Times New Roman" w:cs="Times New Roman"/>
          <w:color w:val="000000"/>
          <w:sz w:val="28"/>
          <w:szCs w:val="28"/>
        </w:rPr>
        <w:t>разнообразие экосистем</w:t>
      </w:r>
      <w:proofErr w:type="gramStart"/>
      <w:r w:rsidRPr="007076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7076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3C1107" w:rsidRPr="003C1107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7076BA">
        <w:rPr>
          <w:rFonts w:ascii="Times New Roman" w:hAnsi="Times New Roman" w:cs="Times New Roman"/>
          <w:color w:val="000000"/>
          <w:sz w:val="28"/>
          <w:szCs w:val="28"/>
        </w:rPr>
        <w:t>оворя о созданном человеком биоразнообразии, мы имеем в виду те биологические формы, которые целенаправленно были созданы человеком путем селекции, отбора, а теперь и генной инженерии.</w:t>
      </w:r>
      <w:proofErr w:type="gramEnd"/>
    </w:p>
    <w:p w:rsidR="007076BA" w:rsidRDefault="007076BA" w:rsidP="003C110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выдающиеся исследования по теории и практике создания новых сельскохозяйственных растений принадлежат целой плеяде замечательных генетиков и селекционеров во главе с академиком Н. И. Вавиловым. Десятки тысяч сортов культурных растений были собраны в основанном им Всесоюзном институте растениеводства (ВИР) в Ленинграде, им было создано учение о центрах происхождения культурных растений</w:t>
      </w:r>
      <w:r w:rsidR="003C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[1]</w:t>
      </w:r>
      <w:r w:rsidRPr="0070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1107" w:rsidRPr="007076BA" w:rsidRDefault="003C1107" w:rsidP="003C110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теме необходимо четко разграничить уровни и дать максимально подробную характеристику.</w:t>
      </w:r>
    </w:p>
    <w:p w:rsidR="007076BA" w:rsidRPr="007076BA" w:rsidRDefault="007076BA" w:rsidP="003C11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5CB" w:rsidRDefault="003C1107" w:rsidP="003C110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Островные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биоты</w:t>
      </w:r>
      <w:proofErr w:type="spellEnd"/>
      <w:r>
        <w:rPr>
          <w:rFonts w:ascii="Times New Roman" w:hAnsi="Times New Roman" w:cs="Times New Roman"/>
          <w:sz w:val="28"/>
          <w:szCs w:val="28"/>
        </w:rPr>
        <w:t>, эволюция островных сообществ.</w:t>
      </w:r>
    </w:p>
    <w:p w:rsidR="003C1107" w:rsidRDefault="003C1107" w:rsidP="003C11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Сложность в понимании данной темы заключается в длительном времени развития сообществ.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Обучающимся с трудом дается понимание развития клювов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галапагосских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вьюрков. Механизмы развития островных сообществ отличаются от материковых, осознание этого представляет сложность для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Островные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изучают с большим интересом. Я даю им на выбор следующие острова: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Канарские о-ва, о. Вознесения, о. Мадагаскар, о. Святой Елены, о. Ява, о. Суматра, о. Куба, о. Шри-Ланка, о. Тайвань – по каждому из них готовится презентация и рассказ.</w:t>
      </w:r>
      <w:proofErr w:type="gramEnd"/>
    </w:p>
    <w:p w:rsidR="003C1107" w:rsidRDefault="003C1107" w:rsidP="003C110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островной биогеографии и заповедное дело.</w:t>
      </w:r>
    </w:p>
    <w:p w:rsidR="003C1107" w:rsidRPr="003C1107" w:rsidRDefault="003C1107" w:rsidP="00DB00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Начало изучения островной биогеографии было положено замечательным английским натуралистом </w:t>
      </w:r>
      <w:proofErr w:type="spellStart"/>
      <w:r w:rsidRPr="003C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А.Уоллесом</w:t>
      </w:r>
      <w:proofErr w:type="spellEnd"/>
      <w:r w:rsidRPr="003C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Работая на островах Малайского архипелага, </w:t>
      </w:r>
      <w:proofErr w:type="spellStart"/>
      <w:r w:rsidRPr="003C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А.Уоллес</w:t>
      </w:r>
      <w:proofErr w:type="spellEnd"/>
      <w:r w:rsidRPr="003C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поставил перед собой задачу найти границу между Индо-Малайской и Австралийской фаунами и в 1856 г. обнаружил ее между островами Бали и </w:t>
      </w:r>
      <w:proofErr w:type="spellStart"/>
      <w:r w:rsidRPr="003C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Ломбок</w:t>
      </w:r>
      <w:proofErr w:type="spellEnd"/>
      <w:r w:rsidRPr="003C11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в 1863 г., анализируя фауны птиц на островах, он положил на карту линию разграничения между этими фаунами, получившую название "линия Уоллеса".</w:t>
      </w:r>
      <w:r w:rsidR="00DB0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занятии рассматриваются материковые и океанические острова, особенности их формирования и развития биоразнообразия. </w:t>
      </w:r>
      <w:r w:rsidR="00DB0034" w:rsidRPr="00DB0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Распространение, дисперсия, - лишь первый этап закрепления вида на острове. Он должен пройти полный цикл развития (</w:t>
      </w:r>
      <w:proofErr w:type="spellStart"/>
      <w:r w:rsidR="00DB0034" w:rsidRPr="00DB0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эцезис</w:t>
      </w:r>
      <w:proofErr w:type="spellEnd"/>
      <w:r w:rsidR="00DB0034" w:rsidRPr="00DB0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от появления в данном месте до принесения жизнеспособного потомства включительно. </w:t>
      </w:r>
      <w:proofErr w:type="gramStart"/>
      <w:r w:rsidR="00DB0034" w:rsidRPr="00DB0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Более толерантные</w:t>
      </w:r>
      <w:proofErr w:type="gramEnd"/>
      <w:r w:rsidR="00DB0034" w:rsidRPr="00DB0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(выносливые) и </w:t>
      </w:r>
      <w:proofErr w:type="spellStart"/>
      <w:r w:rsidR="00DB0034" w:rsidRPr="00DB0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эвривалентные</w:t>
      </w:r>
      <w:proofErr w:type="spellEnd"/>
      <w:r w:rsidR="00DB0034" w:rsidRPr="00DB0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(т.е. обладающие широкими экологическими возможностями) виды легче проходят стадию </w:t>
      </w:r>
      <w:proofErr w:type="spellStart"/>
      <w:r w:rsidR="00DB0034" w:rsidRPr="00DB0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эцезиса</w:t>
      </w:r>
      <w:proofErr w:type="spellEnd"/>
      <w:r w:rsidR="00DB0034" w:rsidRPr="00DB0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чем менее толерантные и стенобионтные</w:t>
      </w:r>
      <w:r w:rsidR="00DB0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[2]</w:t>
      </w:r>
      <w:r w:rsidR="00DB0034" w:rsidRPr="00DB0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C1107" w:rsidRPr="00DB0034" w:rsidRDefault="00DB0034" w:rsidP="00DB003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5C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Экотоп</w:t>
      </w:r>
      <w:proofErr w:type="spellEnd"/>
      <w:r w:rsidRPr="00BE45C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биотоп и местообитание. Видовой состав биоценозов.</w:t>
      </w:r>
    </w:p>
    <w:p w:rsidR="003C1107" w:rsidRDefault="00DB0034" w:rsidP="00DB00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теме сложно дается терминология. Важно записать и охарактеризовать предельно конкретно понятия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биотоп. В этой же теме рассматриваются цепи питания и закон перехода энергии. Необходимо научить детей решать задачи, например: </w:t>
      </w:r>
    </w:p>
    <w:p w:rsidR="00DB0034" w:rsidRDefault="00DB0034" w:rsidP="00DB00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Составить цепь питания с максимально возможным числом звеньев, последним из которых являются рыбоядные звери. Вычислить массу водорослей, необходимую для существования выдры массой 25 кг, которая питается рыбой. В конце занятия проводится игра «Верю - не верю»</w:t>
      </w:r>
    </w:p>
    <w:p w:rsidR="00DB0034" w:rsidRDefault="00DB0034" w:rsidP="00DB003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Жизненные формы</w:t>
      </w:r>
    </w:p>
    <w:p w:rsidR="0053345C" w:rsidRDefault="00DB0034" w:rsidP="00DB003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03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Жизненная форма –</w:t>
      </w:r>
      <w:r w:rsidRPr="00DB00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B0034">
        <w:rPr>
          <w:rFonts w:ascii="Times New Roman" w:hAnsi="Times New Roman" w:cs="Times New Roman"/>
          <w:color w:val="000000"/>
          <w:sz w:val="28"/>
          <w:szCs w:val="28"/>
        </w:rPr>
        <w:t>это внешний облик организма, комплекс морфологических, анатомических, физиологических и поведенческих признаков, в котором отражается его приспособленность к условиям внешней среды. Приоритет в изучении жизненных форм принадлежит ботаникам, уже в III веке до н.э. Теофраст разделял растения на деревья, кустарники и травы</w:t>
      </w:r>
      <w:r w:rsidR="0053345C">
        <w:rPr>
          <w:rFonts w:ascii="Times New Roman" w:hAnsi="Times New Roman" w:cs="Times New Roman"/>
          <w:color w:val="000000"/>
          <w:sz w:val="28"/>
          <w:szCs w:val="28"/>
        </w:rPr>
        <w:t xml:space="preserve"> [3]</w:t>
      </w:r>
      <w:r w:rsidRPr="00DB00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34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45C" w:rsidRPr="0053345C">
        <w:rPr>
          <w:rFonts w:ascii="Times New Roman" w:hAnsi="Times New Roman" w:cs="Times New Roman"/>
          <w:color w:val="000000"/>
          <w:sz w:val="28"/>
          <w:szCs w:val="28"/>
        </w:rPr>
        <w:t xml:space="preserve">В сходных условиях среды организмы даже из систематически далеких групп могут иметь одинаковую жизненную форму. </w:t>
      </w:r>
      <w:proofErr w:type="gramStart"/>
      <w:r w:rsidR="005334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3345C" w:rsidRPr="0053345C">
        <w:rPr>
          <w:rFonts w:ascii="Times New Roman" w:hAnsi="Times New Roman" w:cs="Times New Roman"/>
          <w:color w:val="000000"/>
          <w:sz w:val="28"/>
          <w:szCs w:val="28"/>
        </w:rPr>
        <w:t xml:space="preserve">дну жизненную форму имеют животные, обитающие в водной среде – млекопитающие, рыбы, птицы (дельфин, акула, пингвин), ее же имело вымершее пресмыкающееся ихтиозавр; другую жизненную форму имеют обитатели воздушной среды – птицы, летучие мыши, насекомые и летающие рыбы, третью – почвенной – различные </w:t>
      </w:r>
      <w:proofErr w:type="spellStart"/>
      <w:r w:rsidR="0053345C" w:rsidRPr="0053345C">
        <w:rPr>
          <w:rFonts w:ascii="Times New Roman" w:hAnsi="Times New Roman" w:cs="Times New Roman"/>
          <w:color w:val="000000"/>
          <w:sz w:val="28"/>
          <w:szCs w:val="28"/>
        </w:rPr>
        <w:t>землерои</w:t>
      </w:r>
      <w:proofErr w:type="spellEnd"/>
      <w:r w:rsidR="0053345C" w:rsidRPr="0053345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3345C" w:rsidRPr="0053345C">
        <w:rPr>
          <w:rFonts w:ascii="Times New Roman" w:hAnsi="Times New Roman" w:cs="Times New Roman"/>
          <w:color w:val="000000"/>
          <w:sz w:val="28"/>
          <w:szCs w:val="28"/>
        </w:rPr>
        <w:t xml:space="preserve"> На характере жизненных форм животных в первую очередь сказывается их перемещение в средах. Среди млекопитающих </w:t>
      </w:r>
      <w:proofErr w:type="spellStart"/>
      <w:r w:rsidR="0053345C" w:rsidRPr="0053345C">
        <w:rPr>
          <w:rFonts w:ascii="Times New Roman" w:hAnsi="Times New Roman" w:cs="Times New Roman"/>
          <w:color w:val="000000"/>
          <w:sz w:val="28"/>
          <w:szCs w:val="28"/>
        </w:rPr>
        <w:t>А.Н.Формозов</w:t>
      </w:r>
      <w:proofErr w:type="spellEnd"/>
      <w:r w:rsidR="0053345C" w:rsidRPr="0053345C">
        <w:rPr>
          <w:rFonts w:ascii="Times New Roman" w:hAnsi="Times New Roman" w:cs="Times New Roman"/>
          <w:color w:val="000000"/>
          <w:sz w:val="28"/>
          <w:szCs w:val="28"/>
        </w:rPr>
        <w:t xml:space="preserve"> выделил надземные, подземные (</w:t>
      </w:r>
      <w:proofErr w:type="spellStart"/>
      <w:r w:rsidR="0053345C" w:rsidRPr="0053345C">
        <w:rPr>
          <w:rFonts w:ascii="Times New Roman" w:hAnsi="Times New Roman" w:cs="Times New Roman"/>
          <w:color w:val="000000"/>
          <w:sz w:val="28"/>
          <w:szCs w:val="28"/>
        </w:rPr>
        <w:t>землерои</w:t>
      </w:r>
      <w:proofErr w:type="spellEnd"/>
      <w:r w:rsidR="0053345C" w:rsidRPr="0053345C">
        <w:rPr>
          <w:rFonts w:ascii="Times New Roman" w:hAnsi="Times New Roman" w:cs="Times New Roman"/>
          <w:color w:val="000000"/>
          <w:sz w:val="28"/>
          <w:szCs w:val="28"/>
        </w:rPr>
        <w:t>), древесные, воздушные и водные формы, отметив, что между этими формами есть переходы</w:t>
      </w:r>
      <w:r w:rsidR="0053345C">
        <w:rPr>
          <w:rFonts w:ascii="Times New Roman" w:hAnsi="Times New Roman" w:cs="Times New Roman"/>
          <w:color w:val="000000"/>
          <w:sz w:val="28"/>
          <w:szCs w:val="28"/>
        </w:rPr>
        <w:t xml:space="preserve"> [4]</w:t>
      </w:r>
      <w:r w:rsidR="0053345C" w:rsidRPr="005334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34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345C" w:rsidRDefault="0053345C" w:rsidP="00DB003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данной теме актуально провести мини-исследование, дети выходят из здания и расписывают какие растения, к какой жизненной форме относятся. </w:t>
      </w:r>
    </w:p>
    <w:p w:rsidR="0053345C" w:rsidRPr="0053345C" w:rsidRDefault="0053345C" w:rsidP="00DB003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Жизненные формы животных изучаются с помощью наглядной презентации, где дети распределяют животных по жизненным формам.</w:t>
      </w:r>
    </w:p>
    <w:p w:rsidR="00BE45CB" w:rsidRDefault="0053345C" w:rsidP="0053345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Изменчивость и устойчивость биоценозов. Сукцессии.</w:t>
      </w:r>
    </w:p>
    <w:p w:rsidR="0053345C" w:rsidRDefault="0053345C" w:rsidP="005334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теме дается понятие сукцессии. Приводятся примеры: лес после пожара, заболачивание озера – учащиеся моделируют ситуации, пытаются предсказать проблемы связанные с изменением биоценоза. Особое внимание уделяется устойчивости биоценоза и отчего она зависит.</w:t>
      </w:r>
    </w:p>
    <w:p w:rsidR="0053345C" w:rsidRDefault="0053345C" w:rsidP="0053345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Классификация биоценозов</w:t>
      </w:r>
    </w:p>
    <w:p w:rsidR="0053345C" w:rsidRDefault="0053345C" w:rsidP="008744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теме объясняются критерии биоценоза, рассказывается история термина и дается определение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Мёбиуса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Рассматриваются все 5 подходов классификации биоценозов: средовой, историко-периодический,  структурно-физиологический, функциональный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экосистемный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 Изучаются свойства биоценозов. Данное занятие сложное, насыщенное терминологией – важно применение здоровьесберегающей технологии. Каждый 15 минут делается минутный перерыв.</w:t>
      </w:r>
    </w:p>
    <w:p w:rsidR="0053345C" w:rsidRDefault="0053345C" w:rsidP="0053345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Структура живого покрова</w:t>
      </w:r>
    </w:p>
    <w:p w:rsidR="0053345C" w:rsidRDefault="00874411" w:rsidP="00874411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44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Элементарной единицей дифференциации живого покрова суши является биогеоценоз в границах фитоценоза, который никогда не существует изолированно, а связан территориально и функционально </w:t>
      </w:r>
      <w:proofErr w:type="gramStart"/>
      <w:r w:rsidRPr="008744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</w:t>
      </w:r>
      <w:proofErr w:type="gramEnd"/>
      <w:r w:rsidRPr="008744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смежными. Результатом этого являются сочетания (комбинации) сообществ, образующие структуру живого покрова, которую можно исследовать в разных масштабах: суши в целом, материков, крупных регионов и ландшафтов. Различия в структуре живого покрова суши обусловлены многообразием изменений в пространстве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[5].</w:t>
      </w:r>
    </w:p>
    <w:p w:rsidR="00874411" w:rsidRDefault="00874411" w:rsidP="00874411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Объяснить детям сочетания сообществ, которые образуют живой покров важнейшая задача темы. Необходимо подчеркивать взаимосвязь растительного и животного мира, их влияние друг на друга.</w:t>
      </w:r>
    </w:p>
    <w:p w:rsidR="00874411" w:rsidRDefault="00874411" w:rsidP="00874411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данном занятии необходимо использовать контурные карты, для обозначения царств.</w:t>
      </w:r>
    </w:p>
    <w:p w:rsidR="00874411" w:rsidRDefault="00874411" w:rsidP="0087441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Голарктическое царство, его деление и характеристики</w:t>
      </w:r>
    </w:p>
    <w:p w:rsidR="00874411" w:rsidRPr="00874411" w:rsidRDefault="00874411" w:rsidP="0087441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5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Палеотропическое царство. Географическое положение, границы и характеристика.</w:t>
      </w:r>
    </w:p>
    <w:p w:rsidR="00874411" w:rsidRPr="00874411" w:rsidRDefault="00874411" w:rsidP="0087441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Неотропическое царство. Положение на Земле, характерные виды растений.</w:t>
      </w:r>
    </w:p>
    <w:p w:rsidR="00874411" w:rsidRPr="00874411" w:rsidRDefault="00874411" w:rsidP="0087441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5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Капское царство, его характеристики. Вельвичия удивительная.</w:t>
      </w:r>
    </w:p>
    <w:p w:rsidR="0053345C" w:rsidRPr="00874411" w:rsidRDefault="00874411" w:rsidP="005334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5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Голантарктическое царство. Географическое положение, характеристики.</w:t>
      </w:r>
    </w:p>
    <w:p w:rsidR="00874411" w:rsidRDefault="00874411" w:rsidP="00EF5E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Темы с 11 по 15 сходны по методике проведения. Для хорошего запоминания это должны быть очень яркие, фееричные занятия. На занятиях нужно использовать фрагменты игр,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соответствующую территории. Во время изучения Палеотропического царства включать «Ливень в джунглях»,  Голарктического царства «Вьюга». Чем больше органов чувств вы задействуете в ходе занятий, тем лучше будет результат. При изучении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Палеатропического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царства можно использовать орхидеи, или другие растения. Необходимым элементом занятий являются презентации.</w:t>
      </w:r>
    </w:p>
    <w:p w:rsidR="00874411" w:rsidRDefault="00874411" w:rsidP="00EF5E0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Флористическое деление суши</w:t>
      </w:r>
    </w:p>
    <w:p w:rsidR="00874411" w:rsidRDefault="00874411" w:rsidP="00EF5E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занятии обобщаются знания по всем изученным царствам. Проводится игра</w:t>
      </w:r>
      <w:r w:rsidR="00EF5E0A">
        <w:rPr>
          <w:rFonts w:ascii="Times New Roman" w:hAnsi="Times New Roman" w:cs="Times New Roman"/>
          <w:sz w:val="28"/>
          <w:szCs w:val="28"/>
        </w:rPr>
        <w:t xml:space="preserve"> «Кто откуда?» Дети распределяют карточки с растениями по своим царствам.</w:t>
      </w:r>
    </w:p>
    <w:p w:rsidR="00EF5E0A" w:rsidRPr="00EF5E0A" w:rsidRDefault="00EF5E0A" w:rsidP="00EF5E0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5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Палеогея</w:t>
      </w:r>
      <w:proofErr w:type="spellEnd"/>
      <w:r w:rsidRPr="00BE45C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географическое положение и характеристика царства.</w:t>
      </w:r>
    </w:p>
    <w:p w:rsidR="00EF5E0A" w:rsidRPr="00EF5E0A" w:rsidRDefault="00EF5E0A" w:rsidP="00EF5E0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5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Арктогея. Положение царства и его характеристика.</w:t>
      </w:r>
    </w:p>
    <w:p w:rsidR="00EF5E0A" w:rsidRPr="00EF5E0A" w:rsidRDefault="00EF5E0A" w:rsidP="00EF5E0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Неогея. Характерные виды животных и птиц. Преобладающие биомы.</w:t>
      </w:r>
    </w:p>
    <w:p w:rsidR="00EF5E0A" w:rsidRPr="00EF5E0A" w:rsidRDefault="00EF5E0A" w:rsidP="00EF5E0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Нотогея – удивительное фаунистическое царство. Виды-эндемики царства.</w:t>
      </w:r>
    </w:p>
    <w:p w:rsidR="00EF5E0A" w:rsidRDefault="00EF5E0A" w:rsidP="00EF5E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17-20 рассматривают распределение фауны по поверхности планеты. Эта тема представляет наибольший интерес для учащихся, они с большим удовольствием самостоятельно готовят презентации. Актуально использование контурных карт для нанесения ареалов. Важно дать понятия видов эндемиков и видов космополитов. Итогом является игра «Где логика?».</w:t>
      </w:r>
    </w:p>
    <w:p w:rsidR="00EF5E0A" w:rsidRPr="00EF5E0A" w:rsidRDefault="00EF5E0A" w:rsidP="00EF5E0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5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Тропические влажные вечнозеленые леса.</w:t>
      </w:r>
    </w:p>
    <w:p w:rsidR="00EF5E0A" w:rsidRDefault="00EF5E0A" w:rsidP="00EF5E0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Тропические листопадные леса, редколесья и кустарники.</w:t>
      </w:r>
    </w:p>
    <w:p w:rsidR="00EF5E0A" w:rsidRDefault="00EF5E0A" w:rsidP="00EF5E0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Саванны.</w:t>
      </w:r>
    </w:p>
    <w:p w:rsidR="00EF5E0A" w:rsidRDefault="00EF5E0A" w:rsidP="00EF5E0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Мангры и пустыни</w:t>
      </w:r>
    </w:p>
    <w:p w:rsidR="00EF5E0A" w:rsidRDefault="00EF5E0A" w:rsidP="00EF5E0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Бореальные</w:t>
      </w:r>
      <w:r w:rsidR="0095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хвойные 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Тундры.</w:t>
      </w:r>
    </w:p>
    <w:p w:rsidR="00EF5E0A" w:rsidRDefault="00EF5E0A" w:rsidP="00EF5E0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Субтропические жестколистные леса и кустарники.</w:t>
      </w:r>
    </w:p>
    <w:p w:rsidR="00EF5E0A" w:rsidRDefault="00EF5E0A" w:rsidP="00EF5E0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Степи и прерии. Широколиственные леса умеренного пояса.</w:t>
      </w:r>
    </w:p>
    <w:p w:rsidR="00EF5E0A" w:rsidRDefault="00EF5E0A" w:rsidP="00EF5E0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с 21 по 27 затрагивают биомы. На каждом из занятий мы смотрим отрывки фильмов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BBC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характеризующие биом. Используются презентации и контурные карты. Перед глазами постоянно находится географическая карта. Дети учатся проводить границы между биомами, запоминают их характеристики и особенности. </w:t>
      </w:r>
    </w:p>
    <w:p w:rsidR="00953C73" w:rsidRDefault="00953C73" w:rsidP="00953C7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5C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Биомы гор. Высотная поясность гор.</w:t>
      </w:r>
    </w:p>
    <w:p w:rsidR="00953C73" w:rsidRDefault="00953C73" w:rsidP="00953C7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Дается понятие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оробиома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особенности. Рассказывается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которых зависит состав и высотное положение поясов в горах. Изучаются типы растительности горных поясов. Обязательно наличие схемы высотной поясности. Мы рассматриваем ее на примере Кавказских гор.</w:t>
      </w:r>
    </w:p>
    <w:p w:rsidR="00953C73" w:rsidRDefault="00953C73" w:rsidP="00953C73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 Высотная поясность Кавказских гор</w:t>
      </w:r>
    </w:p>
    <w:p w:rsidR="00953C73" w:rsidRDefault="00953C73" w:rsidP="00953C7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86449" cy="3400425"/>
            <wp:effectExtent l="0" t="0" r="635" b="0"/>
            <wp:docPr id="1" name="Рисунок 1" descr="http://uslide.ru/images/5/11932/96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lide.ru/images/5/11932/960/im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 t="23718"/>
                    <a:stretch/>
                  </pic:blipFill>
                  <pic:spPr bwMode="auto">
                    <a:xfrm>
                      <a:off x="0" y="0"/>
                      <a:ext cx="5883305" cy="339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3C73" w:rsidRDefault="00953C73" w:rsidP="00953C7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Биогеография континентальных водоемов</w:t>
      </w:r>
    </w:p>
    <w:p w:rsidR="00953C73" w:rsidRDefault="00953C73" w:rsidP="00953C7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теме рассматриваются континентальные водоемы России и экосистемы проточных вод. Эта тема достаточно легко дается детям и не представляет особых трудностей в объяснении. Занятие проходит в формате круглого стола.</w:t>
      </w:r>
    </w:p>
    <w:p w:rsidR="00953C73" w:rsidRDefault="00953C73" w:rsidP="00953C7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сохранения биоразнообразия</w:t>
      </w:r>
    </w:p>
    <w:p w:rsidR="00953C73" w:rsidRPr="00953C73" w:rsidRDefault="007C5DE5" w:rsidP="00953C7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занятие</w:t>
      </w:r>
      <w:r w:rsidR="0095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методике «Мозговой штурм».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сохранить биоразнообразие и какие проблемы ожидают нас на этом пути. Что мы можем сделать, чтобы сохранить виды растений и животных. Педагог выступает в качестве модератора процесса.</w:t>
      </w:r>
    </w:p>
    <w:p w:rsidR="00EF5E0A" w:rsidRPr="007C5DE5" w:rsidRDefault="007C5DE5" w:rsidP="007C5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E5">
        <w:rPr>
          <w:rFonts w:ascii="Times New Roman" w:hAnsi="Times New Roman" w:cs="Times New Roman"/>
          <w:b/>
          <w:sz w:val="28"/>
          <w:szCs w:val="28"/>
        </w:rPr>
        <w:t>2.3. Разработка сложного занятия раздела</w:t>
      </w:r>
    </w:p>
    <w:p w:rsidR="007C5DE5" w:rsidRPr="007C5DE5" w:rsidRDefault="007C5DE5" w:rsidP="007C5DE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sz w:val="28"/>
          <w:szCs w:val="28"/>
        </w:rPr>
        <w:t>План-конспект учебного занятия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i/>
          <w:sz w:val="28"/>
          <w:szCs w:val="28"/>
        </w:rPr>
        <w:t>Тема занятия:</w:t>
      </w:r>
      <w:r w:rsidRPr="007C5DE5">
        <w:rPr>
          <w:rFonts w:ascii="Times New Roman" w:hAnsi="Times New Roman" w:cs="Times New Roman"/>
          <w:sz w:val="28"/>
          <w:szCs w:val="28"/>
        </w:rPr>
        <w:t xml:space="preserve"> «Палеотропическое царство. Географическое положение, границы и характеристика».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DE5"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proofErr w:type="spellStart"/>
      <w:r w:rsidRPr="007C5DE5">
        <w:rPr>
          <w:rFonts w:ascii="Times New Roman" w:hAnsi="Times New Roman" w:cs="Times New Roman"/>
          <w:i/>
          <w:sz w:val="28"/>
          <w:szCs w:val="28"/>
        </w:rPr>
        <w:t>занятия</w:t>
      </w:r>
      <w:proofErr w:type="gramStart"/>
      <w:r w:rsidRPr="007C5DE5">
        <w:rPr>
          <w:rFonts w:ascii="Times New Roman" w:hAnsi="Times New Roman" w:cs="Times New Roman"/>
          <w:i/>
          <w:sz w:val="28"/>
          <w:szCs w:val="28"/>
        </w:rPr>
        <w:t>:</w:t>
      </w:r>
      <w:r w:rsidRPr="007C5DE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7C5DE5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 знаний о фаунистическом царстве, умение его характеризовать .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i/>
          <w:sz w:val="28"/>
          <w:szCs w:val="28"/>
        </w:rPr>
        <w:t>Обучающие:</w:t>
      </w:r>
      <w:r w:rsidRPr="007C5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sz w:val="28"/>
          <w:szCs w:val="28"/>
        </w:rPr>
        <w:t>Сформировать знания о географическом положении Палеотропического царства;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sz w:val="28"/>
          <w:szCs w:val="28"/>
        </w:rPr>
        <w:t>Изучить границы царства;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sz w:val="28"/>
          <w:szCs w:val="28"/>
        </w:rPr>
        <w:t>Изучить флористическое разнообразие.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7C5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sz w:val="28"/>
          <w:szCs w:val="28"/>
        </w:rPr>
        <w:t>1. Обеспечивать ситуации эмоциональных переживаний.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sz w:val="28"/>
          <w:szCs w:val="28"/>
        </w:rPr>
        <w:t>2. Развитие мышления и логики.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sz w:val="28"/>
          <w:szCs w:val="28"/>
        </w:rPr>
        <w:t>3. Способствовать развитию коммуникативных навыков.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DE5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sz w:val="28"/>
          <w:szCs w:val="28"/>
        </w:rPr>
        <w:t>Воспитывать понимание практической значимости  знаний.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sz w:val="28"/>
          <w:szCs w:val="28"/>
        </w:rPr>
        <w:t xml:space="preserve">Обеспечить эффективную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взаимоподдержку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>.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i/>
          <w:sz w:val="28"/>
          <w:szCs w:val="28"/>
        </w:rPr>
        <w:t>Применяемые технологии:</w:t>
      </w:r>
      <w:r w:rsidRPr="007C5DE5">
        <w:rPr>
          <w:rFonts w:ascii="Times New Roman" w:hAnsi="Times New Roman" w:cs="Times New Roman"/>
          <w:sz w:val="28"/>
          <w:szCs w:val="28"/>
        </w:rPr>
        <w:t xml:space="preserve"> технологии сотрудничества, кейс-технология, информационно-коммуникационные технологии, здоровьесберегающая технология.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DE5">
        <w:rPr>
          <w:rFonts w:ascii="Times New Roman" w:hAnsi="Times New Roman" w:cs="Times New Roman"/>
          <w:i/>
          <w:sz w:val="28"/>
          <w:szCs w:val="28"/>
        </w:rPr>
        <w:t>Оборудование и материалы:</w:t>
      </w:r>
      <w:r w:rsidRPr="007C5DE5">
        <w:rPr>
          <w:rFonts w:ascii="Times New Roman" w:hAnsi="Times New Roman" w:cs="Times New Roman"/>
          <w:sz w:val="28"/>
          <w:szCs w:val="28"/>
        </w:rPr>
        <w:t xml:space="preserve"> проектор, компьютер, экран, колонки, коробка голосования, карандаши, фломастеры, ватман, ручки,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 w:rsidRPr="007C5DE5">
        <w:rPr>
          <w:rFonts w:ascii="Times New Roman" w:hAnsi="Times New Roman" w:cs="Times New Roman"/>
          <w:sz w:val="28"/>
          <w:szCs w:val="28"/>
        </w:rPr>
        <w:t xml:space="preserve"> занятия: мультимедийная презентация; справочные материалы, фильм «Джунгли Африки»,  кейсы.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DE5">
        <w:rPr>
          <w:rFonts w:ascii="Times New Roman" w:hAnsi="Times New Roman" w:cs="Times New Roman"/>
          <w:i/>
          <w:sz w:val="28"/>
          <w:szCs w:val="28"/>
        </w:rPr>
        <w:lastRenderedPageBreak/>
        <w:t>Тип занятия:</w:t>
      </w:r>
      <w:r w:rsidRPr="007C5DE5">
        <w:rPr>
          <w:rFonts w:ascii="Times New Roman" w:hAnsi="Times New Roman" w:cs="Times New Roman"/>
          <w:sz w:val="28"/>
          <w:szCs w:val="28"/>
        </w:rPr>
        <w:t xml:space="preserve"> </w:t>
      </w:r>
      <w:r w:rsidRPr="007C5DE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C5DE5">
        <w:rPr>
          <w:rFonts w:ascii="Times New Roman" w:hAnsi="Times New Roman" w:cs="Times New Roman"/>
          <w:color w:val="000000"/>
          <w:sz w:val="28"/>
          <w:szCs w:val="28"/>
        </w:rPr>
        <w:t>занятие изучения и первичного закрепления новых знаний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DE5">
        <w:rPr>
          <w:rFonts w:ascii="Times New Roman" w:hAnsi="Times New Roman" w:cs="Times New Roman"/>
          <w:color w:val="000000"/>
          <w:sz w:val="28"/>
          <w:szCs w:val="28"/>
        </w:rPr>
        <w:t>Для учащихся 14-17 лет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DE5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b/>
          <w:i/>
          <w:sz w:val="28"/>
          <w:szCs w:val="28"/>
        </w:rPr>
        <w:t>Личностные УУД:</w:t>
      </w:r>
      <w:r w:rsidRPr="007C5DE5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деятельности; учебно-познавательный интерес; творческий подход к выполнению задания; умение принимать решения, выдвигать идеи и отстаивать их; навыки сотрудничества со сверстниками и взрослыми.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5DE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C5DE5">
        <w:rPr>
          <w:rFonts w:ascii="Times New Roman" w:hAnsi="Times New Roman" w:cs="Times New Roman"/>
          <w:b/>
          <w:sz w:val="28"/>
          <w:szCs w:val="28"/>
        </w:rPr>
        <w:t xml:space="preserve"> УУД.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УУД: </w:t>
      </w:r>
      <w:r w:rsidRPr="007C5DE5">
        <w:rPr>
          <w:rFonts w:ascii="Times New Roman" w:hAnsi="Times New Roman" w:cs="Times New Roman"/>
          <w:sz w:val="28"/>
          <w:szCs w:val="28"/>
        </w:rPr>
        <w:t>планировать, контролировать и оценивать свои действия в соответствии с поставленной задачей и условиями ее реализации.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  <w:r w:rsidRPr="007C5DE5">
        <w:rPr>
          <w:rFonts w:ascii="Times New Roman" w:hAnsi="Times New Roman" w:cs="Times New Roman"/>
          <w:sz w:val="28"/>
          <w:szCs w:val="28"/>
        </w:rPr>
        <w:t xml:space="preserve"> работа в группе; формулирование своего мнения и позиции; аргументация; умение договариваться.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УУД: </w:t>
      </w:r>
      <w:r w:rsidRPr="007C5DE5">
        <w:rPr>
          <w:rFonts w:ascii="Times New Roman" w:hAnsi="Times New Roman" w:cs="Times New Roman"/>
          <w:sz w:val="28"/>
          <w:szCs w:val="28"/>
        </w:rPr>
        <w:t>отбирать необходимые источники информации; добывать знания, представленные в разных формах, сравнивать и группировать факты.</w:t>
      </w:r>
    </w:p>
    <w:p w:rsidR="007C5DE5" w:rsidRPr="007C5DE5" w:rsidRDefault="007C5DE5" w:rsidP="007C5D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b/>
          <w:i/>
          <w:sz w:val="28"/>
          <w:szCs w:val="28"/>
        </w:rPr>
        <w:t>Предметные УУД:</w:t>
      </w:r>
      <w:r w:rsidRPr="007C5DE5">
        <w:rPr>
          <w:rFonts w:ascii="Times New Roman" w:hAnsi="Times New Roman" w:cs="Times New Roman"/>
          <w:sz w:val="28"/>
          <w:szCs w:val="28"/>
        </w:rPr>
        <w:t xml:space="preserve"> узнать и вспомнить виды необычных представителей флоры и их особенности.</w:t>
      </w:r>
    </w:p>
    <w:p w:rsidR="007C5DE5" w:rsidRPr="007C5DE5" w:rsidRDefault="007C5DE5" w:rsidP="007C5D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E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d"/>
        <w:tblW w:w="1098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980"/>
        <w:gridCol w:w="6840"/>
        <w:gridCol w:w="2160"/>
      </w:tblGrid>
      <w:tr w:rsidR="007C5DE5" w:rsidRPr="007C5DE5" w:rsidTr="00A505C1">
        <w:trPr>
          <w:trHeight w:val="539"/>
        </w:trPr>
        <w:tc>
          <w:tcPr>
            <w:tcW w:w="1980" w:type="dxa"/>
            <w:vAlign w:val="center"/>
          </w:tcPr>
          <w:p w:rsidR="007C5DE5" w:rsidRPr="007C5DE5" w:rsidRDefault="007C5DE5" w:rsidP="007C5DE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C5DE5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6840" w:type="dxa"/>
            <w:vAlign w:val="center"/>
          </w:tcPr>
          <w:p w:rsidR="007C5DE5" w:rsidRPr="007C5DE5" w:rsidRDefault="007C5DE5" w:rsidP="007C5DE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C5DE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60" w:type="dxa"/>
            <w:vAlign w:val="center"/>
          </w:tcPr>
          <w:p w:rsidR="007C5DE5" w:rsidRPr="007C5DE5" w:rsidRDefault="007C5DE5" w:rsidP="007C5DE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C5DE5">
              <w:rPr>
                <w:b/>
                <w:sz w:val="28"/>
                <w:szCs w:val="28"/>
              </w:rPr>
              <w:t xml:space="preserve">Методы </w:t>
            </w:r>
          </w:p>
        </w:tc>
      </w:tr>
      <w:tr w:rsidR="007C5DE5" w:rsidRPr="007C5DE5" w:rsidTr="00A505C1">
        <w:tc>
          <w:tcPr>
            <w:tcW w:w="1980" w:type="dxa"/>
          </w:tcPr>
          <w:p w:rsidR="007C5DE5" w:rsidRPr="007C5DE5" w:rsidRDefault="007C5DE5" w:rsidP="007C5DE5">
            <w:pPr>
              <w:pStyle w:val="a3"/>
              <w:spacing w:line="360" w:lineRule="auto"/>
              <w:ind w:left="263" w:hanging="263"/>
              <w:rPr>
                <w:b/>
                <w:sz w:val="28"/>
                <w:szCs w:val="28"/>
              </w:rPr>
            </w:pPr>
            <w:r w:rsidRPr="007C5DE5">
              <w:rPr>
                <w:b/>
                <w:sz w:val="28"/>
                <w:szCs w:val="28"/>
              </w:rPr>
              <w:t>Организация начала занятия</w:t>
            </w:r>
          </w:p>
        </w:tc>
        <w:tc>
          <w:tcPr>
            <w:tcW w:w="6840" w:type="dxa"/>
          </w:tcPr>
          <w:p w:rsidR="007C5DE5" w:rsidRPr="007C5DE5" w:rsidRDefault="007C5DE5" w:rsidP="007C5DE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 xml:space="preserve">Здравствуйте, ребята. Сегодня у нас с вами путешествие – путешествие …. А вот куда – предстоит догадаться. Но прежде чем мы начнем – поднимите </w:t>
            </w:r>
            <w:proofErr w:type="spellStart"/>
            <w:r w:rsidRPr="007C5DE5">
              <w:rPr>
                <w:sz w:val="28"/>
                <w:szCs w:val="28"/>
              </w:rPr>
              <w:t>стикер</w:t>
            </w:r>
            <w:proofErr w:type="spellEnd"/>
            <w:r w:rsidRPr="007C5DE5">
              <w:rPr>
                <w:sz w:val="28"/>
                <w:szCs w:val="28"/>
              </w:rPr>
              <w:t xml:space="preserve"> того цвета, который обозначает ваше настроение: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Красный – раздражение;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Желтый – оптимизм;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Зеленый – усталость;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Синий – энтузиазм.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(Результаты вписываются в таблицу на доске).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lastRenderedPageBreak/>
              <w:t>А теперь прежде чем отправимся в путь, необходимо заработать на билет. Повторяем тему «Клетка», вашу любимую…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 xml:space="preserve">Оставляете, красный и синий </w:t>
            </w:r>
            <w:proofErr w:type="spellStart"/>
            <w:r w:rsidRPr="007C5DE5">
              <w:rPr>
                <w:sz w:val="28"/>
                <w:szCs w:val="28"/>
              </w:rPr>
              <w:t>стикер</w:t>
            </w:r>
            <w:proofErr w:type="spellEnd"/>
            <w:r w:rsidRPr="007C5DE5">
              <w:rPr>
                <w:sz w:val="28"/>
                <w:szCs w:val="28"/>
              </w:rPr>
              <w:t xml:space="preserve">, красный означает «да», синий «нет». </w:t>
            </w:r>
          </w:p>
          <w:p w:rsidR="007C5DE5" w:rsidRPr="007C5DE5" w:rsidRDefault="007C5DE5" w:rsidP="007C5D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Ферментативное расщепление происходит в ЭПС (Нет)</w:t>
            </w:r>
          </w:p>
          <w:p w:rsidR="007C5DE5" w:rsidRPr="007C5DE5" w:rsidRDefault="007C5DE5" w:rsidP="007C5D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Энергетическая станция клетки митохондрия (Да)</w:t>
            </w:r>
          </w:p>
          <w:p w:rsidR="007C5DE5" w:rsidRPr="007C5DE5" w:rsidRDefault="007C5DE5" w:rsidP="007C5D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АГ состоит из большой и малой субъединиц (Нет)</w:t>
            </w:r>
          </w:p>
          <w:p w:rsidR="007C5DE5" w:rsidRPr="007C5DE5" w:rsidRDefault="007C5DE5" w:rsidP="007C5D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Мембрана обладает избирательной проницаемостью (Да)</w:t>
            </w:r>
          </w:p>
          <w:p w:rsidR="007C5DE5" w:rsidRPr="007C5DE5" w:rsidRDefault="007C5DE5" w:rsidP="007C5D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Ведущую роль в фотосинтезе играют хлоропласты (Да)</w:t>
            </w:r>
          </w:p>
          <w:p w:rsidR="007C5DE5" w:rsidRPr="007C5DE5" w:rsidRDefault="007C5DE5" w:rsidP="007C5D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Клеточную теорию дополнил Р. Вирхов (Да)</w:t>
            </w:r>
          </w:p>
          <w:p w:rsidR="007C5DE5" w:rsidRPr="007C5DE5" w:rsidRDefault="007C5DE5" w:rsidP="007C5D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Синтез АТФ происходит в ядре? (Нет)</w:t>
            </w:r>
          </w:p>
          <w:p w:rsidR="007C5DE5" w:rsidRPr="007C5DE5" w:rsidRDefault="007C5DE5" w:rsidP="007C5D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Фагоцитоз – это захват мембраной капелек жидкости (Нет)</w:t>
            </w:r>
          </w:p>
          <w:p w:rsidR="007C5DE5" w:rsidRPr="007C5DE5" w:rsidRDefault="007C5DE5" w:rsidP="007C5D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Характерный признак хлоропластов – наличие гран?</w:t>
            </w:r>
          </w:p>
          <w:p w:rsidR="007C5DE5" w:rsidRPr="007C5DE5" w:rsidRDefault="007C5DE5" w:rsidP="007C5D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Рибосомы крепятся  к ЭПС (Да)</w:t>
            </w:r>
          </w:p>
          <w:p w:rsidR="007C5DE5" w:rsidRPr="007C5DE5" w:rsidRDefault="007C5DE5" w:rsidP="007C5D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Наука, изучающая клетку – арахнология? (Нет)</w:t>
            </w:r>
          </w:p>
          <w:p w:rsidR="007C5DE5" w:rsidRPr="007C5DE5" w:rsidRDefault="007C5DE5" w:rsidP="007C5D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Впервые клетку в микроскоп увидел Р. Гук (Да)</w:t>
            </w:r>
          </w:p>
          <w:p w:rsidR="007C5DE5" w:rsidRPr="007C5DE5" w:rsidRDefault="007C5DE5" w:rsidP="007C5D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Прокариоты не имеют ядра (Да)</w:t>
            </w:r>
          </w:p>
          <w:p w:rsidR="007C5DE5" w:rsidRPr="007C5DE5" w:rsidRDefault="007C5DE5" w:rsidP="007C5D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 xml:space="preserve">Внутренняя полужидкая среда клетки – </w:t>
            </w:r>
            <w:proofErr w:type="spellStart"/>
            <w:r w:rsidRPr="007C5DE5">
              <w:rPr>
                <w:sz w:val="28"/>
                <w:szCs w:val="28"/>
              </w:rPr>
              <w:t>нуклеоплазма</w:t>
            </w:r>
            <w:proofErr w:type="spellEnd"/>
            <w:r w:rsidRPr="007C5DE5">
              <w:rPr>
                <w:sz w:val="28"/>
                <w:szCs w:val="28"/>
              </w:rPr>
              <w:t xml:space="preserve"> (Нет)</w:t>
            </w:r>
          </w:p>
          <w:p w:rsidR="007C5DE5" w:rsidRPr="007C5DE5" w:rsidRDefault="007C5DE5" w:rsidP="007C5D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В делении клетки участвует клеточный центр (Да).</w:t>
            </w:r>
          </w:p>
          <w:p w:rsidR="007C5DE5" w:rsidRPr="007C5DE5" w:rsidRDefault="007C5DE5" w:rsidP="007C5D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lastRenderedPageBreak/>
              <w:t>Функция лейкопластов – запасание крахмала (Да)</w:t>
            </w:r>
          </w:p>
          <w:p w:rsidR="007C5DE5" w:rsidRPr="007C5DE5" w:rsidRDefault="007C5DE5" w:rsidP="007C5D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АГ участвует в делении клетки (Нет)</w:t>
            </w:r>
          </w:p>
          <w:p w:rsidR="007C5DE5" w:rsidRPr="007C5DE5" w:rsidRDefault="007C5DE5" w:rsidP="007C5D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Хромопласты в большом количестве содержатся в корнях (Нет)</w:t>
            </w:r>
          </w:p>
          <w:p w:rsidR="007C5DE5" w:rsidRPr="007C5DE5" w:rsidRDefault="007C5DE5" w:rsidP="007C5D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Функция ЭПС (транспорт веществ) (Да)</w:t>
            </w:r>
          </w:p>
          <w:p w:rsidR="007C5DE5" w:rsidRPr="007C5DE5" w:rsidRDefault="007C5DE5" w:rsidP="007C5DE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Чем больше энергии тратит клетка, тем больше в ней митохондрий (Да).</w:t>
            </w:r>
          </w:p>
          <w:p w:rsidR="007C5DE5" w:rsidRPr="007C5DE5" w:rsidRDefault="007C5DE5" w:rsidP="007C5DE5">
            <w:pPr>
              <w:pStyle w:val="a3"/>
              <w:spacing w:line="360" w:lineRule="auto"/>
              <w:ind w:left="720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Молодцы! Сделайте 5 глотков воды.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 xml:space="preserve"> Внимание на экран! (Фрагмент фильма «Джунгли Африки»)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 xml:space="preserve">Вы </w:t>
            </w:r>
            <w:proofErr w:type="gramStart"/>
            <w:r w:rsidRPr="007C5DE5">
              <w:rPr>
                <w:sz w:val="28"/>
                <w:szCs w:val="28"/>
              </w:rPr>
              <w:t>догадались</w:t>
            </w:r>
            <w:proofErr w:type="gramEnd"/>
            <w:r w:rsidRPr="007C5DE5">
              <w:rPr>
                <w:sz w:val="28"/>
                <w:szCs w:val="28"/>
              </w:rPr>
              <w:t xml:space="preserve"> о каком месте идет речь? А с чего вы так решили? Верно – это джунгли Африки. И сегодня мы поговорим с вами об удивительном царстве – Палеотропическом. 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 xml:space="preserve">Царство – это высший ранг во флористическом районировании. Первая попытка принадлежала датскому ботанику Фредерику </w:t>
            </w:r>
            <w:proofErr w:type="spellStart"/>
            <w:r w:rsidRPr="007C5DE5">
              <w:rPr>
                <w:sz w:val="28"/>
                <w:szCs w:val="28"/>
              </w:rPr>
              <w:t>Скоу</w:t>
            </w:r>
            <w:proofErr w:type="spellEnd"/>
            <w:r w:rsidRPr="007C5DE5">
              <w:rPr>
                <w:sz w:val="28"/>
                <w:szCs w:val="28"/>
              </w:rPr>
              <w:t xml:space="preserve">, но мы с вами будем применять районирование по великому ботанику – Армену </w:t>
            </w:r>
            <w:proofErr w:type="spellStart"/>
            <w:r w:rsidRPr="007C5DE5">
              <w:rPr>
                <w:sz w:val="28"/>
                <w:szCs w:val="28"/>
              </w:rPr>
              <w:t>Леоновичу</w:t>
            </w:r>
            <w:proofErr w:type="spellEnd"/>
            <w:r w:rsidRPr="007C5DE5">
              <w:rPr>
                <w:sz w:val="28"/>
                <w:szCs w:val="28"/>
              </w:rPr>
              <w:t xml:space="preserve"> </w:t>
            </w:r>
            <w:proofErr w:type="spellStart"/>
            <w:r w:rsidRPr="007C5DE5">
              <w:rPr>
                <w:sz w:val="28"/>
                <w:szCs w:val="28"/>
              </w:rPr>
              <w:t>Тахтаджяну</w:t>
            </w:r>
            <w:proofErr w:type="spellEnd"/>
            <w:r w:rsidRPr="007C5DE5">
              <w:rPr>
                <w:sz w:val="28"/>
                <w:szCs w:val="28"/>
              </w:rPr>
              <w:t>.</w:t>
            </w:r>
          </w:p>
          <w:p w:rsidR="007C5DE5" w:rsidRPr="007C5DE5" w:rsidRDefault="007C5DE5" w:rsidP="007C5DE5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 xml:space="preserve">Палеотропическое царство охватывает тропики Старого Света, за исключением Австралии. Царство включает все тропические острова Тихого океана, кроме </w:t>
            </w:r>
            <w:proofErr w:type="gramStart"/>
            <w:r w:rsidRPr="007C5DE5">
              <w:rPr>
                <w:sz w:val="28"/>
                <w:szCs w:val="28"/>
              </w:rPr>
              <w:t>расположенных</w:t>
            </w:r>
            <w:proofErr w:type="gramEnd"/>
            <w:r w:rsidRPr="007C5DE5">
              <w:rPr>
                <w:sz w:val="28"/>
                <w:szCs w:val="28"/>
              </w:rPr>
              <w:t xml:space="preserve"> вдоль побережья Южной Америки. Богатейшая флора этого царства насчитывает почти 40 эндемичных семейств, среди которых упомянем следующие: </w:t>
            </w:r>
            <w:proofErr w:type="spellStart"/>
            <w:r w:rsidRPr="007C5DE5">
              <w:rPr>
                <w:sz w:val="28"/>
                <w:szCs w:val="28"/>
              </w:rPr>
              <w:t>непентесовые</w:t>
            </w:r>
            <w:proofErr w:type="spellEnd"/>
            <w:r w:rsidRPr="007C5DE5">
              <w:rPr>
                <w:sz w:val="28"/>
                <w:szCs w:val="28"/>
              </w:rPr>
              <w:t xml:space="preserve"> </w:t>
            </w:r>
            <w:r w:rsidRPr="007C5DE5">
              <w:rPr>
                <w:rStyle w:val="a9"/>
                <w:sz w:val="28"/>
                <w:szCs w:val="28"/>
              </w:rPr>
              <w:t>(</w:t>
            </w:r>
            <w:proofErr w:type="spellStart"/>
            <w:r w:rsidRPr="007C5DE5">
              <w:rPr>
                <w:rStyle w:val="a9"/>
                <w:sz w:val="28"/>
                <w:szCs w:val="28"/>
              </w:rPr>
              <w:t>Nepenthaceae</w:t>
            </w:r>
            <w:proofErr w:type="spellEnd"/>
            <w:r w:rsidRPr="007C5DE5">
              <w:rPr>
                <w:rStyle w:val="a9"/>
                <w:sz w:val="28"/>
                <w:szCs w:val="28"/>
              </w:rPr>
              <w:t xml:space="preserve">), </w:t>
            </w:r>
            <w:r w:rsidRPr="007C5DE5">
              <w:rPr>
                <w:sz w:val="28"/>
                <w:szCs w:val="28"/>
              </w:rPr>
              <w:t xml:space="preserve">включая насекомоядные растения рода непентес, </w:t>
            </w:r>
            <w:proofErr w:type="spellStart"/>
            <w:r w:rsidRPr="007C5DE5">
              <w:rPr>
                <w:sz w:val="28"/>
                <w:szCs w:val="28"/>
              </w:rPr>
              <w:t>панданусовые</w:t>
            </w:r>
            <w:proofErr w:type="spellEnd"/>
            <w:r w:rsidRPr="007C5DE5">
              <w:rPr>
                <w:sz w:val="28"/>
                <w:szCs w:val="28"/>
              </w:rPr>
              <w:t xml:space="preserve"> </w:t>
            </w:r>
            <w:r w:rsidRPr="007C5DE5">
              <w:rPr>
                <w:rStyle w:val="a9"/>
                <w:sz w:val="28"/>
                <w:szCs w:val="28"/>
              </w:rPr>
              <w:t>(</w:t>
            </w:r>
            <w:proofErr w:type="spellStart"/>
            <w:r w:rsidRPr="007C5DE5">
              <w:rPr>
                <w:rStyle w:val="a9"/>
                <w:sz w:val="28"/>
                <w:szCs w:val="28"/>
              </w:rPr>
              <w:t>Pandanaceae</w:t>
            </w:r>
            <w:proofErr w:type="spellEnd"/>
            <w:r w:rsidRPr="007C5DE5">
              <w:rPr>
                <w:rStyle w:val="a9"/>
                <w:sz w:val="28"/>
                <w:szCs w:val="28"/>
              </w:rPr>
              <w:t xml:space="preserve">), </w:t>
            </w:r>
            <w:r w:rsidRPr="007C5DE5">
              <w:rPr>
                <w:sz w:val="28"/>
                <w:szCs w:val="28"/>
              </w:rPr>
              <w:lastRenderedPageBreak/>
              <w:t xml:space="preserve">диптерокарповые, или </w:t>
            </w:r>
            <w:proofErr w:type="spellStart"/>
            <w:r w:rsidRPr="007C5DE5">
              <w:rPr>
                <w:sz w:val="28"/>
                <w:szCs w:val="28"/>
              </w:rPr>
              <w:t>двукрылоплодниковые</w:t>
            </w:r>
            <w:proofErr w:type="spellEnd"/>
            <w:r w:rsidRPr="007C5DE5">
              <w:rPr>
                <w:sz w:val="28"/>
                <w:szCs w:val="28"/>
              </w:rPr>
              <w:t xml:space="preserve"> </w:t>
            </w:r>
            <w:r w:rsidRPr="007C5DE5">
              <w:rPr>
                <w:rStyle w:val="a9"/>
                <w:sz w:val="28"/>
                <w:szCs w:val="28"/>
              </w:rPr>
              <w:t>(</w:t>
            </w:r>
            <w:proofErr w:type="spellStart"/>
            <w:r w:rsidRPr="007C5DE5">
              <w:rPr>
                <w:rStyle w:val="a9"/>
                <w:sz w:val="28"/>
                <w:szCs w:val="28"/>
              </w:rPr>
              <w:t>Dipterocarpaceae</w:t>
            </w:r>
            <w:proofErr w:type="spellEnd"/>
            <w:r w:rsidRPr="007C5DE5">
              <w:rPr>
                <w:rStyle w:val="a9"/>
                <w:sz w:val="28"/>
                <w:szCs w:val="28"/>
              </w:rPr>
              <w:t xml:space="preserve">) </w:t>
            </w:r>
            <w:r w:rsidRPr="007C5DE5">
              <w:rPr>
                <w:sz w:val="28"/>
                <w:szCs w:val="28"/>
              </w:rPr>
              <w:t xml:space="preserve">и др. Ареал семейства </w:t>
            </w:r>
            <w:proofErr w:type="spellStart"/>
            <w:r w:rsidRPr="007C5DE5">
              <w:rPr>
                <w:sz w:val="28"/>
                <w:szCs w:val="28"/>
              </w:rPr>
              <w:t>непентесовых</w:t>
            </w:r>
            <w:proofErr w:type="spellEnd"/>
            <w:r w:rsidRPr="007C5DE5">
              <w:rPr>
                <w:sz w:val="28"/>
                <w:szCs w:val="28"/>
              </w:rPr>
              <w:t xml:space="preserve"> доходит до Мадагаскара, а наибольшее их разнообразие отмечено в Малайзии, это главным образом травянистые растения. Диптерокарповые - большей частью мощные деревья тропических лесов, получившие название за два крылообразных выроста чашечки, окружающих плод - орех. На Малайском архипелаге сосредоточено 17 родов этого семейства. </w:t>
            </w:r>
          </w:p>
          <w:p w:rsidR="007C5DE5" w:rsidRPr="007C5DE5" w:rsidRDefault="007C5DE5" w:rsidP="007C5DE5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 xml:space="preserve">Представители семейства </w:t>
            </w:r>
            <w:proofErr w:type="spellStart"/>
            <w:r w:rsidRPr="007C5DE5">
              <w:rPr>
                <w:sz w:val="28"/>
                <w:szCs w:val="28"/>
              </w:rPr>
              <w:t>панданусовых</w:t>
            </w:r>
            <w:proofErr w:type="spellEnd"/>
            <w:r w:rsidRPr="007C5DE5">
              <w:rPr>
                <w:sz w:val="28"/>
                <w:szCs w:val="28"/>
              </w:rPr>
              <w:t xml:space="preserve"> произрастают по побережьям, устьям рек, в сырых тропических лесах. Наиболее известны виды рода панданус </w:t>
            </w:r>
            <w:r w:rsidRPr="007C5DE5">
              <w:rPr>
                <w:rStyle w:val="a9"/>
                <w:sz w:val="28"/>
                <w:szCs w:val="28"/>
              </w:rPr>
              <w:t>(</w:t>
            </w:r>
            <w:proofErr w:type="spellStart"/>
            <w:r w:rsidRPr="007C5DE5">
              <w:rPr>
                <w:rStyle w:val="a9"/>
                <w:sz w:val="28"/>
                <w:szCs w:val="28"/>
              </w:rPr>
              <w:t>Pandanus</w:t>
            </w:r>
            <w:proofErr w:type="spellEnd"/>
            <w:r w:rsidRPr="007C5DE5">
              <w:rPr>
                <w:rStyle w:val="a9"/>
                <w:sz w:val="28"/>
                <w:szCs w:val="28"/>
              </w:rPr>
              <w:t xml:space="preserve">), </w:t>
            </w:r>
            <w:r w:rsidRPr="007C5DE5">
              <w:rPr>
                <w:sz w:val="28"/>
                <w:szCs w:val="28"/>
              </w:rPr>
              <w:t xml:space="preserve">среди них так называемая винтовая пальма с острозубчатыми листьями, спирально расположенными на вершине тонких стволов. </w:t>
            </w:r>
          </w:p>
          <w:p w:rsidR="007C5DE5" w:rsidRPr="007C5DE5" w:rsidRDefault="007C5DE5" w:rsidP="007C5DE5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 xml:space="preserve">Раскинувшееся на огромных пространствах от Африки до Полинезии Палеотропическое царство очень дифференцировано, и в его пределах можно выделить пять </w:t>
            </w:r>
            <w:proofErr w:type="spellStart"/>
            <w:r w:rsidRPr="007C5DE5">
              <w:rPr>
                <w:sz w:val="28"/>
                <w:szCs w:val="28"/>
              </w:rPr>
              <w:t>подцарств</w:t>
            </w:r>
            <w:proofErr w:type="spellEnd"/>
            <w:r w:rsidRPr="007C5DE5">
              <w:rPr>
                <w:sz w:val="28"/>
                <w:szCs w:val="28"/>
              </w:rPr>
              <w:t>: Африканское, Индо-</w:t>
            </w:r>
            <w:proofErr w:type="spellStart"/>
            <w:r w:rsidRPr="007C5DE5">
              <w:rPr>
                <w:sz w:val="28"/>
                <w:szCs w:val="28"/>
              </w:rPr>
              <w:t>Малезийское</w:t>
            </w:r>
            <w:proofErr w:type="spellEnd"/>
            <w:r w:rsidRPr="007C5DE5">
              <w:rPr>
                <w:sz w:val="28"/>
                <w:szCs w:val="28"/>
              </w:rPr>
              <w:t xml:space="preserve">, </w:t>
            </w:r>
            <w:proofErr w:type="spellStart"/>
            <w:r w:rsidRPr="007C5DE5">
              <w:rPr>
                <w:sz w:val="28"/>
                <w:szCs w:val="28"/>
              </w:rPr>
              <w:t>Мадагаскарское</w:t>
            </w:r>
            <w:proofErr w:type="spellEnd"/>
            <w:r w:rsidRPr="007C5DE5">
              <w:rPr>
                <w:sz w:val="28"/>
                <w:szCs w:val="28"/>
              </w:rPr>
              <w:t>, Полинезийское и Новокаледонское.</w:t>
            </w:r>
          </w:p>
          <w:p w:rsidR="007C5DE5" w:rsidRPr="007C5DE5" w:rsidRDefault="007C5DE5" w:rsidP="007C5DE5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А сейчас закройте глаза. Представьте джунгли и пение птиц. Шумит вода, солнечные лучи с трудом пробиваются сквозь густую листву. И вдруг! Ливень! Сделайте пять глотков воды – продолжим.</w:t>
            </w:r>
          </w:p>
          <w:p w:rsidR="007C5DE5" w:rsidRPr="007C5DE5" w:rsidRDefault="007C5DE5" w:rsidP="007C5DE5">
            <w:pPr>
              <w:pStyle w:val="a3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 xml:space="preserve">Сейчас я дам вам на выбор листы – вы делитесь по трое и выполняете задание по-своему подцарству. </w:t>
            </w:r>
          </w:p>
        </w:tc>
        <w:tc>
          <w:tcPr>
            <w:tcW w:w="2160" w:type="dxa"/>
          </w:tcPr>
          <w:p w:rsidR="007C5DE5" w:rsidRPr="007C5DE5" w:rsidRDefault="007C5DE5" w:rsidP="007C5DE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lastRenderedPageBreak/>
              <w:t xml:space="preserve">приветствие; 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раскрытие общей цели занятия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7C5DE5" w:rsidRPr="007C5DE5" w:rsidTr="00A505C1">
        <w:tc>
          <w:tcPr>
            <w:tcW w:w="1980" w:type="dxa"/>
          </w:tcPr>
          <w:p w:rsidR="007C5DE5" w:rsidRDefault="007C5DE5" w:rsidP="007C5DE5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</w:p>
          <w:p w:rsidR="007C5DE5" w:rsidRPr="007C5DE5" w:rsidRDefault="007C5DE5" w:rsidP="007C5DE5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7C5DE5">
              <w:rPr>
                <w:b/>
                <w:sz w:val="28"/>
                <w:szCs w:val="28"/>
              </w:rPr>
              <w:lastRenderedPageBreak/>
              <w:t xml:space="preserve">Работа над темой с </w:t>
            </w:r>
            <w:proofErr w:type="spellStart"/>
            <w:proofErr w:type="gramStart"/>
            <w:r w:rsidRPr="007C5DE5">
              <w:rPr>
                <w:b/>
                <w:sz w:val="28"/>
                <w:szCs w:val="28"/>
              </w:rPr>
              <w:t>использова-нием</w:t>
            </w:r>
            <w:proofErr w:type="spellEnd"/>
            <w:proofErr w:type="gramEnd"/>
            <w:r w:rsidRPr="007C5DE5">
              <w:rPr>
                <w:b/>
                <w:sz w:val="28"/>
                <w:szCs w:val="28"/>
              </w:rPr>
              <w:t xml:space="preserve"> кейсов</w:t>
            </w:r>
          </w:p>
        </w:tc>
        <w:tc>
          <w:tcPr>
            <w:tcW w:w="6840" w:type="dxa"/>
          </w:tcPr>
          <w:p w:rsidR="007C5DE5" w:rsidRDefault="007C5DE5" w:rsidP="007C5DE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  <w:p w:rsidR="007C5DE5" w:rsidRPr="007C5DE5" w:rsidRDefault="007C5DE5" w:rsidP="007C5DE5">
            <w:pPr>
              <w:pStyle w:val="a3"/>
              <w:spacing w:line="360" w:lineRule="auto"/>
              <w:rPr>
                <w:rStyle w:val="ac"/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lastRenderedPageBreak/>
              <w:t xml:space="preserve">Кейс 1. </w:t>
            </w:r>
            <w:r w:rsidRPr="007C5DE5">
              <w:rPr>
                <w:rStyle w:val="ac"/>
                <w:sz w:val="28"/>
                <w:szCs w:val="28"/>
              </w:rPr>
              <w:t xml:space="preserve">Африканское </w:t>
            </w:r>
            <w:proofErr w:type="spellStart"/>
            <w:r w:rsidRPr="007C5DE5">
              <w:rPr>
                <w:rStyle w:val="ac"/>
                <w:sz w:val="28"/>
                <w:szCs w:val="28"/>
              </w:rPr>
              <w:t>подцарство</w:t>
            </w:r>
            <w:proofErr w:type="spellEnd"/>
          </w:p>
          <w:p w:rsidR="007C5DE5" w:rsidRPr="007C5DE5" w:rsidRDefault="007C5DE5" w:rsidP="007C5DE5">
            <w:pPr>
              <w:pStyle w:val="a3"/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 xml:space="preserve">В это </w:t>
            </w:r>
            <w:proofErr w:type="spellStart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подцарство</w:t>
            </w:r>
            <w:proofErr w:type="spellEnd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 xml:space="preserve"> входит большая часть Африканского континента, тропические пустыни Аравийского п-ова, тропические пустыни Ирана, Пакистана и Северо-Западной Индии. Оно может быть разделено на области: </w:t>
            </w:r>
            <w:proofErr w:type="spellStart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Судано-Анголезскую</w:t>
            </w:r>
            <w:proofErr w:type="spellEnd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Гвинео</w:t>
            </w:r>
            <w:proofErr w:type="spellEnd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 xml:space="preserve">-Конголезскую, область </w:t>
            </w:r>
            <w:proofErr w:type="spellStart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Намиба</w:t>
            </w:r>
            <w:proofErr w:type="spellEnd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-Карру и область о-вов</w:t>
            </w:r>
            <w:proofErr w:type="gramStart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proofErr w:type="gramEnd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в. Елены и Вознесения.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Найдите характерные виды растений для данной территории, назовите эндемиков.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Представьте эту территорию в необычном формате.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rStyle w:val="ac"/>
                <w:sz w:val="28"/>
                <w:szCs w:val="28"/>
              </w:rPr>
            </w:pPr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 xml:space="preserve">Кейс 2. </w:t>
            </w:r>
            <w:r w:rsidRPr="007C5DE5">
              <w:rPr>
                <w:rStyle w:val="ac"/>
                <w:sz w:val="28"/>
                <w:szCs w:val="28"/>
              </w:rPr>
              <w:t>Индо-</w:t>
            </w:r>
            <w:proofErr w:type="spellStart"/>
            <w:r w:rsidRPr="007C5DE5">
              <w:rPr>
                <w:rStyle w:val="ac"/>
                <w:sz w:val="28"/>
                <w:szCs w:val="28"/>
              </w:rPr>
              <w:t>Малезийское</w:t>
            </w:r>
            <w:proofErr w:type="spellEnd"/>
            <w:r w:rsidRPr="007C5DE5">
              <w:rPr>
                <w:rStyle w:val="ac"/>
                <w:sz w:val="28"/>
                <w:szCs w:val="28"/>
              </w:rPr>
              <w:t xml:space="preserve"> </w:t>
            </w:r>
            <w:proofErr w:type="spellStart"/>
            <w:r w:rsidRPr="007C5DE5">
              <w:rPr>
                <w:rStyle w:val="ac"/>
                <w:sz w:val="28"/>
                <w:szCs w:val="28"/>
              </w:rPr>
              <w:t>подцарство</w:t>
            </w:r>
            <w:proofErr w:type="spellEnd"/>
            <w:r w:rsidRPr="007C5DE5">
              <w:rPr>
                <w:rStyle w:val="ac"/>
                <w:sz w:val="28"/>
                <w:szCs w:val="28"/>
              </w:rPr>
              <w:t>.</w:t>
            </w:r>
          </w:p>
          <w:p w:rsidR="007C5DE5" w:rsidRPr="007C5DE5" w:rsidRDefault="007C5DE5" w:rsidP="007C5DE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Индо-</w:t>
            </w:r>
            <w:proofErr w:type="spellStart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Малезийское</w:t>
            </w:r>
            <w:proofErr w:type="spellEnd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подцарство</w:t>
            </w:r>
            <w:proofErr w:type="spellEnd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 xml:space="preserve"> характеризуется исключительно богатой флорой, в составе которой очень много примитивных групп, особенно цветковых растений. По всем данным здесь сосредоточена наиболее древняя на Земле флора цветковых растений. </w:t>
            </w:r>
            <w:r w:rsidRPr="007C5DE5">
              <w:rPr>
                <w:sz w:val="28"/>
                <w:szCs w:val="28"/>
              </w:rPr>
              <w:t xml:space="preserve">Выделяют пять областей: Индийскую, Индокитайскую, </w:t>
            </w:r>
            <w:proofErr w:type="spellStart"/>
            <w:r w:rsidRPr="007C5DE5">
              <w:rPr>
                <w:sz w:val="28"/>
                <w:szCs w:val="28"/>
              </w:rPr>
              <w:t>Малезийскую</w:t>
            </w:r>
            <w:proofErr w:type="spellEnd"/>
            <w:r w:rsidRPr="007C5DE5">
              <w:rPr>
                <w:sz w:val="28"/>
                <w:szCs w:val="28"/>
              </w:rPr>
              <w:t xml:space="preserve">, Папуасскую и </w:t>
            </w:r>
            <w:proofErr w:type="spellStart"/>
            <w:r w:rsidRPr="007C5DE5">
              <w:rPr>
                <w:sz w:val="28"/>
                <w:szCs w:val="28"/>
              </w:rPr>
              <w:t>Фиджийскую</w:t>
            </w:r>
            <w:proofErr w:type="spellEnd"/>
            <w:r w:rsidRPr="007C5DE5">
              <w:rPr>
                <w:sz w:val="28"/>
                <w:szCs w:val="28"/>
              </w:rPr>
              <w:t xml:space="preserve">. 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Найдите характерные виды растений для данной территории, назовите эндемиков.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Представьте эту территорию в необычном формате.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C5DE5">
              <w:rPr>
                <w:sz w:val="28"/>
                <w:szCs w:val="28"/>
              </w:rPr>
              <w:t xml:space="preserve">Кейс 3. </w:t>
            </w:r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proofErr w:type="gramStart"/>
            <w:r w:rsidRPr="007C5DE5">
              <w:rPr>
                <w:b/>
                <w:color w:val="000000"/>
                <w:sz w:val="28"/>
                <w:szCs w:val="28"/>
                <w:shd w:val="clear" w:color="auto" w:fill="FFFFFF"/>
              </w:rPr>
              <w:t>Полинезийское</w:t>
            </w:r>
            <w:proofErr w:type="gramEnd"/>
            <w:r w:rsidRPr="007C5DE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5DE5">
              <w:rPr>
                <w:b/>
                <w:color w:val="000000"/>
                <w:sz w:val="28"/>
                <w:szCs w:val="28"/>
                <w:shd w:val="clear" w:color="auto" w:fill="FFFFFF"/>
              </w:rPr>
              <w:t>подцарство</w:t>
            </w:r>
            <w:proofErr w:type="spellEnd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 xml:space="preserve"> входят области с чисто островными флорами, лишенными эндемичных семейств, но характеризующиеся часто высоким родовым и видовым эндемизмом. Исторически полинезийская флора является производной от Индо-</w:t>
            </w:r>
            <w:proofErr w:type="spellStart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Малезийской</w:t>
            </w:r>
            <w:proofErr w:type="spellEnd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 xml:space="preserve">. Две области – </w:t>
            </w:r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Полинезийская и Гавайская.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Найдите характерные виды растений для данной территории, назовите эндемиков.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Представьте эту территорию в необычном формате.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C5DE5">
              <w:rPr>
                <w:sz w:val="28"/>
                <w:szCs w:val="28"/>
              </w:rPr>
              <w:t xml:space="preserve">Кейс 4. </w:t>
            </w:r>
            <w:proofErr w:type="gramStart"/>
            <w:r w:rsidRPr="007C5DE5">
              <w:rPr>
                <w:b/>
                <w:color w:val="000000"/>
                <w:sz w:val="28"/>
                <w:szCs w:val="28"/>
                <w:shd w:val="clear" w:color="auto" w:fill="FFFFFF"/>
              </w:rPr>
              <w:t>Новокаледонское</w:t>
            </w:r>
            <w:proofErr w:type="gramEnd"/>
            <w:r w:rsidRPr="007C5DE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5DE5">
              <w:rPr>
                <w:b/>
                <w:color w:val="000000"/>
                <w:sz w:val="28"/>
                <w:szCs w:val="28"/>
                <w:shd w:val="clear" w:color="auto" w:fill="FFFFFF"/>
              </w:rPr>
              <w:t>подцарство</w:t>
            </w:r>
            <w:proofErr w:type="spellEnd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 xml:space="preserve"> отличается столь большим своеобразием флоры, что, безусловно, заслуживает выделения в отдельное </w:t>
            </w:r>
            <w:proofErr w:type="spellStart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подцарство</w:t>
            </w:r>
            <w:proofErr w:type="spellEnd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. Оно состоит лишь из одной области. Нет на Земле другой территории такого же размера, которая могла бы сравниться с Новой Каледонией столь большим числом эндемичных семейств и родов. По проценту эндемичных родов с Новой Каледонией можно сравнить лишь о-ва Гавайские и Хуан-</w:t>
            </w:r>
            <w:proofErr w:type="spellStart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Фернандес</w:t>
            </w:r>
            <w:proofErr w:type="spellEnd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 xml:space="preserve">. Интересно, что далеко не все эндемичные роды </w:t>
            </w:r>
            <w:proofErr w:type="spellStart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монотипны</w:t>
            </w:r>
            <w:proofErr w:type="spellEnd"/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 xml:space="preserve"> и число видов некоторых из них достигает нескольких десятков. Это указывает на то, что здесь длительное время шли интенсивные процессы видообразования. В то же время во флоре Новой Каледонии имеется значительное число древних и примитивных родов, и здесь встречается 6 из 11-12 известных бессосудистых родов цветковых растений.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Найдите характерные виды растений для данной территории, назовите эндемиков.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Представьте эту территорию в необычном формате.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 xml:space="preserve">Кейс 5. </w:t>
            </w:r>
            <w:proofErr w:type="spellStart"/>
            <w:r w:rsidRPr="007C5DE5">
              <w:rPr>
                <w:b/>
                <w:sz w:val="28"/>
                <w:szCs w:val="28"/>
              </w:rPr>
              <w:t>Мадагаскарское</w:t>
            </w:r>
            <w:proofErr w:type="spellEnd"/>
            <w:r w:rsidRPr="007C5DE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5DE5">
              <w:rPr>
                <w:b/>
                <w:sz w:val="28"/>
                <w:szCs w:val="28"/>
              </w:rPr>
              <w:t>подцарство</w:t>
            </w:r>
            <w:proofErr w:type="spellEnd"/>
            <w:r w:rsidRPr="007C5DE5">
              <w:rPr>
                <w:b/>
                <w:sz w:val="28"/>
                <w:szCs w:val="28"/>
              </w:rPr>
              <w:t xml:space="preserve">. </w:t>
            </w:r>
            <w:r w:rsidRPr="007C5DE5">
              <w:rPr>
                <w:sz w:val="28"/>
                <w:szCs w:val="28"/>
              </w:rPr>
              <w:t xml:space="preserve">Охватывает Мадагаскар, острова Коморские, </w:t>
            </w:r>
            <w:proofErr w:type="spellStart"/>
            <w:r w:rsidRPr="007C5DE5">
              <w:rPr>
                <w:sz w:val="28"/>
                <w:szCs w:val="28"/>
              </w:rPr>
              <w:t>Альдабра</w:t>
            </w:r>
            <w:proofErr w:type="spellEnd"/>
            <w:r w:rsidRPr="007C5DE5">
              <w:rPr>
                <w:sz w:val="28"/>
                <w:szCs w:val="28"/>
              </w:rPr>
              <w:t xml:space="preserve">, </w:t>
            </w:r>
            <w:proofErr w:type="spellStart"/>
            <w:r w:rsidRPr="007C5DE5">
              <w:rPr>
                <w:sz w:val="28"/>
                <w:szCs w:val="28"/>
              </w:rPr>
              <w:t>Амирантские</w:t>
            </w:r>
            <w:proofErr w:type="spellEnd"/>
            <w:r w:rsidRPr="007C5DE5">
              <w:rPr>
                <w:sz w:val="28"/>
                <w:szCs w:val="28"/>
              </w:rPr>
              <w:t>, Сейшельские и Маскаренские.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 xml:space="preserve">Флора этой области чрезвычайно своеобразна </w:t>
            </w:r>
            <w:r w:rsidRPr="007C5DE5">
              <w:rPr>
                <w:sz w:val="28"/>
                <w:szCs w:val="28"/>
              </w:rPr>
              <w:lastRenderedPageBreak/>
              <w:t xml:space="preserve">и характеризуется исключительно высоким эндемизмом (85%). </w:t>
            </w:r>
            <w:proofErr w:type="gramStart"/>
            <w:r w:rsidRPr="007C5DE5">
              <w:rPr>
                <w:sz w:val="28"/>
                <w:szCs w:val="28"/>
              </w:rPr>
              <w:t xml:space="preserve">В составе </w:t>
            </w:r>
            <w:proofErr w:type="spellStart"/>
            <w:r w:rsidRPr="007C5DE5">
              <w:rPr>
                <w:sz w:val="28"/>
                <w:szCs w:val="28"/>
              </w:rPr>
              <w:t>мадагаскарской</w:t>
            </w:r>
            <w:proofErr w:type="spellEnd"/>
            <w:r w:rsidRPr="007C5DE5">
              <w:rPr>
                <w:sz w:val="28"/>
                <w:szCs w:val="28"/>
              </w:rPr>
              <w:t xml:space="preserve"> флоры 9 эндемичных семейств, большинство которых очень изолированы в систематическом отношении.</w:t>
            </w:r>
            <w:proofErr w:type="gramEnd"/>
            <w:r w:rsidRPr="007C5DE5">
              <w:rPr>
                <w:sz w:val="28"/>
                <w:szCs w:val="28"/>
              </w:rPr>
              <w:t xml:space="preserve"> Имеется около 300 эндемичных родов, большинство из них встречается на самом Мадагаскаре. 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Найдите характерные виды растений для данной территории, назовите эндемиков.</w:t>
            </w:r>
          </w:p>
          <w:p w:rsidR="007C5DE5" w:rsidRPr="007C5DE5" w:rsidRDefault="007C5DE5" w:rsidP="007C5DE5">
            <w:pPr>
              <w:pStyle w:val="a3"/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C5DE5">
              <w:rPr>
                <w:color w:val="000000"/>
                <w:sz w:val="28"/>
                <w:szCs w:val="28"/>
                <w:shd w:val="clear" w:color="auto" w:fill="FFFFFF"/>
              </w:rPr>
              <w:t>Представьте эту территорию в необычном формате.</w:t>
            </w:r>
          </w:p>
        </w:tc>
        <w:tc>
          <w:tcPr>
            <w:tcW w:w="2160" w:type="dxa"/>
          </w:tcPr>
          <w:p w:rsidR="007C5DE5" w:rsidRPr="007C5DE5" w:rsidRDefault="007C5DE5" w:rsidP="007C5DE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7C5DE5" w:rsidRPr="007C5DE5" w:rsidTr="00A505C1">
        <w:tc>
          <w:tcPr>
            <w:tcW w:w="1980" w:type="dxa"/>
          </w:tcPr>
          <w:p w:rsidR="007C5DE5" w:rsidRPr="007C5DE5" w:rsidRDefault="007C5DE5" w:rsidP="007C5DE5">
            <w:pPr>
              <w:spacing w:line="360" w:lineRule="auto"/>
              <w:rPr>
                <w:b/>
                <w:sz w:val="28"/>
                <w:szCs w:val="28"/>
              </w:rPr>
            </w:pPr>
            <w:r w:rsidRPr="007C5DE5">
              <w:rPr>
                <w:b/>
                <w:sz w:val="28"/>
                <w:szCs w:val="28"/>
              </w:rPr>
              <w:lastRenderedPageBreak/>
              <w:t>Рефлексия, итог урока</w:t>
            </w:r>
          </w:p>
        </w:tc>
        <w:tc>
          <w:tcPr>
            <w:tcW w:w="6840" w:type="dxa"/>
          </w:tcPr>
          <w:p w:rsidR="007C5DE5" w:rsidRPr="007C5DE5" w:rsidRDefault="007C5DE5" w:rsidP="007C5DE5">
            <w:pPr>
              <w:pStyle w:val="a3"/>
              <w:spacing w:line="360" w:lineRule="auto"/>
              <w:ind w:firstLine="126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 xml:space="preserve">Ребята вот и подошло наше занятие к концу. Я отдаю вам «коробку голосования», куда вы бросаете свои </w:t>
            </w:r>
            <w:proofErr w:type="spellStart"/>
            <w:proofErr w:type="gramStart"/>
            <w:r w:rsidRPr="007C5DE5">
              <w:rPr>
                <w:sz w:val="28"/>
                <w:szCs w:val="28"/>
              </w:rPr>
              <w:t>стикеры</w:t>
            </w:r>
            <w:proofErr w:type="spellEnd"/>
            <w:proofErr w:type="gramEnd"/>
            <w:r w:rsidRPr="007C5DE5">
              <w:rPr>
                <w:sz w:val="28"/>
                <w:szCs w:val="28"/>
              </w:rPr>
              <w:t xml:space="preserve"> за какую то из команд. Так суммарно, мы определим капитана нашего корабля. </w:t>
            </w:r>
          </w:p>
          <w:p w:rsidR="007C5DE5" w:rsidRPr="007C5DE5" w:rsidRDefault="007C5DE5" w:rsidP="007C5DE5">
            <w:pPr>
              <w:pStyle w:val="a3"/>
              <w:spacing w:line="360" w:lineRule="auto"/>
              <w:ind w:firstLine="126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Сегодня победила команда …, они получают свой приз (аскорбинка).</w:t>
            </w:r>
          </w:p>
          <w:p w:rsidR="007C5DE5" w:rsidRPr="007C5DE5" w:rsidRDefault="007C5DE5" w:rsidP="007C5DE5">
            <w:pPr>
              <w:pStyle w:val="a3"/>
              <w:spacing w:line="360" w:lineRule="auto"/>
              <w:ind w:firstLine="126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 xml:space="preserve">Поднимите </w:t>
            </w:r>
            <w:proofErr w:type="spellStart"/>
            <w:r w:rsidRPr="007C5DE5">
              <w:rPr>
                <w:sz w:val="28"/>
                <w:szCs w:val="28"/>
              </w:rPr>
              <w:t>стикеры</w:t>
            </w:r>
            <w:proofErr w:type="spellEnd"/>
            <w:r w:rsidRPr="007C5DE5">
              <w:rPr>
                <w:sz w:val="28"/>
                <w:szCs w:val="28"/>
              </w:rPr>
              <w:t>, характеризующее ваше настроение! Спасибо за занятие.</w:t>
            </w:r>
          </w:p>
        </w:tc>
        <w:tc>
          <w:tcPr>
            <w:tcW w:w="2160" w:type="dxa"/>
          </w:tcPr>
          <w:p w:rsidR="007C5DE5" w:rsidRPr="007C5DE5" w:rsidRDefault="007C5DE5" w:rsidP="007C5DE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C5DE5">
              <w:rPr>
                <w:sz w:val="28"/>
                <w:szCs w:val="28"/>
              </w:rPr>
              <w:t>Подведение итогов, рекомендации.</w:t>
            </w:r>
          </w:p>
        </w:tc>
      </w:tr>
    </w:tbl>
    <w:p w:rsidR="007C5DE5" w:rsidRPr="007C5DE5" w:rsidRDefault="007C5DE5" w:rsidP="007C5D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E5">
        <w:rPr>
          <w:rFonts w:ascii="Times New Roman" w:hAnsi="Times New Roman" w:cs="Times New Roman"/>
          <w:b/>
          <w:sz w:val="28"/>
          <w:szCs w:val="28"/>
        </w:rPr>
        <w:t>Справочные материалы</w:t>
      </w:r>
    </w:p>
    <w:p w:rsidR="007C5DE5" w:rsidRPr="007C5DE5" w:rsidRDefault="007C5DE5" w:rsidP="007C5D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sz w:val="28"/>
          <w:szCs w:val="28"/>
        </w:rPr>
        <w:t xml:space="preserve">Один из первых опытов создания флористической системы суши принадлежит датскому ботанику Д.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Скоу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, который в 1823 г. выделил 25 царств, часть из которых он подразделил на провинции. В качестве критерия при построении флористической системы Д.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Скоу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 учитывал, в частности, степень эндемизма таксонов разного ранга, присущую тем или иным территориям. Этот критерий сохраняет свое значение и поныне. </w:t>
      </w:r>
    </w:p>
    <w:p w:rsidR="007C5DE5" w:rsidRDefault="007C5DE5" w:rsidP="007C5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DE5" w:rsidRDefault="007C5DE5" w:rsidP="007C5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DE5" w:rsidRDefault="007C5DE5" w:rsidP="007C5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DE5" w:rsidRDefault="007C5DE5" w:rsidP="007C5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DE5" w:rsidRDefault="007C5DE5" w:rsidP="007C5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DE5" w:rsidRDefault="007C5DE5" w:rsidP="007C5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DE5" w:rsidRPr="007C5DE5" w:rsidRDefault="007C5DE5" w:rsidP="007C5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E5">
        <w:rPr>
          <w:rFonts w:ascii="Times New Roman" w:hAnsi="Times New Roman" w:cs="Times New Roman"/>
          <w:b/>
          <w:sz w:val="28"/>
          <w:szCs w:val="28"/>
        </w:rPr>
        <w:lastRenderedPageBreak/>
        <w:t>Справочные материалы (продолжение)</w:t>
      </w:r>
    </w:p>
    <w:p w:rsidR="007C5DE5" w:rsidRPr="007C5DE5" w:rsidRDefault="007C5DE5" w:rsidP="007C5DE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sz w:val="28"/>
          <w:szCs w:val="28"/>
        </w:rPr>
        <w:t xml:space="preserve">Флористические регионы суши (по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А.А.Тахтаджяну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>, 1978)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65"/>
        <w:gridCol w:w="4270"/>
      </w:tblGrid>
      <w:tr w:rsidR="007C5DE5" w:rsidRPr="007C5DE5" w:rsidTr="00A505C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5DE5" w:rsidRPr="007C5DE5" w:rsidRDefault="007C5DE5" w:rsidP="007C5D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ГОЛАРКТИЧЕСКОЕ ЦАРСТВО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5DE5" w:rsidRPr="007C5DE5" w:rsidRDefault="007C5DE5" w:rsidP="007C5D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ПАЛЕОТРОПИЧЕСКОЕ ЦАРСТВО</w:t>
            </w:r>
          </w:p>
        </w:tc>
      </w:tr>
      <w:tr w:rsidR="007C5DE5" w:rsidRPr="007C5DE5" w:rsidTr="00A505C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5DE5" w:rsidRPr="007C5DE5" w:rsidRDefault="007C5DE5" w:rsidP="007C5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Бореальное</w:t>
            </w:r>
            <w:proofErr w:type="gramEnd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подцарство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Области: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Циркумбореальная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Евросибирск</w:t>
            </w:r>
            <w:proofErr w:type="gramStart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Канадская)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Восточноазиатская (Японо-Китайская)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Атлантическо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-Североамериканская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Область Скалистых гор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5DE5" w:rsidRPr="007C5DE5" w:rsidRDefault="007C5DE5" w:rsidP="007C5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Африканское</w:t>
            </w:r>
            <w:proofErr w:type="gramEnd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подцарство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Области: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Гвине</w:t>
            </w:r>
            <w:proofErr w:type="gramStart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Конголезская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Судано-Замбезийская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Область Карру-</w:t>
            </w:r>
            <w:proofErr w:type="spellStart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Намиба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Область о. Св. Елены и Вознесения</w:t>
            </w:r>
          </w:p>
        </w:tc>
      </w:tr>
      <w:tr w:rsidR="007C5DE5" w:rsidRPr="007C5DE5" w:rsidTr="00A505C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5DE5" w:rsidRPr="007C5DE5" w:rsidRDefault="007C5DE5" w:rsidP="007C5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Древнесредиземноморское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подцарство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Области: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Макаронезийская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Средиземноморская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Сахаро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-Аравийская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Ирано-</w:t>
            </w:r>
            <w:proofErr w:type="spellStart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Туранская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5DE5" w:rsidRPr="007C5DE5" w:rsidRDefault="007C5DE5" w:rsidP="007C5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Индо-</w:t>
            </w:r>
            <w:proofErr w:type="spellStart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Малезийское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подцарство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Области: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Индийская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Индокитайская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Малезийская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Папуасская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Фиджийская</w:t>
            </w:r>
            <w:proofErr w:type="spellEnd"/>
          </w:p>
        </w:tc>
      </w:tr>
      <w:tr w:rsidR="007C5DE5" w:rsidRPr="007C5DE5" w:rsidTr="00A505C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5DE5" w:rsidRPr="007C5DE5" w:rsidRDefault="007C5DE5" w:rsidP="007C5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Мадреанское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подцарство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Мадреанская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Сонорская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) область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5DE5" w:rsidRPr="007C5DE5" w:rsidRDefault="007C5DE5" w:rsidP="007C5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Мадагаскарское</w:t>
            </w:r>
            <w:proofErr w:type="spellEnd"/>
            <w:proofErr w:type="gramEnd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подцарство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Мадагаскарская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</w:t>
            </w:r>
          </w:p>
        </w:tc>
      </w:tr>
      <w:tr w:rsidR="007C5DE5" w:rsidRPr="007C5DE5" w:rsidTr="00A505C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5DE5" w:rsidRPr="007C5DE5" w:rsidRDefault="007C5DE5" w:rsidP="007C5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НЕОТРОПИЧЕСКОЕ ЦАРСТВО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Области: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Карибская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Область </w:t>
            </w:r>
            <w:proofErr w:type="spellStart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Гвианского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нагорья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Амазонская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Бразильская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Андийская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5DE5" w:rsidRPr="007C5DE5" w:rsidRDefault="007C5DE5" w:rsidP="007C5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Полинезийское</w:t>
            </w:r>
            <w:proofErr w:type="gramEnd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подцарство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Области: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Полинезийская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Гавайская</w:t>
            </w:r>
          </w:p>
        </w:tc>
      </w:tr>
      <w:tr w:rsidR="007C5DE5" w:rsidRPr="007C5DE5" w:rsidTr="00A505C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5DE5" w:rsidRPr="007C5DE5" w:rsidRDefault="007C5DE5" w:rsidP="007C5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КАПСКОЕ ЦАРСТВО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Капская область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5DE5" w:rsidRPr="007C5DE5" w:rsidRDefault="007C5DE5" w:rsidP="007C5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Новокаледонское</w:t>
            </w:r>
            <w:proofErr w:type="gramEnd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подцарство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Новокаледонская область</w:t>
            </w:r>
          </w:p>
        </w:tc>
      </w:tr>
      <w:tr w:rsidR="007C5DE5" w:rsidRPr="007C5DE5" w:rsidTr="00A505C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5DE5" w:rsidRPr="007C5DE5" w:rsidRDefault="007C5DE5" w:rsidP="007C5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АВСТРАЛИЙСКОЕ ЦАРСТВО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Области: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Северо-</w:t>
            </w:r>
            <w:proofErr w:type="spellStart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восточноавстралийская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Юго-западноавстралийская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Центральноавстралийская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Эремейская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5DE5" w:rsidRPr="007C5DE5" w:rsidRDefault="007C5DE5" w:rsidP="007C5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ГОЛАНТАРКТИЧЕСКОЕ ЦАРСТВО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Области: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Хуан-</w:t>
            </w:r>
            <w:proofErr w:type="spellStart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>Фернандесская</w:t>
            </w:r>
            <w:proofErr w:type="spellEnd"/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Чилийско-Патагонская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Новозеландская </w:t>
            </w:r>
            <w:r w:rsidRPr="007C5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Область субантарктических островов</w:t>
            </w:r>
          </w:p>
        </w:tc>
      </w:tr>
    </w:tbl>
    <w:p w:rsidR="007C5DE5" w:rsidRDefault="007C5DE5" w:rsidP="007C5DE5">
      <w:pPr>
        <w:pStyle w:val="a3"/>
        <w:spacing w:line="360" w:lineRule="auto"/>
        <w:jc w:val="center"/>
        <w:rPr>
          <w:rStyle w:val="ac"/>
          <w:rFonts w:ascii="Times New Roman" w:hAnsi="Times New Roman" w:cs="Times New Roman"/>
          <w:sz w:val="28"/>
          <w:szCs w:val="28"/>
        </w:rPr>
      </w:pPr>
    </w:p>
    <w:p w:rsidR="007C5DE5" w:rsidRDefault="007C5DE5" w:rsidP="007C5DE5">
      <w:pPr>
        <w:pStyle w:val="a3"/>
        <w:spacing w:line="360" w:lineRule="auto"/>
        <w:jc w:val="center"/>
        <w:rPr>
          <w:rStyle w:val="ac"/>
          <w:rFonts w:ascii="Times New Roman" w:hAnsi="Times New Roman" w:cs="Times New Roman"/>
          <w:sz w:val="28"/>
          <w:szCs w:val="28"/>
        </w:rPr>
      </w:pPr>
    </w:p>
    <w:p w:rsidR="007C5DE5" w:rsidRDefault="007C5DE5" w:rsidP="007C5DE5">
      <w:pPr>
        <w:pStyle w:val="a3"/>
        <w:spacing w:line="360" w:lineRule="auto"/>
        <w:jc w:val="center"/>
        <w:rPr>
          <w:rStyle w:val="ac"/>
          <w:rFonts w:ascii="Times New Roman" w:hAnsi="Times New Roman" w:cs="Times New Roman"/>
          <w:sz w:val="28"/>
          <w:szCs w:val="28"/>
        </w:rPr>
      </w:pPr>
    </w:p>
    <w:p w:rsidR="007C5DE5" w:rsidRPr="007C5DE5" w:rsidRDefault="007C5DE5" w:rsidP="007C5DE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DE5">
        <w:rPr>
          <w:rStyle w:val="ac"/>
          <w:rFonts w:ascii="Times New Roman" w:hAnsi="Times New Roman" w:cs="Times New Roman"/>
          <w:sz w:val="28"/>
          <w:szCs w:val="28"/>
        </w:rPr>
        <w:lastRenderedPageBreak/>
        <w:t>Палеотропическое царство</w:t>
      </w:r>
    </w:p>
    <w:p w:rsidR="007C5DE5" w:rsidRPr="007C5DE5" w:rsidRDefault="007C5DE5" w:rsidP="007C5D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sz w:val="28"/>
          <w:szCs w:val="28"/>
        </w:rPr>
        <w:t xml:space="preserve">Палеотропическое царство охватывает тропики Старого Света, за исключением Австралии. Царство включает все тропические острова Тихого океана, кроме </w:t>
      </w:r>
      <w:proofErr w:type="gramStart"/>
      <w:r w:rsidRPr="007C5DE5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7C5DE5">
        <w:rPr>
          <w:rFonts w:ascii="Times New Roman" w:hAnsi="Times New Roman" w:cs="Times New Roman"/>
          <w:sz w:val="28"/>
          <w:szCs w:val="28"/>
        </w:rPr>
        <w:t xml:space="preserve"> вдоль побережья Южной Америки. Богатейшая флора этого царства насчитывает почти 40 эндемичных семейств, среди которых упомянем следующие: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непентесовые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 </w:t>
      </w:r>
      <w:r w:rsidRPr="007C5DE5">
        <w:rPr>
          <w:rStyle w:val="a9"/>
          <w:rFonts w:ascii="Times New Roman" w:hAnsi="Times New Roman" w:cs="Times New Roman"/>
          <w:sz w:val="28"/>
          <w:szCs w:val="28"/>
        </w:rPr>
        <w:t>(</w:t>
      </w:r>
      <w:proofErr w:type="spellStart"/>
      <w:r w:rsidRPr="007C5DE5">
        <w:rPr>
          <w:rStyle w:val="a9"/>
          <w:rFonts w:ascii="Times New Roman" w:hAnsi="Times New Roman" w:cs="Times New Roman"/>
          <w:sz w:val="28"/>
          <w:szCs w:val="28"/>
        </w:rPr>
        <w:t>Nepenthaceae</w:t>
      </w:r>
      <w:proofErr w:type="spellEnd"/>
      <w:r w:rsidRPr="007C5DE5">
        <w:rPr>
          <w:rStyle w:val="a9"/>
          <w:rFonts w:ascii="Times New Roman" w:hAnsi="Times New Roman" w:cs="Times New Roman"/>
          <w:sz w:val="28"/>
          <w:szCs w:val="28"/>
        </w:rPr>
        <w:t xml:space="preserve">), </w:t>
      </w:r>
      <w:r w:rsidRPr="007C5DE5">
        <w:rPr>
          <w:rFonts w:ascii="Times New Roman" w:hAnsi="Times New Roman" w:cs="Times New Roman"/>
          <w:sz w:val="28"/>
          <w:szCs w:val="28"/>
        </w:rPr>
        <w:t xml:space="preserve">включая насекомоядные растения рода непентес,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панданусовые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 </w:t>
      </w:r>
      <w:r w:rsidRPr="007C5DE5">
        <w:rPr>
          <w:rStyle w:val="a9"/>
          <w:rFonts w:ascii="Times New Roman" w:hAnsi="Times New Roman" w:cs="Times New Roman"/>
          <w:sz w:val="28"/>
          <w:szCs w:val="28"/>
        </w:rPr>
        <w:t>(</w:t>
      </w:r>
      <w:proofErr w:type="spellStart"/>
      <w:r w:rsidRPr="007C5DE5">
        <w:rPr>
          <w:rStyle w:val="a9"/>
          <w:rFonts w:ascii="Times New Roman" w:hAnsi="Times New Roman" w:cs="Times New Roman"/>
          <w:sz w:val="28"/>
          <w:szCs w:val="28"/>
        </w:rPr>
        <w:t>Pandanaceae</w:t>
      </w:r>
      <w:proofErr w:type="spellEnd"/>
      <w:r w:rsidRPr="007C5DE5">
        <w:rPr>
          <w:rStyle w:val="a9"/>
          <w:rFonts w:ascii="Times New Roman" w:hAnsi="Times New Roman" w:cs="Times New Roman"/>
          <w:sz w:val="28"/>
          <w:szCs w:val="28"/>
        </w:rPr>
        <w:t xml:space="preserve">), </w:t>
      </w:r>
      <w:r w:rsidRPr="007C5DE5">
        <w:rPr>
          <w:rFonts w:ascii="Times New Roman" w:hAnsi="Times New Roman" w:cs="Times New Roman"/>
          <w:sz w:val="28"/>
          <w:szCs w:val="28"/>
        </w:rPr>
        <w:t xml:space="preserve">диптерокарповые, или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двукрылоплодниковые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 </w:t>
      </w:r>
      <w:r w:rsidRPr="007C5DE5">
        <w:rPr>
          <w:rStyle w:val="a9"/>
          <w:rFonts w:ascii="Times New Roman" w:hAnsi="Times New Roman" w:cs="Times New Roman"/>
          <w:sz w:val="28"/>
          <w:szCs w:val="28"/>
        </w:rPr>
        <w:t>(</w:t>
      </w:r>
      <w:proofErr w:type="spellStart"/>
      <w:r w:rsidRPr="007C5DE5">
        <w:rPr>
          <w:rStyle w:val="a9"/>
          <w:rFonts w:ascii="Times New Roman" w:hAnsi="Times New Roman" w:cs="Times New Roman"/>
          <w:sz w:val="28"/>
          <w:szCs w:val="28"/>
        </w:rPr>
        <w:t>Dipterocarpaceae</w:t>
      </w:r>
      <w:proofErr w:type="spellEnd"/>
      <w:r w:rsidRPr="007C5DE5">
        <w:rPr>
          <w:rStyle w:val="a9"/>
          <w:rFonts w:ascii="Times New Roman" w:hAnsi="Times New Roman" w:cs="Times New Roman"/>
          <w:sz w:val="28"/>
          <w:szCs w:val="28"/>
        </w:rPr>
        <w:t xml:space="preserve">) </w:t>
      </w:r>
      <w:r w:rsidRPr="007C5DE5">
        <w:rPr>
          <w:rFonts w:ascii="Times New Roman" w:hAnsi="Times New Roman" w:cs="Times New Roman"/>
          <w:sz w:val="28"/>
          <w:szCs w:val="28"/>
        </w:rPr>
        <w:t xml:space="preserve">и др. Ареал семейства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непентесовых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 доходит до Мадагаскара, а наибольшее их разнообразие отмечено в Малайзии, это главным образом травянистые растения. Диптерокарповые - большей частью мощные деревья тропических лесов, получившие название за два крылообразных выроста чашечки, окружающих плод - орех. На Малайском архипелаге сосредоточено 17 родов этого семейства. </w:t>
      </w:r>
    </w:p>
    <w:p w:rsidR="007C5DE5" w:rsidRPr="007C5DE5" w:rsidRDefault="007C5DE5" w:rsidP="007C5D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sz w:val="28"/>
          <w:szCs w:val="28"/>
        </w:rPr>
        <w:t xml:space="preserve">Представители семейства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панданусовых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 произрастают по побережьям, устьям рек, в сырых тропических лесах. Наиболее известны виды рода панданус </w:t>
      </w:r>
      <w:r w:rsidRPr="007C5DE5">
        <w:rPr>
          <w:rStyle w:val="a9"/>
          <w:rFonts w:ascii="Times New Roman" w:hAnsi="Times New Roman" w:cs="Times New Roman"/>
          <w:sz w:val="28"/>
          <w:szCs w:val="28"/>
        </w:rPr>
        <w:t>(</w:t>
      </w:r>
      <w:proofErr w:type="spellStart"/>
      <w:r w:rsidRPr="007C5DE5">
        <w:rPr>
          <w:rStyle w:val="a9"/>
          <w:rFonts w:ascii="Times New Roman" w:hAnsi="Times New Roman" w:cs="Times New Roman"/>
          <w:sz w:val="28"/>
          <w:szCs w:val="28"/>
        </w:rPr>
        <w:t>Pandanus</w:t>
      </w:r>
      <w:proofErr w:type="spellEnd"/>
      <w:r w:rsidRPr="007C5DE5">
        <w:rPr>
          <w:rStyle w:val="a9"/>
          <w:rFonts w:ascii="Times New Roman" w:hAnsi="Times New Roman" w:cs="Times New Roman"/>
          <w:sz w:val="28"/>
          <w:szCs w:val="28"/>
        </w:rPr>
        <w:t xml:space="preserve">), </w:t>
      </w:r>
      <w:r w:rsidRPr="007C5DE5">
        <w:rPr>
          <w:rFonts w:ascii="Times New Roman" w:hAnsi="Times New Roman" w:cs="Times New Roman"/>
          <w:sz w:val="28"/>
          <w:szCs w:val="28"/>
        </w:rPr>
        <w:t xml:space="preserve">среди них так называемая винтовая пальма с острозубчатыми листьями, спирально расположенными на вершине тонких стволов. Палеотропическое царство очень дифференцировано, и в его пределах можно выделить пять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подцарств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DE5" w:rsidRPr="007C5DE5" w:rsidRDefault="007C5DE5" w:rsidP="007C5D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DE5">
        <w:rPr>
          <w:rStyle w:val="ac"/>
          <w:rFonts w:ascii="Times New Roman" w:hAnsi="Times New Roman" w:cs="Times New Roman"/>
          <w:sz w:val="28"/>
          <w:szCs w:val="28"/>
        </w:rPr>
        <w:t>Африканское</w:t>
      </w:r>
      <w:proofErr w:type="gramEnd"/>
      <w:r w:rsidRPr="007C5DE5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DE5">
        <w:rPr>
          <w:rStyle w:val="ac"/>
          <w:rFonts w:ascii="Times New Roman" w:hAnsi="Times New Roman" w:cs="Times New Roman"/>
          <w:sz w:val="28"/>
          <w:szCs w:val="28"/>
        </w:rPr>
        <w:t>подцарство</w:t>
      </w:r>
      <w:proofErr w:type="spellEnd"/>
      <w:r w:rsidRPr="007C5DE5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7C5DE5">
        <w:rPr>
          <w:rFonts w:ascii="Times New Roman" w:hAnsi="Times New Roman" w:cs="Times New Roman"/>
          <w:sz w:val="28"/>
          <w:szCs w:val="28"/>
        </w:rPr>
        <w:t xml:space="preserve">включает большую часть континента, тропические пустыни Аравийского полуострова, тропические пустыни Ирана, Пакистана и северо-запада Индии. В растительном покрове представлены влажные и ксерофильные типы тропических лесов, тропические редколесья и кустарники, различные формации саванн, пустынные формации. Выделяют четыре области: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Гвинео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-Конголезская,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Судано-Замбезийская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>, Карру-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Намиб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 и островов</w:t>
      </w:r>
      <w:proofErr w:type="gramStart"/>
      <w:r w:rsidRPr="007C5DE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C5DE5">
        <w:rPr>
          <w:rFonts w:ascii="Times New Roman" w:hAnsi="Times New Roman" w:cs="Times New Roman"/>
          <w:sz w:val="28"/>
          <w:szCs w:val="28"/>
        </w:rPr>
        <w:t xml:space="preserve">в. Елены и Вознесения. </w:t>
      </w:r>
    </w:p>
    <w:p w:rsidR="007C5DE5" w:rsidRPr="007C5DE5" w:rsidRDefault="007C5DE5" w:rsidP="007C5D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sz w:val="28"/>
          <w:szCs w:val="28"/>
        </w:rPr>
        <w:t xml:space="preserve">Богата и своеобразна флора лесов </w:t>
      </w:r>
      <w:proofErr w:type="spellStart"/>
      <w:r w:rsidRPr="007C5DE5">
        <w:rPr>
          <w:rStyle w:val="ac"/>
          <w:rFonts w:ascii="Times New Roman" w:hAnsi="Times New Roman" w:cs="Times New Roman"/>
          <w:i/>
          <w:iCs/>
          <w:sz w:val="28"/>
          <w:szCs w:val="28"/>
        </w:rPr>
        <w:t>Гвинео</w:t>
      </w:r>
      <w:proofErr w:type="spellEnd"/>
      <w:r w:rsidRPr="007C5DE5">
        <w:rPr>
          <w:rStyle w:val="ac"/>
          <w:rFonts w:ascii="Times New Roman" w:hAnsi="Times New Roman" w:cs="Times New Roman"/>
          <w:i/>
          <w:iCs/>
          <w:sz w:val="28"/>
          <w:szCs w:val="28"/>
        </w:rPr>
        <w:t xml:space="preserve">-Конголезской области, </w:t>
      </w:r>
      <w:r w:rsidRPr="007C5DE5">
        <w:rPr>
          <w:rFonts w:ascii="Times New Roman" w:hAnsi="Times New Roman" w:cs="Times New Roman"/>
          <w:sz w:val="28"/>
          <w:szCs w:val="28"/>
        </w:rPr>
        <w:t xml:space="preserve">где насчитывается более 13 тыс. видов преимущественно древесных растений из тутовых, бобовых, пальмовых,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анноновых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панданусовых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 и других семейств. </w:t>
      </w:r>
      <w:r w:rsidRPr="007C5DE5">
        <w:rPr>
          <w:rFonts w:ascii="Times New Roman" w:hAnsi="Times New Roman" w:cs="Times New Roman"/>
          <w:sz w:val="28"/>
          <w:szCs w:val="28"/>
        </w:rPr>
        <w:lastRenderedPageBreak/>
        <w:t xml:space="preserve">Здесь несколько эндемичных семейств, </w:t>
      </w:r>
      <w:bookmarkStart w:id="0" w:name="181"/>
      <w:bookmarkEnd w:id="0"/>
      <w:r w:rsidRPr="007C5DE5">
        <w:rPr>
          <w:rFonts w:ascii="Times New Roman" w:hAnsi="Times New Roman" w:cs="Times New Roman"/>
          <w:sz w:val="28"/>
          <w:szCs w:val="28"/>
        </w:rPr>
        <w:t xml:space="preserve">много эндемичных родов и особенно эндемичных видов. Множество эндемиков встречается среди бамбуков. Отметим эпифиты, например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роголистный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 папоротник и кактус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рипсалис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DE5" w:rsidRPr="007C5DE5" w:rsidRDefault="007C5DE5" w:rsidP="007C5D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sz w:val="28"/>
          <w:szCs w:val="28"/>
        </w:rPr>
        <w:t xml:space="preserve">Своеобразна флора засушливых регионов </w:t>
      </w:r>
      <w:r w:rsidRPr="007C5DE5">
        <w:rPr>
          <w:rStyle w:val="ac"/>
          <w:rFonts w:ascii="Times New Roman" w:hAnsi="Times New Roman" w:cs="Times New Roman"/>
          <w:i/>
          <w:iCs/>
          <w:sz w:val="28"/>
          <w:szCs w:val="28"/>
        </w:rPr>
        <w:t>Судана-</w:t>
      </w:r>
      <w:proofErr w:type="spellStart"/>
      <w:r w:rsidRPr="007C5DE5">
        <w:rPr>
          <w:rStyle w:val="ac"/>
          <w:rFonts w:ascii="Times New Roman" w:hAnsi="Times New Roman" w:cs="Times New Roman"/>
          <w:i/>
          <w:iCs/>
          <w:sz w:val="28"/>
          <w:szCs w:val="28"/>
        </w:rPr>
        <w:t>Замбезийской</w:t>
      </w:r>
      <w:proofErr w:type="spellEnd"/>
      <w:r w:rsidRPr="007C5DE5">
        <w:rPr>
          <w:rStyle w:val="ac"/>
          <w:rFonts w:ascii="Times New Roman" w:hAnsi="Times New Roman" w:cs="Times New Roman"/>
          <w:i/>
          <w:iCs/>
          <w:sz w:val="28"/>
          <w:szCs w:val="28"/>
        </w:rPr>
        <w:t xml:space="preserve"> области. </w:t>
      </w:r>
      <w:r w:rsidRPr="007C5DE5">
        <w:rPr>
          <w:rFonts w:ascii="Times New Roman" w:hAnsi="Times New Roman" w:cs="Times New Roman"/>
          <w:sz w:val="28"/>
          <w:szCs w:val="28"/>
        </w:rPr>
        <w:t xml:space="preserve">Наиболее характерны виды акаций, с листопадными тропическими лесами связаны виды родов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терминалия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комбретум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изоберлиния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, с саваннами - разнообразие злаков (многочисленны виды бородача, слоновой травы, африканское просо и многие другие), а также толстоствольный баобаб, многочисленные суккулентные молочаи, пальма дум. </w:t>
      </w:r>
    </w:p>
    <w:p w:rsidR="007C5DE5" w:rsidRPr="007C5DE5" w:rsidRDefault="007C5DE5" w:rsidP="007C5D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Style w:val="ac"/>
          <w:rFonts w:ascii="Times New Roman" w:hAnsi="Times New Roman" w:cs="Times New Roman"/>
          <w:i/>
          <w:iCs/>
          <w:sz w:val="28"/>
          <w:szCs w:val="28"/>
        </w:rPr>
        <w:t>Область Карру-</w:t>
      </w:r>
      <w:proofErr w:type="spellStart"/>
      <w:r w:rsidRPr="007C5DE5">
        <w:rPr>
          <w:rStyle w:val="ac"/>
          <w:rFonts w:ascii="Times New Roman" w:hAnsi="Times New Roman" w:cs="Times New Roman"/>
          <w:i/>
          <w:iCs/>
          <w:sz w:val="28"/>
          <w:szCs w:val="28"/>
        </w:rPr>
        <w:t>Намиб</w:t>
      </w:r>
      <w:proofErr w:type="spellEnd"/>
      <w:r w:rsidRPr="007C5DE5">
        <w:rPr>
          <w:rStyle w:val="ac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5DE5">
        <w:rPr>
          <w:rFonts w:ascii="Times New Roman" w:hAnsi="Times New Roman" w:cs="Times New Roman"/>
          <w:sz w:val="28"/>
          <w:szCs w:val="28"/>
        </w:rPr>
        <w:t xml:space="preserve">очень богата эндемиками, особенно видовыми. В северной части пустыни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Намиб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 и в юго-западной части Анголы есть одно монотипное эндемичное семейство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вельвичиевых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 (вельвичия удивительная), относящееся к голосеменным растениям, изолированное в систематическом отношении, являющееся реликтом мезозойского возраста. </w:t>
      </w:r>
    </w:p>
    <w:p w:rsidR="007C5DE5" w:rsidRPr="007C5DE5" w:rsidRDefault="007C5DE5" w:rsidP="007C5D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Style w:val="ac"/>
          <w:rFonts w:ascii="Times New Roman" w:hAnsi="Times New Roman" w:cs="Times New Roman"/>
          <w:sz w:val="28"/>
          <w:szCs w:val="28"/>
        </w:rPr>
        <w:t>Индо-</w:t>
      </w:r>
      <w:proofErr w:type="spellStart"/>
      <w:r w:rsidRPr="007C5DE5">
        <w:rPr>
          <w:rStyle w:val="ac"/>
          <w:rFonts w:ascii="Times New Roman" w:hAnsi="Times New Roman" w:cs="Times New Roman"/>
          <w:sz w:val="28"/>
          <w:szCs w:val="28"/>
        </w:rPr>
        <w:t>Малезийское</w:t>
      </w:r>
      <w:proofErr w:type="spellEnd"/>
      <w:r w:rsidRPr="007C5DE5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DE5">
        <w:rPr>
          <w:rStyle w:val="ac"/>
          <w:rFonts w:ascii="Times New Roman" w:hAnsi="Times New Roman" w:cs="Times New Roman"/>
          <w:sz w:val="28"/>
          <w:szCs w:val="28"/>
        </w:rPr>
        <w:t>подцарство</w:t>
      </w:r>
      <w:proofErr w:type="spellEnd"/>
      <w:r w:rsidRPr="007C5DE5">
        <w:rPr>
          <w:rStyle w:val="ac"/>
          <w:rFonts w:ascii="Times New Roman" w:hAnsi="Times New Roman" w:cs="Times New Roman"/>
          <w:sz w:val="28"/>
          <w:szCs w:val="28"/>
        </w:rPr>
        <w:t xml:space="preserve">. </w:t>
      </w:r>
      <w:r w:rsidRPr="007C5DE5">
        <w:rPr>
          <w:rFonts w:ascii="Times New Roman" w:hAnsi="Times New Roman" w:cs="Times New Roman"/>
          <w:sz w:val="28"/>
          <w:szCs w:val="28"/>
        </w:rPr>
        <w:t xml:space="preserve">Несмотря на раздробленность обширной территории полцарства, для его флоры характерно много общих элементов различного таксономического ранга. Этой территории свойствен очень высокий эндемизм; флора полцарства включает 11 эндемичных семейств и огромное число эндемичных родов и видов. Согласно современным данным, здесь сосредоточена наиболее древняя на Земле флора цветковых растений. Выделяют пять областей: Индийскую, Индокитайскую,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Малезийскую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, Папуасскую и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Фиджийскую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DE5" w:rsidRPr="007C5DE5" w:rsidRDefault="007C5DE5" w:rsidP="007C5D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sz w:val="28"/>
          <w:szCs w:val="28"/>
        </w:rPr>
        <w:t xml:space="preserve">Флора </w:t>
      </w:r>
      <w:proofErr w:type="spellStart"/>
      <w:r w:rsidRPr="007C5DE5">
        <w:rPr>
          <w:rStyle w:val="ac"/>
          <w:rFonts w:ascii="Times New Roman" w:hAnsi="Times New Roman" w:cs="Times New Roman"/>
          <w:i/>
          <w:iCs/>
          <w:sz w:val="28"/>
          <w:szCs w:val="28"/>
        </w:rPr>
        <w:t>Малезийской</w:t>
      </w:r>
      <w:proofErr w:type="spellEnd"/>
      <w:r w:rsidRPr="007C5DE5">
        <w:rPr>
          <w:rStyle w:val="ac"/>
          <w:rFonts w:ascii="Times New Roman" w:hAnsi="Times New Roman" w:cs="Times New Roman"/>
          <w:i/>
          <w:iCs/>
          <w:sz w:val="28"/>
          <w:szCs w:val="28"/>
        </w:rPr>
        <w:t xml:space="preserve"> области </w:t>
      </w:r>
      <w:r w:rsidRPr="007C5DE5">
        <w:rPr>
          <w:rFonts w:ascii="Times New Roman" w:hAnsi="Times New Roman" w:cs="Times New Roman"/>
          <w:sz w:val="28"/>
          <w:szCs w:val="28"/>
        </w:rPr>
        <w:t xml:space="preserve">относится к наиболее богатым (свыше 25 000 видов), в ее составе очень много древних примитивных форм цветковых растений. Типичны разнообразные двукрыло-плодниковые, виды рода тик (род </w:t>
      </w:r>
      <w:proofErr w:type="spellStart"/>
      <w:r w:rsidRPr="007C5DE5">
        <w:rPr>
          <w:rStyle w:val="a9"/>
          <w:rFonts w:ascii="Times New Roman" w:hAnsi="Times New Roman" w:cs="Times New Roman"/>
          <w:sz w:val="28"/>
          <w:szCs w:val="28"/>
        </w:rPr>
        <w:t>Teclond</w:t>
      </w:r>
      <w:proofErr w:type="spellEnd"/>
      <w:r w:rsidRPr="007C5DE5">
        <w:rPr>
          <w:rStyle w:val="a9"/>
          <w:rFonts w:ascii="Times New Roman" w:hAnsi="Times New Roman" w:cs="Times New Roman"/>
          <w:sz w:val="28"/>
          <w:szCs w:val="28"/>
        </w:rPr>
        <w:t xml:space="preserve">) </w:t>
      </w:r>
      <w:r w:rsidRPr="007C5DE5">
        <w:rPr>
          <w:rFonts w:ascii="Times New Roman" w:hAnsi="Times New Roman" w:cs="Times New Roman"/>
          <w:sz w:val="28"/>
          <w:szCs w:val="28"/>
        </w:rPr>
        <w:t xml:space="preserve">из семейства вербеновые, гигантские фикусы (особенно известен </w:t>
      </w:r>
      <w:proofErr w:type="spellStart"/>
      <w:r w:rsidRPr="007C5DE5">
        <w:rPr>
          <w:rStyle w:val="a9"/>
          <w:rFonts w:ascii="Times New Roman" w:hAnsi="Times New Roman" w:cs="Times New Roman"/>
          <w:sz w:val="28"/>
          <w:szCs w:val="28"/>
        </w:rPr>
        <w:t>Ficus</w:t>
      </w:r>
      <w:proofErr w:type="spellEnd"/>
      <w:r w:rsidRPr="007C5DE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DE5">
        <w:rPr>
          <w:rStyle w:val="a9"/>
          <w:rFonts w:ascii="Times New Roman" w:hAnsi="Times New Roman" w:cs="Times New Roman"/>
          <w:sz w:val="28"/>
          <w:szCs w:val="28"/>
        </w:rPr>
        <w:t>elastica</w:t>
      </w:r>
      <w:proofErr w:type="spellEnd"/>
      <w:r w:rsidRPr="007C5DE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7C5DE5">
        <w:rPr>
          <w:rFonts w:ascii="Times New Roman" w:hAnsi="Times New Roman" w:cs="Times New Roman"/>
          <w:sz w:val="28"/>
          <w:szCs w:val="28"/>
        </w:rPr>
        <w:t xml:space="preserve">- каучуконосное растение). В растительном покрове господствуют влажные типы тропических лесов. Характерно огромное разнообразие пальм, среди которых нужно отметить пальму тени </w:t>
      </w:r>
      <w:r w:rsidRPr="007C5DE5">
        <w:rPr>
          <w:rStyle w:val="a9"/>
          <w:rFonts w:ascii="Times New Roman" w:hAnsi="Times New Roman" w:cs="Times New Roman"/>
          <w:sz w:val="28"/>
          <w:szCs w:val="28"/>
        </w:rPr>
        <w:t>(</w:t>
      </w:r>
      <w:proofErr w:type="spellStart"/>
      <w:r w:rsidRPr="007C5DE5">
        <w:rPr>
          <w:rStyle w:val="a9"/>
          <w:rFonts w:ascii="Times New Roman" w:hAnsi="Times New Roman" w:cs="Times New Roman"/>
          <w:sz w:val="28"/>
          <w:szCs w:val="28"/>
        </w:rPr>
        <w:t>Corypha</w:t>
      </w:r>
      <w:proofErr w:type="spellEnd"/>
      <w:r w:rsidRPr="007C5DE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DE5">
        <w:rPr>
          <w:rStyle w:val="a9"/>
          <w:rFonts w:ascii="Times New Roman" w:hAnsi="Times New Roman" w:cs="Times New Roman"/>
          <w:sz w:val="28"/>
          <w:szCs w:val="28"/>
        </w:rPr>
        <w:t>iimbraculiferd</w:t>
      </w:r>
      <w:proofErr w:type="spellEnd"/>
      <w:r w:rsidRPr="007C5DE5">
        <w:rPr>
          <w:rStyle w:val="a9"/>
          <w:rFonts w:ascii="Times New Roman" w:hAnsi="Times New Roman" w:cs="Times New Roman"/>
          <w:sz w:val="28"/>
          <w:szCs w:val="28"/>
        </w:rPr>
        <w:t xml:space="preserve">), </w:t>
      </w:r>
      <w:r w:rsidRPr="007C5DE5">
        <w:rPr>
          <w:rFonts w:ascii="Times New Roman" w:hAnsi="Times New Roman" w:cs="Times New Roman"/>
          <w:sz w:val="28"/>
          <w:szCs w:val="28"/>
        </w:rPr>
        <w:t xml:space="preserve">цветущую раз в жизни и погибающую после цветения, </w:t>
      </w:r>
      <w:r w:rsidRPr="007C5DE5">
        <w:rPr>
          <w:rFonts w:ascii="Times New Roman" w:hAnsi="Times New Roman" w:cs="Times New Roman"/>
          <w:sz w:val="28"/>
          <w:szCs w:val="28"/>
        </w:rPr>
        <w:lastRenderedPageBreak/>
        <w:t xml:space="preserve">саговую пальму и др. Эндемичен род раффлезия </w:t>
      </w:r>
      <w:r w:rsidRPr="007C5DE5">
        <w:rPr>
          <w:rStyle w:val="a9"/>
          <w:rFonts w:ascii="Times New Roman" w:hAnsi="Times New Roman" w:cs="Times New Roman"/>
          <w:sz w:val="28"/>
          <w:szCs w:val="28"/>
        </w:rPr>
        <w:t>(</w:t>
      </w:r>
      <w:proofErr w:type="spellStart"/>
      <w:r w:rsidRPr="007C5DE5">
        <w:rPr>
          <w:rStyle w:val="a9"/>
          <w:rFonts w:ascii="Times New Roman" w:hAnsi="Times New Roman" w:cs="Times New Roman"/>
          <w:sz w:val="28"/>
          <w:szCs w:val="28"/>
        </w:rPr>
        <w:t>Rafflesid</w:t>
      </w:r>
      <w:proofErr w:type="spellEnd"/>
      <w:r w:rsidRPr="007C5DE5">
        <w:rPr>
          <w:rStyle w:val="a9"/>
          <w:rFonts w:ascii="Times New Roman" w:hAnsi="Times New Roman" w:cs="Times New Roman"/>
          <w:sz w:val="28"/>
          <w:szCs w:val="28"/>
        </w:rPr>
        <w:t xml:space="preserve">), </w:t>
      </w:r>
      <w:r w:rsidRPr="007C5DE5">
        <w:rPr>
          <w:rFonts w:ascii="Times New Roman" w:hAnsi="Times New Roman" w:cs="Times New Roman"/>
          <w:sz w:val="28"/>
          <w:szCs w:val="28"/>
        </w:rPr>
        <w:t xml:space="preserve">объединяющий 12 видов паразитических растений, питающихся корневыми соками некоторых лиан из семейства виноградных. Самая известная раффлезия гигантская имеет мясистый цветок, расположенный на поверхности подстилки, который достигает в поперечнике 1 м, а его масса - 10 кг. Особенно богата флора Больших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Зондских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 островов. Только на Калимантане отмечено более 11 тыс., а на Яве - более 6 тыс. видов высших растений. </w:t>
      </w:r>
    </w:p>
    <w:p w:rsidR="007C5DE5" w:rsidRPr="007C5DE5" w:rsidRDefault="007C5DE5" w:rsidP="007C5D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5DE5">
        <w:rPr>
          <w:rStyle w:val="ac"/>
          <w:rFonts w:ascii="Times New Roman" w:hAnsi="Times New Roman" w:cs="Times New Roman"/>
          <w:sz w:val="28"/>
          <w:szCs w:val="28"/>
        </w:rPr>
        <w:t>Мадагаскарское</w:t>
      </w:r>
      <w:proofErr w:type="spellEnd"/>
      <w:proofErr w:type="gramEnd"/>
      <w:r w:rsidRPr="007C5DE5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DE5">
        <w:rPr>
          <w:rStyle w:val="ac"/>
          <w:rFonts w:ascii="Times New Roman" w:hAnsi="Times New Roman" w:cs="Times New Roman"/>
          <w:sz w:val="28"/>
          <w:szCs w:val="28"/>
        </w:rPr>
        <w:t>подцарство</w:t>
      </w:r>
      <w:proofErr w:type="spellEnd"/>
      <w:r w:rsidRPr="007C5DE5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7C5DE5">
        <w:rPr>
          <w:rFonts w:ascii="Times New Roman" w:hAnsi="Times New Roman" w:cs="Times New Roman"/>
          <w:sz w:val="28"/>
          <w:szCs w:val="28"/>
        </w:rPr>
        <w:t xml:space="preserve">занимает о. Мадагаскар и тяготеющие к нему группы островов: Маскаренских, Сейшельских,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Амирантских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, Коморских и др. Флора Мадагаскара формировалась в условиях давней географической изоляции, что определяет ее своеобразие </w:t>
      </w:r>
      <w:bookmarkStart w:id="1" w:name="182"/>
      <w:bookmarkEnd w:id="1"/>
      <w:r w:rsidRPr="007C5DE5">
        <w:rPr>
          <w:rFonts w:ascii="Times New Roman" w:hAnsi="Times New Roman" w:cs="Times New Roman"/>
          <w:sz w:val="28"/>
          <w:szCs w:val="28"/>
        </w:rPr>
        <w:t xml:space="preserve">и исключительно высокий эндемизм на уровне семейств, родов и видов. Здесь насчитывается девять эндемичных семейств, не менее 450 эндемичных родов, видовой эндемизм цветковых растений достигает 89 %. </w:t>
      </w:r>
    </w:p>
    <w:p w:rsidR="007C5DE5" w:rsidRPr="007C5DE5" w:rsidRDefault="007C5DE5" w:rsidP="007C5D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sz w:val="28"/>
          <w:szCs w:val="28"/>
        </w:rPr>
        <w:t xml:space="preserve">О достаточно тесной связи флоры Мадагаскара с Африкой свидетельствует значительное число общих родов (пальма рафия, баобаб) и примерно 170 общих видов. В восточной части Мадагаскара, где развиты влажные типы тропических лесов, обнаруживается значительное число растений, общих с Индостаном и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Малезией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 (саговники, непентес и др.). </w:t>
      </w:r>
    </w:p>
    <w:p w:rsidR="007C5DE5" w:rsidRPr="007C5DE5" w:rsidRDefault="007C5DE5" w:rsidP="007C5D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Fonts w:ascii="Times New Roman" w:hAnsi="Times New Roman" w:cs="Times New Roman"/>
          <w:sz w:val="28"/>
          <w:szCs w:val="28"/>
        </w:rPr>
        <w:t xml:space="preserve">На Сейшельских островах произрастает эндемичная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сейшельская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 пальма - вид, не менее известный, чем ливанский кедр или секвойя из Калифорнии - медленно растущее дерево, крупный плод массой 13-18 кг созревает в течение 7-10 лет, масса некоторых плодов составляет более 45 кг. Места произрастания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сейшельской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 пальмы на склонах холмов и в долинах рек на двух древних гранитных островах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Праслен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 и Курьез объявлены заповедниками. </w:t>
      </w:r>
    </w:p>
    <w:p w:rsidR="007C5DE5" w:rsidRPr="007C5DE5" w:rsidRDefault="007C5DE5" w:rsidP="007C5D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DE5">
        <w:rPr>
          <w:rStyle w:val="ac"/>
          <w:rFonts w:ascii="Times New Roman" w:hAnsi="Times New Roman" w:cs="Times New Roman"/>
          <w:sz w:val="28"/>
          <w:szCs w:val="28"/>
        </w:rPr>
        <w:t xml:space="preserve">Полинезийское </w:t>
      </w:r>
      <w:proofErr w:type="spellStart"/>
      <w:r w:rsidRPr="007C5DE5">
        <w:rPr>
          <w:rStyle w:val="ac"/>
          <w:rFonts w:ascii="Times New Roman" w:hAnsi="Times New Roman" w:cs="Times New Roman"/>
          <w:sz w:val="28"/>
          <w:szCs w:val="28"/>
        </w:rPr>
        <w:t>подцарство</w:t>
      </w:r>
      <w:proofErr w:type="spellEnd"/>
      <w:r w:rsidRPr="007C5DE5">
        <w:rPr>
          <w:rStyle w:val="ac"/>
          <w:rFonts w:ascii="Times New Roman" w:hAnsi="Times New Roman" w:cs="Times New Roman"/>
          <w:sz w:val="28"/>
          <w:szCs w:val="28"/>
        </w:rPr>
        <w:t xml:space="preserve">. </w:t>
      </w:r>
      <w:r w:rsidRPr="007C5DE5">
        <w:rPr>
          <w:rFonts w:ascii="Times New Roman" w:hAnsi="Times New Roman" w:cs="Times New Roman"/>
          <w:sz w:val="28"/>
          <w:szCs w:val="28"/>
        </w:rPr>
        <w:t xml:space="preserve">В это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подцарство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 входят две </w:t>
      </w:r>
      <w:r w:rsidRPr="007C5DE5">
        <w:rPr>
          <w:rStyle w:val="ac"/>
          <w:rFonts w:ascii="Times New Roman" w:hAnsi="Times New Roman" w:cs="Times New Roman"/>
          <w:i/>
          <w:iCs/>
          <w:sz w:val="28"/>
          <w:szCs w:val="28"/>
        </w:rPr>
        <w:t xml:space="preserve">области - Полинезийская </w:t>
      </w:r>
      <w:r w:rsidRPr="007C5DE5">
        <w:rPr>
          <w:rFonts w:ascii="Times New Roman" w:hAnsi="Times New Roman" w:cs="Times New Roman"/>
          <w:sz w:val="28"/>
          <w:szCs w:val="28"/>
        </w:rPr>
        <w:t xml:space="preserve">и </w:t>
      </w:r>
      <w:r w:rsidRPr="007C5DE5">
        <w:rPr>
          <w:rStyle w:val="ac"/>
          <w:rFonts w:ascii="Times New Roman" w:hAnsi="Times New Roman" w:cs="Times New Roman"/>
          <w:i/>
          <w:iCs/>
          <w:sz w:val="28"/>
          <w:szCs w:val="28"/>
        </w:rPr>
        <w:t xml:space="preserve">Гавайская </w:t>
      </w:r>
      <w:r w:rsidRPr="007C5DE5">
        <w:rPr>
          <w:rStyle w:val="a9"/>
          <w:rFonts w:ascii="Times New Roman" w:hAnsi="Times New Roman" w:cs="Times New Roman"/>
          <w:sz w:val="28"/>
          <w:szCs w:val="28"/>
        </w:rPr>
        <w:t xml:space="preserve">- с </w:t>
      </w:r>
      <w:r w:rsidRPr="007C5DE5">
        <w:rPr>
          <w:rFonts w:ascii="Times New Roman" w:hAnsi="Times New Roman" w:cs="Times New Roman"/>
          <w:sz w:val="28"/>
          <w:szCs w:val="28"/>
        </w:rPr>
        <w:t xml:space="preserve">чисто островными флорами, лишенными эндемичных семейств, но характеризующимися нередко высоким родовым и видовым эндемизмом. Исторически полинезийская флора является </w:t>
      </w:r>
      <w:r w:rsidRPr="007C5DE5">
        <w:rPr>
          <w:rFonts w:ascii="Times New Roman" w:hAnsi="Times New Roman" w:cs="Times New Roman"/>
          <w:sz w:val="28"/>
          <w:szCs w:val="28"/>
        </w:rPr>
        <w:lastRenderedPageBreak/>
        <w:t>производной от Индо-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Малезийской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>. Она развивалась в условиях географической изоляции на океанических островах и архипелагах за счет миграции растений из разных частей света. Так, в составе флоры Гавайской области преобладают растения индо-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малезийского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 происхождения, определенную роль играют выходцы из австралийской флоры. Здесь отсутствуют многие широко распространенные роды и семейства (все хвойные, магнолиевые, лавровые), удивительно бедно представлены орхидные. Это яркий пример "дисгармоничной" островной флоры. Характерны деревья из рода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метросидерос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, алевритовые деревья (гавайские тунги), дающие жирное техническое масло, древовидные папоротники, поражают воображение древовидные колокольчиковые. </w:t>
      </w:r>
    </w:p>
    <w:p w:rsidR="007C5DE5" w:rsidRPr="007C5DE5" w:rsidRDefault="007C5DE5" w:rsidP="007C5D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DE5">
        <w:rPr>
          <w:rStyle w:val="ac"/>
          <w:rFonts w:ascii="Times New Roman" w:hAnsi="Times New Roman" w:cs="Times New Roman"/>
          <w:sz w:val="28"/>
          <w:szCs w:val="28"/>
        </w:rPr>
        <w:t>Новокаледонское</w:t>
      </w:r>
      <w:proofErr w:type="gramEnd"/>
      <w:r w:rsidRPr="007C5DE5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DE5">
        <w:rPr>
          <w:rStyle w:val="ac"/>
          <w:rFonts w:ascii="Times New Roman" w:hAnsi="Times New Roman" w:cs="Times New Roman"/>
          <w:sz w:val="28"/>
          <w:szCs w:val="28"/>
        </w:rPr>
        <w:t>подцарство</w:t>
      </w:r>
      <w:proofErr w:type="spellEnd"/>
      <w:r w:rsidRPr="007C5DE5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7C5DE5">
        <w:rPr>
          <w:rFonts w:ascii="Times New Roman" w:hAnsi="Times New Roman" w:cs="Times New Roman"/>
          <w:sz w:val="28"/>
          <w:szCs w:val="28"/>
        </w:rPr>
        <w:t xml:space="preserve">отличается большим своеобразием флоры. Включает одну </w:t>
      </w:r>
      <w:r w:rsidRPr="007C5DE5">
        <w:rPr>
          <w:rStyle w:val="ac"/>
          <w:rFonts w:ascii="Times New Roman" w:hAnsi="Times New Roman" w:cs="Times New Roman"/>
          <w:i/>
          <w:iCs/>
          <w:sz w:val="28"/>
          <w:szCs w:val="28"/>
        </w:rPr>
        <w:t xml:space="preserve">Новокаледонскую область, </w:t>
      </w:r>
      <w:r w:rsidRPr="007C5DE5">
        <w:rPr>
          <w:rFonts w:ascii="Times New Roman" w:hAnsi="Times New Roman" w:cs="Times New Roman"/>
          <w:sz w:val="28"/>
          <w:szCs w:val="28"/>
        </w:rPr>
        <w:t>куда входят острова Новая Каледония, Пен (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Куние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7C5DE5">
        <w:rPr>
          <w:rFonts w:ascii="Times New Roman" w:hAnsi="Times New Roman" w:cs="Times New Roman"/>
          <w:sz w:val="28"/>
          <w:szCs w:val="28"/>
        </w:rPr>
        <w:t>Луайото</w:t>
      </w:r>
      <w:proofErr w:type="spellEnd"/>
      <w:r w:rsidRPr="007C5DE5">
        <w:rPr>
          <w:rFonts w:ascii="Times New Roman" w:hAnsi="Times New Roman" w:cs="Times New Roman"/>
          <w:sz w:val="28"/>
          <w:szCs w:val="28"/>
        </w:rPr>
        <w:t xml:space="preserve">, для которых характерны несколько эндемичных семейств и почти ПО эндемичных родов. Видовой эндемизм достигает 85 %. Нет на Земле другой территории такого же размера, которая могла бы сравниться с Новой Каледонией по числу эндемичных семейств и родов. Это свидетельствует о том, что здесь длительное время шли интенсивные процессы видообразования. В то же время во флоре Новой Каледонии имеется значительное число древних и примитивных родов и встречаются шесть из 11 - 12 известных наиболее </w:t>
      </w:r>
      <w:bookmarkStart w:id="2" w:name="183"/>
      <w:bookmarkEnd w:id="2"/>
      <w:r w:rsidRPr="007C5DE5">
        <w:rPr>
          <w:rFonts w:ascii="Times New Roman" w:hAnsi="Times New Roman" w:cs="Times New Roman"/>
          <w:sz w:val="28"/>
          <w:szCs w:val="28"/>
        </w:rPr>
        <w:t xml:space="preserve">древних родов цветковых растений, причем три из них эндемичны. Из произрастающих в этой области 2700 видов более 90 % (2500) эндемичны. </w:t>
      </w:r>
    </w:p>
    <w:p w:rsidR="00874411" w:rsidRPr="007C5DE5" w:rsidRDefault="00874411" w:rsidP="007C5D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4411" w:rsidRDefault="00874411" w:rsidP="007C5D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5DE5" w:rsidRDefault="007C5DE5" w:rsidP="007C5D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5DE5" w:rsidRDefault="007C5DE5" w:rsidP="007C5D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5DE5" w:rsidRDefault="007C5DE5" w:rsidP="007C5D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5DE5" w:rsidRDefault="007C5DE5" w:rsidP="007C5D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5DE5" w:rsidRDefault="007C5DE5" w:rsidP="007C5D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5DE5" w:rsidRDefault="007C5DE5" w:rsidP="007C5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E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C5DE5" w:rsidRDefault="007C5DE5" w:rsidP="007C5D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ФГОС экологическое образование и воспитание</w:t>
      </w:r>
      <w:r w:rsidR="00A505C1">
        <w:rPr>
          <w:rFonts w:ascii="Times New Roman" w:hAnsi="Times New Roman" w:cs="Times New Roman"/>
          <w:sz w:val="28"/>
          <w:szCs w:val="28"/>
        </w:rPr>
        <w:t xml:space="preserve"> детей имеет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. Без знаний закономерностей распределения растений и животных невозможно сохранить биоразнообразие.</w:t>
      </w:r>
    </w:p>
    <w:p w:rsidR="007C5DE5" w:rsidRDefault="007C5DE5" w:rsidP="007C5D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не просто рассказать о растениях и животных, но и заинтересовать особенностями их жизни, и территории проживания. Дети, хорошо ориентирующиеся в биогеографии, получают хорошие оценки и по географии и по биологии. </w:t>
      </w:r>
    </w:p>
    <w:p w:rsidR="00A505C1" w:rsidRDefault="00A505C1" w:rsidP="007C5D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Биогеография, как наука, имеет большое значение в современном мире. Необходимо вырастить поколение юных ученых, способных продолжить исследования в этой области.</w:t>
      </w:r>
    </w:p>
    <w:p w:rsidR="00A505C1" w:rsidRDefault="00A505C1" w:rsidP="00A505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раздела «Биогеографическое районирование» программы «Робинзоны» является не просто рассказать о фаунистических и флористических царствах, биомах – а научить систематизировать, анализировать и критически оценивать представленную информацию. </w:t>
      </w:r>
    </w:p>
    <w:p w:rsidR="00A505C1" w:rsidRDefault="00A505C1" w:rsidP="00A505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применяются разнообразные технологии, основными являются информационно-коммуникационная, игровая и кейс технологии.</w:t>
      </w:r>
    </w:p>
    <w:p w:rsidR="00A505C1" w:rsidRDefault="00A505C1" w:rsidP="00A505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обучения показывает высокую заинтересованность детей данной темой, многие из них хотят изучать биогеографию в дальнейшем.</w:t>
      </w:r>
    </w:p>
    <w:p w:rsidR="00A505C1" w:rsidRDefault="00A505C1" w:rsidP="00A505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5C1" w:rsidRDefault="00A505C1" w:rsidP="00A505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5C1" w:rsidRDefault="00A505C1" w:rsidP="00A505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5C1" w:rsidRDefault="00A505C1" w:rsidP="00A505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5C1" w:rsidRDefault="00A505C1" w:rsidP="00A505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5C1" w:rsidRDefault="00A505C1" w:rsidP="00A505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5C1" w:rsidRDefault="00A505C1" w:rsidP="00A505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5C1" w:rsidRDefault="00A505C1" w:rsidP="00A505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5C1" w:rsidRDefault="00A505C1" w:rsidP="00A505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5C1" w:rsidRDefault="00A505C1" w:rsidP="00A505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5C1" w:rsidRDefault="00A505C1" w:rsidP="00A505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5C1" w:rsidRDefault="00A505C1" w:rsidP="00A505C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5C1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A505C1" w:rsidRDefault="00A505C1" w:rsidP="00A505C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Абдурахманов,  Г. М. Биогеография: учебник для студентов высших учебных заведений / Г. М. Абдурахманов и др. – М.:  Академия, 2003 – 480 с.</w:t>
      </w:r>
    </w:p>
    <w:p w:rsidR="00A505C1" w:rsidRPr="002051A1" w:rsidRDefault="00A505C1" w:rsidP="00A505C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Второв,  П.П. </w:t>
      </w:r>
      <w:r w:rsidRPr="00205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Учебник для студ. </w:t>
      </w:r>
      <w:proofErr w:type="spellStart"/>
      <w:r w:rsidRPr="00205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205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учеб. Заведений/ П.П. Второв, Н.Н. Дроз</w:t>
      </w:r>
      <w:r w:rsidR="00205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 — М.: ВЛАДОС-ПРЕСС, 2001 - </w:t>
      </w:r>
      <w:r w:rsidRPr="00205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304 с.</w:t>
      </w:r>
    </w:p>
    <w:p w:rsidR="002051A1" w:rsidRPr="002051A1" w:rsidRDefault="002051A1" w:rsidP="00A505C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Воронов,  А. Г. Биогеография с основами экологии / А. Г. Воронов, Н.Н. Дроздов, Д.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Криволуцкий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Е.Г. Мяло – М.: Высшая школа, 2002 – 400 с.</w:t>
      </w:r>
    </w:p>
    <w:p w:rsidR="002051A1" w:rsidRPr="002051A1" w:rsidRDefault="002051A1" w:rsidP="00A505C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Петров К. М. Биогеография / К. М. Петров – М.: Академический проект, 2006 – 400 с.</w:t>
      </w:r>
    </w:p>
    <w:p w:rsidR="002051A1" w:rsidRPr="002051A1" w:rsidRDefault="002051A1" w:rsidP="00A505C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Воронов, А. Г. Биогеография мира: учебник для ВУЗов / А. Г. Воронов,  Н.Н. Дроздов – М.: Высшая школа, 1985 – 272 с.</w:t>
      </w:r>
      <w:bookmarkStart w:id="3" w:name="_GoBack"/>
      <w:bookmarkEnd w:id="3"/>
    </w:p>
    <w:sectPr w:rsidR="002051A1" w:rsidRPr="002051A1" w:rsidSect="00225963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00" w:rsidRDefault="008B0B00" w:rsidP="00225963">
      <w:pPr>
        <w:spacing w:after="0" w:line="240" w:lineRule="auto"/>
      </w:pPr>
      <w:r>
        <w:separator/>
      </w:r>
    </w:p>
  </w:endnote>
  <w:endnote w:type="continuationSeparator" w:id="0">
    <w:p w:rsidR="008B0B00" w:rsidRDefault="008B0B00" w:rsidP="0022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726474"/>
      <w:docPartObj>
        <w:docPartGallery w:val="Page Numbers (Bottom of Page)"/>
        <w:docPartUnique/>
      </w:docPartObj>
    </w:sdtPr>
    <w:sdtContent>
      <w:p w:rsidR="00A505C1" w:rsidRDefault="00A505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1A1">
          <w:rPr>
            <w:noProof/>
          </w:rPr>
          <w:t>25</w:t>
        </w:r>
        <w:r>
          <w:fldChar w:fldCharType="end"/>
        </w:r>
      </w:p>
    </w:sdtContent>
  </w:sdt>
  <w:p w:rsidR="00A505C1" w:rsidRDefault="00A505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00" w:rsidRDefault="008B0B00" w:rsidP="00225963">
      <w:pPr>
        <w:spacing w:after="0" w:line="240" w:lineRule="auto"/>
      </w:pPr>
      <w:r>
        <w:separator/>
      </w:r>
    </w:p>
  </w:footnote>
  <w:footnote w:type="continuationSeparator" w:id="0">
    <w:p w:rsidR="008B0B00" w:rsidRDefault="008B0B00" w:rsidP="00225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00D"/>
    <w:multiLevelType w:val="hybridMultilevel"/>
    <w:tmpl w:val="E35E1D48"/>
    <w:lvl w:ilvl="0" w:tplc="C0343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7632A"/>
    <w:multiLevelType w:val="hybridMultilevel"/>
    <w:tmpl w:val="85825318"/>
    <w:lvl w:ilvl="0" w:tplc="5B5AE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044044"/>
    <w:multiLevelType w:val="hybridMultilevel"/>
    <w:tmpl w:val="DEFE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91168"/>
    <w:multiLevelType w:val="hybridMultilevel"/>
    <w:tmpl w:val="074E98E4"/>
    <w:lvl w:ilvl="0" w:tplc="6DE42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06193C"/>
    <w:multiLevelType w:val="hybridMultilevel"/>
    <w:tmpl w:val="2D12636C"/>
    <w:lvl w:ilvl="0" w:tplc="A1106E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C824C60"/>
    <w:multiLevelType w:val="hybridMultilevel"/>
    <w:tmpl w:val="41745DD4"/>
    <w:lvl w:ilvl="0" w:tplc="585AD17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C8012F"/>
    <w:multiLevelType w:val="hybridMultilevel"/>
    <w:tmpl w:val="449A472C"/>
    <w:lvl w:ilvl="0" w:tplc="2562839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CC32B5"/>
    <w:multiLevelType w:val="hybridMultilevel"/>
    <w:tmpl w:val="5ED8FA42"/>
    <w:lvl w:ilvl="0" w:tplc="04489C4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65C45F67"/>
    <w:multiLevelType w:val="multilevel"/>
    <w:tmpl w:val="01BCDC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61"/>
    <w:rsid w:val="000D4461"/>
    <w:rsid w:val="00114C3A"/>
    <w:rsid w:val="002051A1"/>
    <w:rsid w:val="00225963"/>
    <w:rsid w:val="002A6420"/>
    <w:rsid w:val="003C1107"/>
    <w:rsid w:val="0053345C"/>
    <w:rsid w:val="007076BA"/>
    <w:rsid w:val="007C5DE5"/>
    <w:rsid w:val="00874411"/>
    <w:rsid w:val="00884E07"/>
    <w:rsid w:val="008B0B00"/>
    <w:rsid w:val="00953C73"/>
    <w:rsid w:val="00A505C1"/>
    <w:rsid w:val="00BE45CB"/>
    <w:rsid w:val="00DB0034"/>
    <w:rsid w:val="00EF5E0A"/>
    <w:rsid w:val="00F4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E0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1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4C3A"/>
  </w:style>
  <w:style w:type="paragraph" w:styleId="a5">
    <w:name w:val="header"/>
    <w:basedOn w:val="a"/>
    <w:link w:val="a6"/>
    <w:uiPriority w:val="99"/>
    <w:unhideWhenUsed/>
    <w:rsid w:val="0022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963"/>
  </w:style>
  <w:style w:type="paragraph" w:styleId="a7">
    <w:name w:val="footer"/>
    <w:basedOn w:val="a"/>
    <w:link w:val="a8"/>
    <w:uiPriority w:val="99"/>
    <w:unhideWhenUsed/>
    <w:rsid w:val="0022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963"/>
  </w:style>
  <w:style w:type="character" w:styleId="a9">
    <w:name w:val="Emphasis"/>
    <w:basedOn w:val="a0"/>
    <w:uiPriority w:val="20"/>
    <w:qFormat/>
    <w:rsid w:val="007076B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5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C73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7C5DE5"/>
    <w:rPr>
      <w:b/>
      <w:bCs/>
    </w:rPr>
  </w:style>
  <w:style w:type="table" w:styleId="ad">
    <w:name w:val="Table Grid"/>
    <w:basedOn w:val="a1"/>
    <w:rsid w:val="007C5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E0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1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4C3A"/>
  </w:style>
  <w:style w:type="paragraph" w:styleId="a5">
    <w:name w:val="header"/>
    <w:basedOn w:val="a"/>
    <w:link w:val="a6"/>
    <w:uiPriority w:val="99"/>
    <w:unhideWhenUsed/>
    <w:rsid w:val="0022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963"/>
  </w:style>
  <w:style w:type="paragraph" w:styleId="a7">
    <w:name w:val="footer"/>
    <w:basedOn w:val="a"/>
    <w:link w:val="a8"/>
    <w:uiPriority w:val="99"/>
    <w:unhideWhenUsed/>
    <w:rsid w:val="0022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963"/>
  </w:style>
  <w:style w:type="character" w:styleId="a9">
    <w:name w:val="Emphasis"/>
    <w:basedOn w:val="a0"/>
    <w:uiPriority w:val="20"/>
    <w:qFormat/>
    <w:rsid w:val="007076B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5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C73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7C5DE5"/>
    <w:rPr>
      <w:b/>
      <w:bCs/>
    </w:rPr>
  </w:style>
  <w:style w:type="table" w:styleId="ad">
    <w:name w:val="Table Grid"/>
    <w:basedOn w:val="a1"/>
    <w:rsid w:val="007C5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26</Pages>
  <Words>5053</Words>
  <Characters>28804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Шеф</cp:lastModifiedBy>
  <cp:revision>2</cp:revision>
  <dcterms:created xsi:type="dcterms:W3CDTF">2016-12-24T19:21:00Z</dcterms:created>
  <dcterms:modified xsi:type="dcterms:W3CDTF">2016-12-24T21:57:00Z</dcterms:modified>
</cp:coreProperties>
</file>